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9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95"/>
        <w:gridCol w:w="2899"/>
      </w:tblGrid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BỆNH VIỆN ĐA KHOA VIMES</w:t>
              <w:br/>
              <w:t>PHÒNG TÀI CHÍNH KẾ TOÁN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Mã hồ sơ: BK-2026-001289</w:t>
            </w:r>
          </w:p>
        </w:tc>
      </w:tr>
    </w:tbl>
    <w:p>
      <w:pPr>
        <w:pStyle w:val="Heading1"/>
        <w:bidi w:val="0"/>
        <w:rPr/>
      </w:pPr>
      <w:r>
        <w:rPr/>
        <w:t>TỜ ĐIỀU TRỊ</w:t>
      </w:r>
    </w:p>
    <w:p>
      <w:pPr>
        <w:pStyle w:val="BodyText"/>
        <w:bidi w:val="0"/>
        <w:jc w:val="start"/>
        <w:rPr/>
      </w:pPr>
      <w:r>
        <w:rPr/>
        <w:t>Theo dõi diễn biến và y lệnh điều trị nội trú</w:t>
      </w:r>
    </w:p>
    <w:tbl>
      <w:tblPr>
        <w:tblW w:w="72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8"/>
        <w:gridCol w:w="4275"/>
      </w:tblGrid>
      <w:tr>
        <w:trPr/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Người bệnh:</w:t>
            </w:r>
            <w:r>
              <w:rPr/>
              <w:t xml:space="preserve"> NGUYỄN VĂN AN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Mã BN:</w:t>
            </w:r>
            <w:r>
              <w:rPr/>
              <w:t xml:space="preserve"> BN000125</w:t>
            </w:r>
          </w:p>
        </w:tc>
      </w:tr>
      <w:tr>
        <w:trPr/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Ngày sinh:</w:t>
            </w:r>
            <w:r>
              <w:rPr/>
              <w:t xml:space="preserve"> 15/08/1980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Phòng/Giường:</w:t>
            </w:r>
            <w:r>
              <w:rPr/>
              <w:t xml:space="preserve"> /</w:t>
            </w:r>
          </w:p>
        </w:tc>
      </w:tr>
    </w:tbl>
    <w:tbl>
      <w:tblPr>
        <w:tblW w:w="8349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238"/>
        <w:gridCol w:w="2171"/>
        <w:gridCol w:w="1968"/>
        <w:gridCol w:w="1972"/>
      </w:tblGrid>
      <w:tr>
        <w:trPr>
          <w:tblHeader w:val="true"/>
        </w:trPr>
        <w:tc>
          <w:tcPr>
            <w:tcW w:w="2238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Ngày, giờ</w:t>
            </w:r>
          </w:p>
        </w:tc>
        <w:tc>
          <w:tcPr>
            <w:tcW w:w="217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Diễn biến bệnh</w:t>
            </w:r>
          </w:p>
        </w:tc>
        <w:tc>
          <w:tcPr>
            <w:tcW w:w="196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Y lệnh điều trị</w:t>
            </w:r>
          </w:p>
        </w:tc>
        <w:tc>
          <w:tcPr>
            <w:tcW w:w="197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Bác sĩ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TREATMENT_SHEET@1</w:t>
      </w:r>
    </w:p>
    <w:sectPr>
      <w:type w:val="nextPage"/>
      <w:pgSz w:w="11906" w:h="16838"/>
      <w:pgMar w:left="794" w:right="794" w:gutter="0" w:header="0" w:top="680" w:footer="0" w:bottom="680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Arial" w:hAnsi="Arial" w:eastAsia="Arial" w:cs="Arial"/>
      <w:color w:val="auto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00" w:after="40"/>
      <w:ind w:start="200" w:end="200"/>
      <w:jc w:val="center"/>
    </w:pPr>
    <w:rPr>
      <w:b/>
      <w:bCs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