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01–39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Tổng cộng: 273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39</w:t>
      </w:r>
    </w:p>
    <w:p>
      <w:pPr>
        <w:keepLines/>
        <w:spacing w:line="276" w:lineRule="auto" w:after="60"/>
      </w:pPr>
      <w:r>
        <w:rPr>
          <w:rFonts w:ascii="Arial" w:hAnsi="Arial" w:eastAsia="Arial"/>
          <w:b/>
          <w:sz w:val="22"/>
        </w:rPr>
        <w:t>NEXT LESSON: 40</w:t>
      </w:r>
    </w:p>
    <w:p>
      <w:pPr>
        <w:keepLines/>
        <w:spacing w:line="276" w:lineRule="auto" w:after="60"/>
      </w:pPr>
      <w:r>
        <w:rPr>
          <w:rFonts w:ascii="Arial" w:hAnsi="Arial" w:eastAsia="Arial"/>
          <w:b/>
          <w:sz w:val="22"/>
        </w:rPr>
        <w:t>COMPLETED LESSONS: 01–39</w:t>
      </w:r>
    </w:p>
    <w:p>
      <w:pPr>
        <w:keepLines/>
        <w:spacing w:line="276" w:lineRule="auto" w:after="60"/>
      </w:pPr>
      <w:r>
        <w:rPr>
          <w:rFonts w:ascii="Arial" w:hAnsi="Arial" w:eastAsia="Arial"/>
          <w:b/>
          <w:sz w:val="22"/>
        </w:rPr>
        <w:t>COMPLETED DAYS: 273</w:t>
      </w:r>
    </w:p>
    <w:p>
      <w:pPr>
        <w:keepLines/>
        <w:spacing w:line="276" w:lineRule="auto" w:after="60"/>
      </w:pPr>
      <w:r>
        <w:rPr>
          <w:rFonts w:ascii="Arial" w:hAnsi="Arial" w:eastAsia="Arial"/>
          <w:b/>
          <w:sz w:val="22"/>
        </w:rPr>
        <w:t>LOCKED LESSONS: 01–39</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39: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