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01–27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Tổng cộng: 189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27</w:t>
      </w:r>
    </w:p>
    <w:p>
      <w:pPr>
        <w:keepLines/>
        <w:spacing w:line="276" w:lineRule="auto" w:after="60"/>
      </w:pPr>
      <w:r>
        <w:rPr>
          <w:rFonts w:ascii="Arial" w:hAnsi="Arial" w:eastAsia="Arial"/>
          <w:b/>
          <w:sz w:val="22"/>
        </w:rPr>
        <w:t>NEXT LESSON: 28</w:t>
      </w:r>
    </w:p>
    <w:p>
      <w:pPr>
        <w:keepLines/>
        <w:spacing w:line="276" w:lineRule="auto" w:after="60"/>
      </w:pPr>
      <w:r>
        <w:rPr>
          <w:rFonts w:ascii="Arial" w:hAnsi="Arial" w:eastAsia="Arial"/>
          <w:b/>
          <w:sz w:val="22"/>
        </w:rPr>
        <w:t>COMPLETED LESSONS: 01–27</w:t>
      </w:r>
    </w:p>
    <w:p>
      <w:pPr>
        <w:keepLines/>
        <w:spacing w:line="276" w:lineRule="auto" w:after="60"/>
      </w:pPr>
      <w:r>
        <w:rPr>
          <w:rFonts w:ascii="Arial" w:hAnsi="Arial" w:eastAsia="Arial"/>
          <w:b/>
          <w:sz w:val="22"/>
        </w:rPr>
        <w:t>COMPLETED DAYS: 189</w:t>
      </w:r>
    </w:p>
    <w:p>
      <w:pPr>
        <w:keepLines/>
        <w:spacing w:line="276" w:lineRule="auto" w:after="60"/>
      </w:pPr>
      <w:r>
        <w:rPr>
          <w:rFonts w:ascii="Arial" w:hAnsi="Arial" w:eastAsia="Arial"/>
          <w:b/>
          <w:sz w:val="22"/>
        </w:rPr>
        <w:t>LOCKED LESSONS: 01–27</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27: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