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01–17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Tổng cộng: 119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17</w:t>
      </w:r>
    </w:p>
    <w:p>
      <w:pPr>
        <w:keepLines/>
        <w:spacing w:line="276" w:lineRule="auto" w:after="60"/>
      </w:pPr>
      <w:r>
        <w:rPr>
          <w:rFonts w:ascii="Arial" w:hAnsi="Arial" w:eastAsia="Arial"/>
          <w:b/>
          <w:sz w:val="22"/>
        </w:rPr>
        <w:t>NEXT LESSON: 18</w:t>
      </w:r>
    </w:p>
    <w:p>
      <w:pPr>
        <w:keepLines/>
        <w:spacing w:line="276" w:lineRule="auto" w:after="60"/>
      </w:pPr>
      <w:r>
        <w:rPr>
          <w:rFonts w:ascii="Arial" w:hAnsi="Arial" w:eastAsia="Arial"/>
          <w:b/>
          <w:sz w:val="22"/>
        </w:rPr>
        <w:t>COMPLETED LESSONS: 01–17</w:t>
      </w:r>
    </w:p>
    <w:p>
      <w:pPr>
        <w:keepLines/>
        <w:spacing w:line="276" w:lineRule="auto" w:after="60"/>
      </w:pPr>
      <w:r>
        <w:rPr>
          <w:rFonts w:ascii="Arial" w:hAnsi="Arial" w:eastAsia="Arial"/>
          <w:b/>
          <w:sz w:val="22"/>
        </w:rPr>
        <w:t>COMPLETED DAYS: 119</w:t>
      </w:r>
    </w:p>
    <w:p>
      <w:pPr>
        <w:keepLines/>
        <w:spacing w:line="276" w:lineRule="auto" w:after="60"/>
      </w:pPr>
      <w:r>
        <w:rPr>
          <w:rFonts w:ascii="Arial" w:hAnsi="Arial" w:eastAsia="Arial"/>
          <w:b/>
          <w:sz w:val="22"/>
        </w:rPr>
        <w:t>LOCKED LESSONS: 01–17</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17: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