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01–30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Tổng cộng: 210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30</w:t>
      </w:r>
    </w:p>
    <w:p>
      <w:pPr>
        <w:keepLines/>
        <w:spacing w:line="276" w:lineRule="auto" w:after="60"/>
      </w:pPr>
      <w:r>
        <w:rPr>
          <w:rFonts w:ascii="Arial" w:hAnsi="Arial" w:eastAsia="Arial"/>
          <w:b/>
          <w:sz w:val="22"/>
        </w:rPr>
        <w:t>NEXT LESSON: 31</w:t>
      </w:r>
    </w:p>
    <w:p>
      <w:pPr>
        <w:keepLines/>
        <w:spacing w:line="276" w:lineRule="auto" w:after="60"/>
      </w:pPr>
      <w:r>
        <w:rPr>
          <w:rFonts w:ascii="Arial" w:hAnsi="Arial" w:eastAsia="Arial"/>
          <w:b/>
          <w:sz w:val="22"/>
        </w:rPr>
        <w:t>COMPLETED LESSONS: 01–30</w:t>
      </w:r>
    </w:p>
    <w:p>
      <w:pPr>
        <w:keepLines/>
        <w:spacing w:line="276" w:lineRule="auto" w:after="60"/>
      </w:pPr>
      <w:r>
        <w:rPr>
          <w:rFonts w:ascii="Arial" w:hAnsi="Arial" w:eastAsia="Arial"/>
          <w:b/>
          <w:sz w:val="22"/>
        </w:rPr>
        <w:t>COMPLETED DAYS: 210</w:t>
      </w:r>
    </w:p>
    <w:p>
      <w:pPr>
        <w:keepLines/>
        <w:spacing w:line="276" w:lineRule="auto" w:after="60"/>
      </w:pPr>
      <w:r>
        <w:rPr>
          <w:rFonts w:ascii="Arial" w:hAnsi="Arial" w:eastAsia="Arial"/>
          <w:b/>
          <w:sz w:val="22"/>
        </w:rPr>
        <w:t>LOCKED LESSONS: 01–30</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30: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