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01–42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Tổng cộng: 294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42</w:t>
      </w:r>
    </w:p>
    <w:p>
      <w:pPr>
        <w:keepLines/>
        <w:spacing w:line="276" w:lineRule="auto" w:after="60"/>
      </w:pPr>
      <w:r>
        <w:rPr>
          <w:rFonts w:ascii="Arial" w:hAnsi="Arial" w:eastAsia="Arial"/>
          <w:b/>
          <w:sz w:val="22"/>
        </w:rPr>
        <w:t>NEXT LESSON: 43</w:t>
      </w:r>
    </w:p>
    <w:p>
      <w:pPr>
        <w:keepLines/>
        <w:spacing w:line="276" w:lineRule="auto" w:after="60"/>
      </w:pPr>
      <w:r>
        <w:rPr>
          <w:rFonts w:ascii="Arial" w:hAnsi="Arial" w:eastAsia="Arial"/>
          <w:b/>
          <w:sz w:val="22"/>
        </w:rPr>
        <w:t>COMPLETED LESSONS: 01–42</w:t>
      </w:r>
    </w:p>
    <w:p>
      <w:pPr>
        <w:keepLines/>
        <w:spacing w:line="276" w:lineRule="auto" w:after="60"/>
      </w:pPr>
      <w:r>
        <w:rPr>
          <w:rFonts w:ascii="Arial" w:hAnsi="Arial" w:eastAsia="Arial"/>
          <w:b/>
          <w:sz w:val="22"/>
        </w:rPr>
        <w:t>COMPLETED DAYS: 294</w:t>
      </w:r>
    </w:p>
    <w:p>
      <w:pPr>
        <w:keepLines/>
        <w:spacing w:line="276" w:lineRule="auto" w:after="60"/>
      </w:pPr>
      <w:r>
        <w:rPr>
          <w:rFonts w:ascii="Arial" w:hAnsi="Arial" w:eastAsia="Arial"/>
          <w:b/>
          <w:sz w:val="22"/>
        </w:rPr>
        <w:t>LOCKED LESSONS: 01–42</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42: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