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01–07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Tổng cộng: 56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08</w:t>
      </w:r>
    </w:p>
    <w:p>
      <w:pPr>
        <w:keepLines/>
        <w:spacing w:line="276" w:lineRule="auto" w:after="60"/>
      </w:pPr>
      <w:r>
        <w:rPr>
          <w:rFonts w:ascii="Arial" w:hAnsi="Arial" w:eastAsia="Arial"/>
          <w:b/>
          <w:sz w:val="22"/>
        </w:rPr>
        <w:t>NEXT LESSON: 09</w:t>
      </w:r>
    </w:p>
    <w:p>
      <w:pPr>
        <w:keepLines/>
        <w:spacing w:line="276" w:lineRule="auto" w:after="60"/>
      </w:pPr>
      <w:r>
        <w:rPr>
          <w:rFonts w:ascii="Arial" w:hAnsi="Arial" w:eastAsia="Arial"/>
          <w:b/>
          <w:sz w:val="22"/>
        </w:rPr>
        <w:t>COMPLETED LESSONS: 01–08</w:t>
      </w:r>
    </w:p>
    <w:p>
      <w:pPr>
        <w:keepLines/>
        <w:spacing w:line="276" w:lineRule="auto" w:after="60"/>
      </w:pPr>
      <w:r>
        <w:rPr>
          <w:rFonts w:ascii="Arial" w:hAnsi="Arial" w:eastAsia="Arial"/>
          <w:b/>
          <w:sz w:val="22"/>
        </w:rPr>
        <w:t>COMPLETED DAYS: 56</w:t>
      </w:r>
    </w:p>
    <w:p>
      <w:pPr>
        <w:keepLines/>
        <w:spacing w:line="276" w:lineRule="auto" w:after="60"/>
      </w:pPr>
      <w:r>
        <w:rPr>
          <w:rFonts w:ascii="Arial" w:hAnsi="Arial" w:eastAsia="Arial"/>
          <w:b/>
          <w:sz w:val="22"/>
        </w:rPr>
        <w:t>LOCKED LESSONS: 01–08</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