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01–12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Tổng cộng: 84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12</w:t>
      </w:r>
    </w:p>
    <w:p>
      <w:pPr>
        <w:keepLines/>
        <w:spacing w:line="276" w:lineRule="auto" w:after="60"/>
      </w:pPr>
      <w:r>
        <w:rPr>
          <w:rFonts w:ascii="Arial" w:hAnsi="Arial" w:eastAsia="Arial"/>
          <w:b/>
          <w:sz w:val="22"/>
        </w:rPr>
        <w:t>NEXT LESSON: 13</w:t>
      </w:r>
    </w:p>
    <w:p>
      <w:pPr>
        <w:keepLines/>
        <w:spacing w:line="276" w:lineRule="auto" w:after="60"/>
      </w:pPr>
      <w:r>
        <w:rPr>
          <w:rFonts w:ascii="Arial" w:hAnsi="Arial" w:eastAsia="Arial"/>
          <w:b/>
          <w:sz w:val="22"/>
        </w:rPr>
        <w:t>COMPLETED LESSONS: 01–12</w:t>
      </w:r>
    </w:p>
    <w:p>
      <w:pPr>
        <w:keepLines/>
        <w:spacing w:line="276" w:lineRule="auto" w:after="60"/>
      </w:pPr>
      <w:r>
        <w:rPr>
          <w:rFonts w:ascii="Arial" w:hAnsi="Arial" w:eastAsia="Arial"/>
          <w:b/>
          <w:sz w:val="22"/>
        </w:rPr>
        <w:t>COMPLETED DAYS: 84</w:t>
      </w:r>
    </w:p>
    <w:p>
      <w:pPr>
        <w:keepLines/>
        <w:spacing w:line="276" w:lineRule="auto" w:after="60"/>
      </w:pPr>
      <w:r>
        <w:rPr>
          <w:rFonts w:ascii="Arial" w:hAnsi="Arial" w:eastAsia="Arial"/>
          <w:b/>
          <w:sz w:val="22"/>
        </w:rPr>
        <w:t>LOCKED LESSONS: 01–12</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12: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