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01–19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Tổng cộng: 133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19</w:t>
      </w:r>
    </w:p>
    <w:p>
      <w:pPr>
        <w:keepLines/>
        <w:spacing w:line="276" w:lineRule="auto" w:after="60"/>
      </w:pPr>
      <w:r>
        <w:rPr>
          <w:rFonts w:ascii="Arial" w:hAnsi="Arial" w:eastAsia="Arial"/>
          <w:b/>
          <w:sz w:val="22"/>
        </w:rPr>
        <w:t>NEXT LESSON: 20</w:t>
      </w:r>
    </w:p>
    <w:p>
      <w:pPr>
        <w:keepLines/>
        <w:spacing w:line="276" w:lineRule="auto" w:after="60"/>
      </w:pPr>
      <w:r>
        <w:rPr>
          <w:rFonts w:ascii="Arial" w:hAnsi="Arial" w:eastAsia="Arial"/>
          <w:b/>
          <w:sz w:val="22"/>
        </w:rPr>
        <w:t>COMPLETED LESSONS: 01–19</w:t>
      </w:r>
    </w:p>
    <w:p>
      <w:pPr>
        <w:keepLines/>
        <w:spacing w:line="276" w:lineRule="auto" w:after="60"/>
      </w:pPr>
      <w:r>
        <w:rPr>
          <w:rFonts w:ascii="Arial" w:hAnsi="Arial" w:eastAsia="Arial"/>
          <w:b/>
          <w:sz w:val="22"/>
        </w:rPr>
        <w:t>COMPLETED DAYS: 133</w:t>
      </w:r>
    </w:p>
    <w:p>
      <w:pPr>
        <w:keepLines/>
        <w:spacing w:line="276" w:lineRule="auto" w:after="60"/>
      </w:pPr>
      <w:r>
        <w:rPr>
          <w:rFonts w:ascii="Arial" w:hAnsi="Arial" w:eastAsia="Arial"/>
          <w:b/>
          <w:sz w:val="22"/>
        </w:rPr>
        <w:t>LOCKED LESSONS: 01–19</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19: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