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be wonderful, thank you.  </w:t>
      </w:r>
      <w:r>
        <w:rPr>
          <w:rFonts w:ascii="Calibri" w:hAnsi="Calibri"/>
          <w:i/>
          <w:sz w:val="22"/>
        </w:rPr>
        <w:t>Vậy thì tuyệt quá, cảm ơn bạn.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0163-0169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