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Tổng cộng: 259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37</w:t>
      </w:r>
    </w:p>
    <w:p>
      <w:pPr>
        <w:keepLines/>
        <w:spacing w:line="276" w:lineRule="auto" w:after="60"/>
      </w:pPr>
      <w:r>
        <w:rPr>
          <w:rFonts w:ascii="Arial" w:hAnsi="Arial" w:eastAsia="Arial"/>
          <w:b/>
          <w:sz w:val="22"/>
        </w:rPr>
        <w:t>NEXT LESSON: 38</w:t>
      </w:r>
    </w:p>
    <w:p>
      <w:pPr>
        <w:keepLines/>
        <w:spacing w:line="276" w:lineRule="auto" w:after="60"/>
      </w:pPr>
      <w:r>
        <w:rPr>
          <w:rFonts w:ascii="Arial" w:hAnsi="Arial" w:eastAsia="Arial"/>
          <w:b/>
          <w:sz w:val="22"/>
        </w:rPr>
        <w:t>COMPLETED LESSONS: 01–37</w:t>
      </w:r>
    </w:p>
    <w:p>
      <w:pPr>
        <w:keepLines/>
        <w:spacing w:line="276" w:lineRule="auto" w:after="60"/>
      </w:pPr>
      <w:r>
        <w:rPr>
          <w:rFonts w:ascii="Arial" w:hAnsi="Arial" w:eastAsia="Arial"/>
          <w:b/>
          <w:sz w:val="22"/>
        </w:rPr>
        <w:t>COMPLETED DAYS: 259</w:t>
      </w:r>
    </w:p>
    <w:p>
      <w:pPr>
        <w:keepLines/>
        <w:spacing w:line="276" w:lineRule="auto" w:after="60"/>
      </w:pPr>
      <w:r>
        <w:rPr>
          <w:rFonts w:ascii="Arial" w:hAnsi="Arial" w:eastAsia="Arial"/>
          <w:b/>
          <w:sz w:val="22"/>
        </w:rPr>
        <w:t>LOCKED LESSONS: 01–37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37: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