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01–23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Tổng cộng: 161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23</w:t>
      </w:r>
    </w:p>
    <w:p>
      <w:pPr>
        <w:keepLines/>
        <w:spacing w:line="276" w:lineRule="auto" w:after="60"/>
      </w:pPr>
      <w:r>
        <w:rPr>
          <w:rFonts w:ascii="Arial" w:hAnsi="Arial" w:eastAsia="Arial"/>
          <w:b/>
          <w:sz w:val="22"/>
        </w:rPr>
        <w:t>NEXT LESSON: 24</w:t>
      </w:r>
    </w:p>
    <w:p>
      <w:pPr>
        <w:keepLines/>
        <w:spacing w:line="276" w:lineRule="auto" w:after="60"/>
      </w:pPr>
      <w:r>
        <w:rPr>
          <w:rFonts w:ascii="Arial" w:hAnsi="Arial" w:eastAsia="Arial"/>
          <w:b/>
          <w:sz w:val="22"/>
        </w:rPr>
        <w:t>COMPLETED LESSONS: 01–23</w:t>
      </w:r>
    </w:p>
    <w:p>
      <w:pPr>
        <w:keepLines/>
        <w:spacing w:line="276" w:lineRule="auto" w:after="60"/>
      </w:pPr>
      <w:r>
        <w:rPr>
          <w:rFonts w:ascii="Arial" w:hAnsi="Arial" w:eastAsia="Arial"/>
          <w:b/>
          <w:sz w:val="22"/>
        </w:rPr>
        <w:t>COMPLETED DAYS: 161</w:t>
      </w:r>
    </w:p>
    <w:p>
      <w:pPr>
        <w:keepLines/>
        <w:spacing w:line="276" w:lineRule="auto" w:after="60"/>
      </w:pPr>
      <w:r>
        <w:rPr>
          <w:rFonts w:ascii="Arial" w:hAnsi="Arial" w:eastAsia="Arial"/>
          <w:b/>
          <w:sz w:val="22"/>
        </w:rPr>
        <w:t>LOCKED LESSONS: 01–23</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23: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