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39E" w:rsidRPr="00DA72C9" w:rsidRDefault="00D8439E" w:rsidP="00D8439E">
      <w:pPr>
        <w:spacing w:after="0" w:line="240" w:lineRule="auto"/>
        <w:jc w:val="right"/>
        <w:rPr>
          <w:b/>
          <w:i/>
          <w:color w:val="0000CC"/>
          <w:sz w:val="24"/>
          <w:lang w:val="pt-BR"/>
        </w:rPr>
      </w:pPr>
      <w:r w:rsidRPr="00DA72C9">
        <w:rPr>
          <w:b/>
          <w:i/>
          <w:color w:val="0000CC"/>
          <w:sz w:val="24"/>
          <w:lang w:val="pt-BR"/>
        </w:rPr>
        <w:t xml:space="preserve">                                                                                                                Mẫu  A</w:t>
      </w:r>
      <w:r>
        <w:rPr>
          <w:b/>
          <w:i/>
          <w:color w:val="0000CC"/>
          <w:sz w:val="24"/>
          <w:lang w:val="pt-BR"/>
        </w:rPr>
        <w:t>...</w:t>
      </w:r>
    </w:p>
    <w:tbl>
      <w:tblPr>
        <w:tblW w:w="9606" w:type="dxa"/>
        <w:tblLook w:val="04A0" w:firstRow="1" w:lastRow="0" w:firstColumn="1" w:lastColumn="0" w:noHBand="0" w:noVBand="1"/>
      </w:tblPr>
      <w:tblGrid>
        <w:gridCol w:w="3227"/>
        <w:gridCol w:w="709"/>
        <w:gridCol w:w="5670"/>
      </w:tblGrid>
      <w:tr w:rsidR="00D8439E" w:rsidRPr="00DA72C9" w:rsidTr="00A37057">
        <w:trPr>
          <w:trHeight w:val="571"/>
        </w:trPr>
        <w:tc>
          <w:tcPr>
            <w:tcW w:w="3227" w:type="dxa"/>
          </w:tcPr>
          <w:p w:rsidR="00D8439E" w:rsidRPr="00DA72C9" w:rsidRDefault="00D8439E" w:rsidP="00A37057">
            <w:pPr>
              <w:spacing w:after="0" w:line="240" w:lineRule="auto"/>
              <w:jc w:val="right"/>
              <w:rPr>
                <w:b/>
                <w:color w:val="0000CC"/>
                <w:lang w:val="pt-BR"/>
              </w:rPr>
            </w:pPr>
            <w:r w:rsidRPr="00DA72C9">
              <w:rPr>
                <w:b/>
                <w:color w:val="0000CC"/>
                <w:lang w:val="pt-BR"/>
              </w:rPr>
              <w:t>QUẬN ỦY LONG BIÊN</w:t>
            </w:r>
          </w:p>
          <w:p w:rsidR="00D8439E" w:rsidRPr="00DA72C9" w:rsidRDefault="00D8439E" w:rsidP="00A37057">
            <w:pPr>
              <w:spacing w:after="0" w:line="240" w:lineRule="auto"/>
              <w:jc w:val="center"/>
              <w:rPr>
                <w:b/>
                <w:color w:val="0000CC"/>
                <w:lang w:val="pt-BR"/>
              </w:rPr>
            </w:pPr>
            <w:r w:rsidRPr="00DA72C9">
              <w:rPr>
                <w:b/>
                <w:color w:val="0000CC"/>
                <w:lang w:val="pt-BR"/>
              </w:rPr>
              <w:t>*</w:t>
            </w:r>
          </w:p>
        </w:tc>
        <w:tc>
          <w:tcPr>
            <w:tcW w:w="709" w:type="dxa"/>
          </w:tcPr>
          <w:p w:rsidR="00D8439E" w:rsidRPr="00DA72C9" w:rsidRDefault="00D8439E" w:rsidP="00A37057">
            <w:pPr>
              <w:spacing w:after="0" w:line="240" w:lineRule="auto"/>
              <w:jc w:val="right"/>
              <w:rPr>
                <w:b/>
                <w:i/>
                <w:color w:val="0000CC"/>
                <w:sz w:val="24"/>
                <w:lang w:val="pt-BR"/>
              </w:rPr>
            </w:pPr>
          </w:p>
        </w:tc>
        <w:tc>
          <w:tcPr>
            <w:tcW w:w="5670" w:type="dxa"/>
          </w:tcPr>
          <w:p w:rsidR="00D8439E" w:rsidRPr="00DA72C9" w:rsidRDefault="00D8439E" w:rsidP="00A37057">
            <w:pPr>
              <w:spacing w:after="0" w:line="240" w:lineRule="auto"/>
              <w:jc w:val="right"/>
              <w:rPr>
                <w:rFonts w:eastAsia="Times New Roman"/>
                <w:b/>
                <w:color w:val="0000CC"/>
                <w:sz w:val="30"/>
                <w:szCs w:val="30"/>
                <w:u w:val="single"/>
              </w:rPr>
            </w:pPr>
            <w:r w:rsidRPr="00DA72C9">
              <w:rPr>
                <w:rFonts w:eastAsia="Times New Roman"/>
                <w:b/>
                <w:color w:val="0000CC"/>
                <w:sz w:val="30"/>
                <w:szCs w:val="30"/>
                <w:u w:val="single"/>
              </w:rPr>
              <w:t>ĐẢNG CỘNG SẢN VIỆT NAM</w:t>
            </w:r>
            <w:r w:rsidRPr="00DA72C9">
              <w:rPr>
                <w:rFonts w:eastAsia="Times New Roman"/>
                <w:i/>
                <w:color w:val="0000CC"/>
                <w:szCs w:val="28"/>
              </w:rPr>
              <w:t xml:space="preserve">        </w:t>
            </w:r>
          </w:p>
          <w:p w:rsidR="00D8439E" w:rsidRPr="00DA72C9" w:rsidRDefault="00D8439E" w:rsidP="00A37057">
            <w:pPr>
              <w:spacing w:after="0" w:line="240" w:lineRule="auto"/>
              <w:jc w:val="right"/>
              <w:rPr>
                <w:b/>
                <w:i/>
                <w:color w:val="0000CC"/>
                <w:sz w:val="24"/>
                <w:lang w:val="pt-BR"/>
              </w:rPr>
            </w:pPr>
            <w:r w:rsidRPr="00DA72C9">
              <w:rPr>
                <w:rFonts w:eastAsia="Times New Roman"/>
                <w:i/>
                <w:color w:val="0000CC"/>
                <w:szCs w:val="28"/>
              </w:rPr>
              <w:t xml:space="preserve">  Long Biên, ngày    tháng    năm 20</w:t>
            </w:r>
            <w:r>
              <w:rPr>
                <w:rFonts w:eastAsia="Times New Roman"/>
                <w:i/>
                <w:color w:val="0000CC"/>
                <w:szCs w:val="28"/>
              </w:rPr>
              <w:t>..</w:t>
            </w:r>
            <w:r w:rsidRPr="00DA72C9">
              <w:rPr>
                <w:rFonts w:eastAsia="Times New Roman"/>
                <w:i/>
                <w:color w:val="0000CC"/>
                <w:szCs w:val="28"/>
              </w:rPr>
              <w:t xml:space="preserve">  </w:t>
            </w:r>
          </w:p>
        </w:tc>
      </w:tr>
    </w:tbl>
    <w:p w:rsidR="00D8439E" w:rsidRPr="00DA72C9" w:rsidRDefault="00D8439E" w:rsidP="00D8439E">
      <w:pPr>
        <w:spacing w:after="0" w:line="240" w:lineRule="auto"/>
        <w:jc w:val="both"/>
        <w:rPr>
          <w:b/>
          <w:color w:val="0000CC"/>
          <w:sz w:val="14"/>
        </w:rPr>
      </w:pPr>
    </w:p>
    <w:p w:rsidR="00D8439E" w:rsidRPr="00DA72C9" w:rsidRDefault="00D8439E" w:rsidP="00D8439E">
      <w:pPr>
        <w:spacing w:after="0" w:line="240" w:lineRule="auto"/>
        <w:jc w:val="center"/>
        <w:rPr>
          <w:b/>
          <w:color w:val="0000CC"/>
        </w:rPr>
      </w:pPr>
    </w:p>
    <w:p w:rsidR="00D8439E" w:rsidRPr="00DA72C9" w:rsidRDefault="00D8439E" w:rsidP="00D8439E">
      <w:pPr>
        <w:spacing w:after="0" w:line="240" w:lineRule="auto"/>
        <w:jc w:val="center"/>
        <w:rPr>
          <w:b/>
          <w:color w:val="0000CC"/>
        </w:rPr>
      </w:pPr>
      <w:r w:rsidRPr="00DA72C9">
        <w:rPr>
          <w:b/>
          <w:color w:val="0000CC"/>
        </w:rPr>
        <w:t>PHIẾU ĐÁNH GIÁ, XẾP LOẠI CÁN BỘ QUẢN LÝ</w:t>
      </w:r>
    </w:p>
    <w:p w:rsidR="00D8439E" w:rsidRPr="00DA72C9" w:rsidRDefault="00D8439E" w:rsidP="00D8439E">
      <w:pPr>
        <w:spacing w:after="0" w:line="240" w:lineRule="auto"/>
        <w:jc w:val="center"/>
        <w:rPr>
          <w:i/>
          <w:color w:val="0000CC"/>
          <w:sz w:val="24"/>
        </w:rPr>
      </w:pPr>
      <w:r w:rsidRPr="00DA72C9">
        <w:rPr>
          <w:i/>
          <w:color w:val="0000CC"/>
          <w:sz w:val="24"/>
        </w:rPr>
        <w:t xml:space="preserve">(Áp dụng đối với </w:t>
      </w:r>
      <w:r>
        <w:rPr>
          <w:i/>
          <w:color w:val="0000CC"/>
          <w:sz w:val="24"/>
        </w:rPr>
        <w:t>Chủ tịch HĐND Quận</w:t>
      </w:r>
      <w:r w:rsidRPr="00DA72C9">
        <w:rPr>
          <w:i/>
          <w:color w:val="0000CC"/>
          <w:sz w:val="24"/>
        </w:rPr>
        <w:t>)</w:t>
      </w:r>
    </w:p>
    <w:p w:rsidR="00D8439E" w:rsidRPr="00DA72C9" w:rsidRDefault="00D8439E" w:rsidP="00D8439E">
      <w:pPr>
        <w:spacing w:after="0" w:line="240" w:lineRule="auto"/>
        <w:jc w:val="center"/>
        <w:rPr>
          <w:color w:val="0000CC"/>
        </w:rPr>
      </w:pPr>
      <w:r w:rsidRPr="00DA72C9">
        <w:rPr>
          <w:color w:val="0000CC"/>
        </w:rPr>
        <w:t>Tháng:......../20</w:t>
      </w:r>
      <w:r>
        <w:rPr>
          <w:color w:val="0000CC"/>
        </w:rPr>
        <w:t>.</w:t>
      </w:r>
      <w:r w:rsidRPr="00DA72C9">
        <w:rPr>
          <w:color w:val="0000CC"/>
        </w:rPr>
        <w:t>...</w:t>
      </w:r>
    </w:p>
    <w:p w:rsidR="00D8439E" w:rsidRPr="00DA72C9" w:rsidRDefault="00D8439E" w:rsidP="00D8439E">
      <w:pPr>
        <w:spacing w:after="0" w:line="240" w:lineRule="auto"/>
        <w:jc w:val="both"/>
        <w:rPr>
          <w:color w:val="0000CC"/>
          <w:sz w:val="10"/>
        </w:rPr>
      </w:pPr>
    </w:p>
    <w:p w:rsidR="00D8439E" w:rsidRPr="00DA72C9" w:rsidRDefault="00D8439E" w:rsidP="00D8439E">
      <w:pPr>
        <w:spacing w:after="0" w:line="240" w:lineRule="auto"/>
        <w:jc w:val="both"/>
        <w:rPr>
          <w:color w:val="0000CC"/>
        </w:rPr>
      </w:pPr>
      <w:r w:rsidRPr="00DA72C9">
        <w:rPr>
          <w:color w:val="0000CC"/>
        </w:rPr>
        <w:t>- Họ và tên:..................................................................................................................</w:t>
      </w:r>
    </w:p>
    <w:p w:rsidR="00D8439E" w:rsidRPr="00DA72C9" w:rsidRDefault="00D8439E" w:rsidP="00D8439E">
      <w:pPr>
        <w:spacing w:after="0" w:line="240" w:lineRule="auto"/>
        <w:jc w:val="both"/>
        <w:rPr>
          <w:color w:val="0000CC"/>
        </w:rPr>
      </w:pPr>
      <w:r w:rsidRPr="00DA72C9">
        <w:rPr>
          <w:color w:val="0000CC"/>
        </w:rPr>
        <w:t>- Chức vụ:</w:t>
      </w:r>
      <w:r>
        <w:rPr>
          <w:color w:val="0000CC"/>
        </w:rPr>
        <w:t xml:space="preserve"> Chủ tịch HĐND quận</w:t>
      </w:r>
    </w:p>
    <w:p w:rsidR="00D8439E" w:rsidRPr="00DA72C9" w:rsidRDefault="00D8439E" w:rsidP="00D8439E">
      <w:pPr>
        <w:spacing w:after="0" w:line="288" w:lineRule="auto"/>
        <w:jc w:val="both"/>
        <w:rPr>
          <w:color w:val="0000CC"/>
          <w:sz w:val="12"/>
        </w:rPr>
      </w:pPr>
    </w:p>
    <w:tbl>
      <w:tblPr>
        <w:tblW w:w="1043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
        <w:gridCol w:w="5236"/>
        <w:gridCol w:w="970"/>
        <w:gridCol w:w="1476"/>
        <w:gridCol w:w="1134"/>
        <w:gridCol w:w="1077"/>
      </w:tblGrid>
      <w:tr w:rsidR="00D8439E" w:rsidRPr="00DA72C9" w:rsidTr="00A37057">
        <w:trPr>
          <w:trHeight w:val="20"/>
          <w:tblHeader/>
        </w:trPr>
        <w:tc>
          <w:tcPr>
            <w:tcW w:w="537" w:type="dxa"/>
            <w:vMerge w:val="restart"/>
            <w:vAlign w:val="center"/>
          </w:tcPr>
          <w:p w:rsidR="00D8439E" w:rsidRPr="00DA72C9" w:rsidRDefault="00D8439E" w:rsidP="00A37057">
            <w:pPr>
              <w:spacing w:after="0" w:line="240" w:lineRule="auto"/>
              <w:jc w:val="center"/>
              <w:rPr>
                <w:b/>
                <w:color w:val="0000CC"/>
                <w:sz w:val="24"/>
              </w:rPr>
            </w:pPr>
            <w:r w:rsidRPr="00DA72C9">
              <w:rPr>
                <w:b/>
                <w:color w:val="0000CC"/>
                <w:sz w:val="24"/>
              </w:rPr>
              <w:t>TT</w:t>
            </w:r>
          </w:p>
        </w:tc>
        <w:tc>
          <w:tcPr>
            <w:tcW w:w="5236" w:type="dxa"/>
            <w:vMerge w:val="restart"/>
            <w:vAlign w:val="center"/>
          </w:tcPr>
          <w:p w:rsidR="00D8439E" w:rsidRPr="00DA72C9" w:rsidRDefault="00D8439E" w:rsidP="00A37057">
            <w:pPr>
              <w:spacing w:after="0" w:line="240" w:lineRule="auto"/>
              <w:jc w:val="center"/>
              <w:rPr>
                <w:b/>
                <w:color w:val="0000CC"/>
                <w:sz w:val="24"/>
              </w:rPr>
            </w:pPr>
            <w:r w:rsidRPr="00DA72C9">
              <w:rPr>
                <w:b/>
                <w:color w:val="0000CC"/>
                <w:sz w:val="24"/>
              </w:rPr>
              <w:t>Nội dung đánh giá</w:t>
            </w:r>
          </w:p>
        </w:tc>
        <w:tc>
          <w:tcPr>
            <w:tcW w:w="970" w:type="dxa"/>
            <w:vMerge w:val="restart"/>
            <w:vAlign w:val="center"/>
          </w:tcPr>
          <w:p w:rsidR="00D8439E" w:rsidRPr="00DA72C9" w:rsidRDefault="00D8439E" w:rsidP="00A37057">
            <w:pPr>
              <w:spacing w:after="0" w:line="240" w:lineRule="auto"/>
              <w:jc w:val="center"/>
              <w:rPr>
                <w:b/>
                <w:color w:val="0000CC"/>
                <w:sz w:val="24"/>
              </w:rPr>
            </w:pPr>
            <w:r w:rsidRPr="00DA72C9">
              <w:rPr>
                <w:b/>
                <w:color w:val="0000CC"/>
                <w:sz w:val="24"/>
              </w:rPr>
              <w:t>Điểm</w:t>
            </w:r>
          </w:p>
          <w:p w:rsidR="00D8439E" w:rsidRPr="00DA72C9" w:rsidRDefault="00D8439E" w:rsidP="00A37057">
            <w:pPr>
              <w:spacing w:after="0" w:line="240" w:lineRule="auto"/>
              <w:jc w:val="center"/>
              <w:rPr>
                <w:b/>
                <w:color w:val="0000CC"/>
                <w:sz w:val="24"/>
              </w:rPr>
            </w:pPr>
            <w:r w:rsidRPr="00DA72C9">
              <w:rPr>
                <w:b/>
                <w:color w:val="0000CC"/>
                <w:sz w:val="24"/>
              </w:rPr>
              <w:t>tối đa</w:t>
            </w:r>
          </w:p>
        </w:tc>
        <w:tc>
          <w:tcPr>
            <w:tcW w:w="3687" w:type="dxa"/>
            <w:gridSpan w:val="3"/>
            <w:vAlign w:val="center"/>
          </w:tcPr>
          <w:p w:rsidR="00D8439E" w:rsidRPr="00DA72C9" w:rsidRDefault="00D8439E" w:rsidP="00A37057">
            <w:pPr>
              <w:spacing w:after="0" w:line="240" w:lineRule="auto"/>
              <w:jc w:val="center"/>
              <w:rPr>
                <w:b/>
                <w:color w:val="0000CC"/>
                <w:sz w:val="24"/>
              </w:rPr>
            </w:pPr>
            <w:r w:rsidRPr="00DA72C9">
              <w:rPr>
                <w:b/>
                <w:color w:val="0000CC"/>
                <w:sz w:val="24"/>
              </w:rPr>
              <w:t>Kết quả đánh giá</w:t>
            </w:r>
          </w:p>
        </w:tc>
      </w:tr>
      <w:tr w:rsidR="00D8439E" w:rsidRPr="00DA72C9" w:rsidTr="00A37057">
        <w:trPr>
          <w:trHeight w:val="20"/>
          <w:tblHeader/>
        </w:trPr>
        <w:tc>
          <w:tcPr>
            <w:tcW w:w="537" w:type="dxa"/>
            <w:vMerge/>
            <w:vAlign w:val="center"/>
          </w:tcPr>
          <w:p w:rsidR="00D8439E" w:rsidRPr="00DA72C9" w:rsidRDefault="00D8439E" w:rsidP="00A37057">
            <w:pPr>
              <w:spacing w:after="0" w:line="240" w:lineRule="auto"/>
              <w:jc w:val="center"/>
              <w:rPr>
                <w:b/>
                <w:color w:val="0000CC"/>
                <w:sz w:val="24"/>
              </w:rPr>
            </w:pPr>
          </w:p>
        </w:tc>
        <w:tc>
          <w:tcPr>
            <w:tcW w:w="5236" w:type="dxa"/>
            <w:vMerge/>
            <w:vAlign w:val="center"/>
          </w:tcPr>
          <w:p w:rsidR="00D8439E" w:rsidRPr="00DA72C9" w:rsidRDefault="00D8439E" w:rsidP="00A37057">
            <w:pPr>
              <w:spacing w:after="0" w:line="240" w:lineRule="auto"/>
              <w:jc w:val="center"/>
              <w:rPr>
                <w:b/>
                <w:color w:val="0000CC"/>
                <w:sz w:val="24"/>
              </w:rPr>
            </w:pPr>
          </w:p>
        </w:tc>
        <w:tc>
          <w:tcPr>
            <w:tcW w:w="970" w:type="dxa"/>
            <w:vMerge/>
            <w:vAlign w:val="center"/>
          </w:tcPr>
          <w:p w:rsidR="00D8439E" w:rsidRPr="00DA72C9" w:rsidRDefault="00D8439E" w:rsidP="00A37057">
            <w:pPr>
              <w:spacing w:after="0" w:line="240" w:lineRule="auto"/>
              <w:jc w:val="center"/>
              <w:rPr>
                <w:b/>
                <w:color w:val="0000CC"/>
                <w:sz w:val="24"/>
              </w:rPr>
            </w:pPr>
          </w:p>
        </w:tc>
        <w:tc>
          <w:tcPr>
            <w:tcW w:w="1476" w:type="dxa"/>
            <w:vAlign w:val="center"/>
          </w:tcPr>
          <w:p w:rsidR="00D8439E" w:rsidRPr="00DA72C9" w:rsidRDefault="00D8439E" w:rsidP="00A37057">
            <w:pPr>
              <w:spacing w:after="0" w:line="240" w:lineRule="auto"/>
              <w:jc w:val="center"/>
              <w:rPr>
                <w:b/>
                <w:color w:val="0000CC"/>
                <w:sz w:val="24"/>
              </w:rPr>
            </w:pPr>
            <w:r w:rsidRPr="00DA72C9">
              <w:rPr>
                <w:b/>
                <w:color w:val="0000CC"/>
                <w:sz w:val="24"/>
              </w:rPr>
              <w:t>Tồn tại</w:t>
            </w:r>
          </w:p>
        </w:tc>
        <w:tc>
          <w:tcPr>
            <w:tcW w:w="1134" w:type="dxa"/>
            <w:vAlign w:val="center"/>
          </w:tcPr>
          <w:p w:rsidR="00D8439E" w:rsidRPr="00DA72C9" w:rsidRDefault="00D8439E" w:rsidP="00A37057">
            <w:pPr>
              <w:spacing w:after="0" w:line="240" w:lineRule="auto"/>
              <w:ind w:right="-78"/>
              <w:jc w:val="center"/>
              <w:rPr>
                <w:b/>
                <w:color w:val="0000CC"/>
                <w:sz w:val="24"/>
              </w:rPr>
            </w:pPr>
            <w:r w:rsidRPr="00DA72C9">
              <w:rPr>
                <w:b/>
                <w:color w:val="0000CC"/>
                <w:sz w:val="24"/>
              </w:rPr>
              <w:t>Điểm cá nhân tự chấm</w:t>
            </w:r>
          </w:p>
        </w:tc>
        <w:tc>
          <w:tcPr>
            <w:tcW w:w="1077" w:type="dxa"/>
          </w:tcPr>
          <w:p w:rsidR="00D8439E" w:rsidRPr="00DA72C9" w:rsidRDefault="00D8439E" w:rsidP="00A37057">
            <w:pPr>
              <w:spacing w:after="0" w:line="240" w:lineRule="auto"/>
              <w:jc w:val="center"/>
              <w:rPr>
                <w:rFonts w:ascii="Times New Roman Bold" w:hAnsi="Times New Roman Bold"/>
                <w:b/>
                <w:color w:val="0000CC"/>
                <w:spacing w:val="-10"/>
                <w:sz w:val="24"/>
              </w:rPr>
            </w:pPr>
            <w:r w:rsidRPr="00DA72C9">
              <w:rPr>
                <w:rFonts w:ascii="Times New Roman Bold" w:hAnsi="Times New Roman Bold"/>
                <w:b/>
                <w:color w:val="0000CC"/>
                <w:spacing w:val="-10"/>
                <w:sz w:val="24"/>
              </w:rPr>
              <w:t>Điểm TT Quận ủy chấm</w:t>
            </w:r>
          </w:p>
        </w:tc>
      </w:tr>
      <w:tr w:rsidR="00D8439E" w:rsidRPr="00DA72C9" w:rsidTr="00A37057">
        <w:trPr>
          <w:trHeight w:val="352"/>
        </w:trPr>
        <w:tc>
          <w:tcPr>
            <w:tcW w:w="537" w:type="dxa"/>
            <w:vAlign w:val="center"/>
          </w:tcPr>
          <w:p w:rsidR="00D8439E" w:rsidRPr="00DA72C9" w:rsidRDefault="00D8439E" w:rsidP="00A37057">
            <w:pPr>
              <w:spacing w:after="0" w:line="240" w:lineRule="auto"/>
              <w:jc w:val="both"/>
              <w:rPr>
                <w:b/>
                <w:color w:val="0000CC"/>
                <w:sz w:val="24"/>
              </w:rPr>
            </w:pPr>
            <w:r w:rsidRPr="00DA72C9">
              <w:rPr>
                <w:b/>
                <w:color w:val="0000CC"/>
                <w:sz w:val="24"/>
              </w:rPr>
              <w:t>1</w:t>
            </w:r>
          </w:p>
        </w:tc>
        <w:tc>
          <w:tcPr>
            <w:tcW w:w="5236" w:type="dxa"/>
            <w:vAlign w:val="center"/>
          </w:tcPr>
          <w:p w:rsidR="00D8439E" w:rsidRPr="00DA72C9" w:rsidRDefault="00D8439E" w:rsidP="00A37057">
            <w:pPr>
              <w:spacing w:after="0" w:line="240" w:lineRule="auto"/>
              <w:jc w:val="both"/>
              <w:rPr>
                <w:b/>
                <w:color w:val="0000CC"/>
                <w:sz w:val="24"/>
              </w:rPr>
            </w:pPr>
            <w:r w:rsidRPr="00DA72C9">
              <w:rPr>
                <w:b/>
                <w:color w:val="0000CC"/>
                <w:sz w:val="24"/>
              </w:rPr>
              <w:t>Ý THỨC TỔ CHỨC KỶ LUẬT</w:t>
            </w:r>
          </w:p>
        </w:tc>
        <w:tc>
          <w:tcPr>
            <w:tcW w:w="970" w:type="dxa"/>
            <w:vAlign w:val="center"/>
          </w:tcPr>
          <w:p w:rsidR="00D8439E" w:rsidRPr="00DA72C9" w:rsidRDefault="00D8439E" w:rsidP="00A37057">
            <w:pPr>
              <w:spacing w:after="0" w:line="240" w:lineRule="auto"/>
              <w:jc w:val="center"/>
              <w:rPr>
                <w:b/>
                <w:color w:val="0000CC"/>
                <w:sz w:val="24"/>
              </w:rPr>
            </w:pPr>
            <w:r w:rsidRPr="00DA72C9">
              <w:rPr>
                <w:b/>
                <w:color w:val="0000CC"/>
                <w:sz w:val="24"/>
                <w:lang w:val="vi-VN"/>
              </w:rPr>
              <w:t>2</w:t>
            </w:r>
            <w:r w:rsidRPr="00DA72C9">
              <w:rPr>
                <w:b/>
                <w:color w:val="0000CC"/>
                <w:sz w:val="24"/>
              </w:rPr>
              <w:t>0</w:t>
            </w:r>
          </w:p>
        </w:tc>
        <w:tc>
          <w:tcPr>
            <w:tcW w:w="1476" w:type="dxa"/>
            <w:vAlign w:val="center"/>
          </w:tcPr>
          <w:p w:rsidR="00D8439E" w:rsidRPr="00DA72C9" w:rsidRDefault="00D8439E" w:rsidP="00A37057">
            <w:pPr>
              <w:spacing w:after="0" w:line="240" w:lineRule="auto"/>
              <w:jc w:val="both"/>
              <w:rPr>
                <w:b/>
                <w:color w:val="0000CC"/>
                <w:sz w:val="24"/>
              </w:rPr>
            </w:pPr>
          </w:p>
        </w:tc>
        <w:tc>
          <w:tcPr>
            <w:tcW w:w="1134" w:type="dxa"/>
            <w:vAlign w:val="center"/>
          </w:tcPr>
          <w:p w:rsidR="00D8439E" w:rsidRPr="00DA72C9" w:rsidRDefault="00D8439E" w:rsidP="00A37057">
            <w:pPr>
              <w:spacing w:after="0" w:line="240" w:lineRule="auto"/>
              <w:jc w:val="both"/>
              <w:rPr>
                <w:b/>
                <w:color w:val="0000CC"/>
                <w:sz w:val="24"/>
              </w:rPr>
            </w:pPr>
          </w:p>
        </w:tc>
        <w:tc>
          <w:tcPr>
            <w:tcW w:w="1077" w:type="dxa"/>
          </w:tcPr>
          <w:p w:rsidR="00D8439E" w:rsidRPr="00DA72C9" w:rsidRDefault="00D8439E" w:rsidP="00A37057">
            <w:pPr>
              <w:spacing w:after="0" w:line="240" w:lineRule="auto"/>
              <w:jc w:val="both"/>
              <w:rPr>
                <w:b/>
                <w:color w:val="0000CC"/>
                <w:sz w:val="24"/>
              </w:rPr>
            </w:pPr>
          </w:p>
        </w:tc>
      </w:tr>
      <w:tr w:rsidR="00D8439E" w:rsidRPr="00DA72C9" w:rsidTr="00A37057">
        <w:trPr>
          <w:trHeight w:val="397"/>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vAlign w:val="center"/>
          </w:tcPr>
          <w:p w:rsidR="00D8439E" w:rsidRPr="00DA72C9" w:rsidRDefault="00D8439E" w:rsidP="00A37057">
            <w:pPr>
              <w:widowControl w:val="0"/>
              <w:tabs>
                <w:tab w:val="left" w:pos="853"/>
              </w:tabs>
              <w:spacing w:after="0" w:line="240" w:lineRule="auto"/>
              <w:jc w:val="both"/>
              <w:rPr>
                <w:b/>
                <w:color w:val="0000CC"/>
                <w:spacing w:val="-8"/>
                <w:sz w:val="24"/>
                <w:lang w:val="da-DK"/>
              </w:rPr>
            </w:pPr>
            <w:r w:rsidRPr="00D3265F">
              <w:rPr>
                <w:rStyle w:val="Bodytext2"/>
                <w:rFonts w:eastAsia="Calibri"/>
                <w:color w:val="0000CC"/>
                <w:sz w:val="24"/>
              </w:rPr>
              <w:t>Ý thức tổ chức kỷ luật, phẩm chất đạo đức, tác phong, lề lối làm việc, thực hiện nguyên tắc tập trung dân chủ:</w:t>
            </w:r>
          </w:p>
        </w:tc>
        <w:tc>
          <w:tcPr>
            <w:tcW w:w="970" w:type="dxa"/>
            <w:shd w:val="clear" w:color="auto" w:fill="auto"/>
            <w:vAlign w:val="center"/>
          </w:tcPr>
          <w:p w:rsidR="00D8439E" w:rsidRPr="00CC7123" w:rsidRDefault="00D8439E" w:rsidP="00A37057">
            <w:pPr>
              <w:spacing w:after="0" w:line="240" w:lineRule="auto"/>
              <w:jc w:val="center"/>
              <w:rPr>
                <w:i/>
                <w:color w:val="0000CC"/>
                <w:sz w:val="24"/>
              </w:rPr>
            </w:pPr>
            <w:r w:rsidRPr="00CC7123">
              <w:rPr>
                <w:i/>
                <w:color w:val="0000CC"/>
                <w:sz w:val="24"/>
              </w:rPr>
              <w:t>10</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624"/>
        </w:trPr>
        <w:tc>
          <w:tcPr>
            <w:tcW w:w="537" w:type="dxa"/>
            <w:shd w:val="clear" w:color="auto" w:fill="auto"/>
            <w:vAlign w:val="center"/>
          </w:tcPr>
          <w:p w:rsidR="00D8439E" w:rsidRDefault="00D8439E" w:rsidP="00A37057">
            <w:pPr>
              <w:spacing w:after="0" w:line="240" w:lineRule="auto"/>
              <w:jc w:val="center"/>
              <w:rPr>
                <w:color w:val="0000CC"/>
                <w:sz w:val="24"/>
              </w:rPr>
            </w:pPr>
            <w:r>
              <w:rPr>
                <w:color w:val="0000CC"/>
                <w:sz w:val="24"/>
              </w:rPr>
              <w:t>-</w:t>
            </w:r>
          </w:p>
        </w:tc>
        <w:tc>
          <w:tcPr>
            <w:tcW w:w="5236" w:type="dxa"/>
            <w:shd w:val="clear" w:color="auto" w:fill="auto"/>
            <w:vAlign w:val="center"/>
          </w:tcPr>
          <w:p w:rsidR="00D8439E" w:rsidRPr="0041195C" w:rsidRDefault="00D8439E" w:rsidP="00A37057">
            <w:pPr>
              <w:spacing w:after="0" w:line="240" w:lineRule="auto"/>
              <w:jc w:val="both"/>
              <w:rPr>
                <w:rStyle w:val="Bodytext2"/>
                <w:rFonts w:eastAsia="Calibri"/>
                <w:color w:val="0000CC"/>
                <w:sz w:val="24"/>
                <w:szCs w:val="28"/>
              </w:rPr>
            </w:pPr>
            <w:r w:rsidRPr="00D3265F">
              <w:rPr>
                <w:color w:val="0000CC"/>
                <w:spacing w:val="-8"/>
                <w:sz w:val="24"/>
                <w:lang w:val="da-DK"/>
              </w:rPr>
              <w:t>Có phẩm chất chính trị, đạo đức, lối sống, tác phong, lề lối làm việc chuẩn mực, lành mạnh. Đoàn kết, thực hiện nguyên tắc tập trung dân chủ trong cơ quan, đơn vị.</w:t>
            </w:r>
          </w:p>
        </w:tc>
        <w:tc>
          <w:tcPr>
            <w:tcW w:w="970" w:type="dxa"/>
            <w:shd w:val="clear" w:color="auto" w:fill="auto"/>
            <w:vAlign w:val="center"/>
          </w:tcPr>
          <w:p w:rsidR="00D8439E"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624"/>
        </w:trPr>
        <w:tc>
          <w:tcPr>
            <w:tcW w:w="537" w:type="dxa"/>
            <w:shd w:val="clear" w:color="auto" w:fill="auto"/>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shd w:val="clear" w:color="auto" w:fill="auto"/>
            <w:vAlign w:val="center"/>
          </w:tcPr>
          <w:p w:rsidR="00D8439E" w:rsidRPr="00DA72C9" w:rsidRDefault="00D8439E" w:rsidP="00A37057">
            <w:pPr>
              <w:spacing w:after="0" w:line="240" w:lineRule="auto"/>
              <w:jc w:val="both"/>
              <w:rPr>
                <w:color w:val="0000CC"/>
                <w:spacing w:val="-8"/>
                <w:sz w:val="24"/>
                <w:lang w:val="da-DK"/>
              </w:rPr>
            </w:pPr>
            <w:r w:rsidRPr="00D3265F">
              <w:rPr>
                <w:color w:val="0000CC"/>
                <w:sz w:val="24"/>
                <w:lang w:val="da-DK"/>
              </w:rPr>
              <w:t>Sử dụng hiệu quả thời gian làm việc, không đi làm muộn, về sớm trước thời gian quy định, không làm việc riêng trong giờ làm việc.</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624"/>
        </w:trPr>
        <w:tc>
          <w:tcPr>
            <w:tcW w:w="537" w:type="dxa"/>
            <w:shd w:val="clear" w:color="auto" w:fill="auto"/>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shd w:val="clear" w:color="auto" w:fill="auto"/>
            <w:vAlign w:val="center"/>
          </w:tcPr>
          <w:p w:rsidR="00D8439E" w:rsidRPr="00DA72C9" w:rsidRDefault="00D8439E" w:rsidP="00A37057">
            <w:pPr>
              <w:spacing w:after="0" w:line="240" w:lineRule="auto"/>
              <w:jc w:val="both"/>
              <w:rPr>
                <w:color w:val="0000CC"/>
                <w:spacing w:val="-8"/>
                <w:sz w:val="24"/>
                <w:lang w:val="da-DK"/>
              </w:rPr>
            </w:pPr>
            <w:r w:rsidRPr="00D3265F">
              <w:rPr>
                <w:color w:val="0000CC"/>
                <w:spacing w:val="-8"/>
                <w:sz w:val="24"/>
                <w:lang w:val="da-DK"/>
              </w:rPr>
              <w:t>Xây dựng hình ảnh, giữ gìn uy tín cho bản thân, cơ quan, đơn vị và đồng nghiệp.</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624"/>
        </w:trPr>
        <w:tc>
          <w:tcPr>
            <w:tcW w:w="537" w:type="dxa"/>
            <w:shd w:val="clear" w:color="auto" w:fill="auto"/>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shd w:val="clear" w:color="auto" w:fill="auto"/>
            <w:vAlign w:val="center"/>
          </w:tcPr>
          <w:p w:rsidR="00D8439E" w:rsidRPr="00DA72C9" w:rsidRDefault="00D8439E" w:rsidP="00A37057">
            <w:pPr>
              <w:spacing w:after="0" w:line="240" w:lineRule="auto"/>
              <w:jc w:val="both"/>
              <w:rPr>
                <w:color w:val="0000CC"/>
                <w:spacing w:val="-8"/>
                <w:sz w:val="24"/>
                <w:lang w:val="da-DK"/>
              </w:rPr>
            </w:pPr>
            <w:r w:rsidRPr="00DA72C9">
              <w:rPr>
                <w:color w:val="0000CC"/>
                <w:spacing w:val="-4"/>
                <w:sz w:val="24"/>
                <w:lang w:val="da-DK"/>
              </w:rPr>
              <w:t xml:space="preserve"> </w:t>
            </w:r>
            <w:r w:rsidRPr="00D3265F">
              <w:rPr>
                <w:color w:val="0000CC"/>
                <w:spacing w:val="-4"/>
                <w:sz w:val="24"/>
                <w:lang w:val="da-DK"/>
              </w:rPr>
              <w:t>Giữ gìn bí mật của cơ quan, đơn vị và thực hiện nghiêm kỷ luật phát ngôn.</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shd w:val="clear" w:color="auto" w:fill="auto"/>
          </w:tcPr>
          <w:p w:rsidR="00D8439E" w:rsidRPr="00DA72C9" w:rsidRDefault="00D8439E" w:rsidP="00A37057">
            <w:pPr>
              <w:spacing w:after="0" w:line="240" w:lineRule="auto"/>
              <w:jc w:val="both"/>
              <w:rPr>
                <w:color w:val="0000CC"/>
                <w:sz w:val="24"/>
                <w:lang w:val="da-DK"/>
              </w:rPr>
            </w:pPr>
            <w:r w:rsidRPr="00D3265F">
              <w:rPr>
                <w:color w:val="0000CC"/>
                <w:sz w:val="24"/>
                <w:lang w:val="da-DK"/>
              </w:rPr>
              <w:t>Có ý thức tự giác học tập, rèn luyện, nâng cao trình độ, năng lực chuyên môn, kỹ năng nghiệp vụ đáp ứng yêu cầu công việc.</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tcPr>
          <w:p w:rsidR="00D8439E" w:rsidRPr="00DA72C9" w:rsidRDefault="00D8439E" w:rsidP="00A37057">
            <w:pPr>
              <w:spacing w:after="0" w:line="240" w:lineRule="auto"/>
              <w:ind w:left="-10" w:firstLine="10"/>
              <w:jc w:val="both"/>
              <w:rPr>
                <w:color w:val="0000CC"/>
                <w:sz w:val="24"/>
                <w:lang w:val="da-DK"/>
              </w:rPr>
            </w:pPr>
            <w:r w:rsidRPr="00D3265F">
              <w:rPr>
                <w:color w:val="0000CC"/>
                <w:sz w:val="24"/>
                <w:lang w:val="da-DK"/>
              </w:rPr>
              <w:t>Thực hiện quy tắc ứng xử của cán bộ, công chức, viên chức, lao động hợp đồng trong các cơ quan thuộc thành phố Hà Nội.</w:t>
            </w:r>
          </w:p>
        </w:tc>
        <w:tc>
          <w:tcPr>
            <w:tcW w:w="970" w:type="dxa"/>
            <w:shd w:val="clear" w:color="auto" w:fill="auto"/>
            <w:vAlign w:val="center"/>
          </w:tcPr>
          <w:p w:rsidR="00D8439E" w:rsidRPr="00CC7123" w:rsidRDefault="00D8439E" w:rsidP="00A37057">
            <w:pPr>
              <w:spacing w:after="0" w:line="240" w:lineRule="auto"/>
              <w:jc w:val="center"/>
              <w:rPr>
                <w:i/>
                <w:color w:val="0000CC"/>
                <w:sz w:val="24"/>
              </w:rPr>
            </w:pPr>
            <w:r w:rsidRPr="00CC7123">
              <w:rPr>
                <w:i/>
                <w:color w:val="0000CC"/>
                <w:sz w:val="24"/>
              </w:rPr>
              <w:t>10</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tcPr>
          <w:p w:rsidR="00D8439E" w:rsidRPr="00DA72C9" w:rsidRDefault="00D8439E" w:rsidP="00A37057">
            <w:pPr>
              <w:spacing w:after="0" w:line="240" w:lineRule="auto"/>
              <w:ind w:left="90"/>
              <w:jc w:val="both"/>
              <w:rPr>
                <w:color w:val="0000CC"/>
                <w:sz w:val="24"/>
                <w:lang w:val="da-DK"/>
              </w:rPr>
            </w:pPr>
            <w:r w:rsidRPr="00D3265F">
              <w:rPr>
                <w:color w:val="0000CC"/>
                <w:sz w:val="24"/>
              </w:rPr>
              <w:t>Thực hiện tốt văn hoá công sở; giao tiếp thân thiện, lịch sự, ngôn ngữ chuẩn mực, rõ ràng.</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tcPr>
          <w:p w:rsidR="00D8439E" w:rsidRPr="00CC7123" w:rsidRDefault="00D8439E" w:rsidP="00A37057">
            <w:pPr>
              <w:spacing w:after="0" w:line="240" w:lineRule="auto"/>
              <w:ind w:left="90"/>
              <w:jc w:val="both"/>
              <w:rPr>
                <w:color w:val="0000CC"/>
                <w:spacing w:val="-6"/>
                <w:sz w:val="24"/>
                <w:lang w:val="da-DK"/>
              </w:rPr>
            </w:pPr>
            <w:r w:rsidRPr="00CC7123">
              <w:rPr>
                <w:color w:val="0000CC"/>
                <w:spacing w:val="-6"/>
                <w:sz w:val="24"/>
              </w:rPr>
              <w:t>Mặc trang phục lịch sự, phù hợp với hoàn cảnh, tính chất công việc, đúng quy định của cơ quan, đơn vị.</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454"/>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vAlign w:val="center"/>
          </w:tcPr>
          <w:p w:rsidR="00D8439E" w:rsidRPr="00DA72C9" w:rsidRDefault="00D8439E" w:rsidP="00A37057">
            <w:pPr>
              <w:spacing w:after="0" w:line="240" w:lineRule="auto"/>
              <w:rPr>
                <w:color w:val="0000CC"/>
                <w:sz w:val="24"/>
                <w:lang w:val="da-DK"/>
              </w:rPr>
            </w:pPr>
            <w:r w:rsidRPr="00D3265F">
              <w:rPr>
                <w:color w:val="0000CC"/>
                <w:sz w:val="24"/>
              </w:rPr>
              <w:t>Đeo thẻ chức danh trong giờ làm việc.</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tcPr>
          <w:p w:rsidR="00D8439E" w:rsidRPr="00CC7123" w:rsidRDefault="00D8439E" w:rsidP="00A37057">
            <w:pPr>
              <w:spacing w:after="0" w:line="240" w:lineRule="auto"/>
              <w:jc w:val="both"/>
              <w:rPr>
                <w:color w:val="0000CC"/>
                <w:spacing w:val="-4"/>
                <w:sz w:val="24"/>
                <w:lang w:val="da-DK"/>
              </w:rPr>
            </w:pPr>
            <w:r w:rsidRPr="00CC7123">
              <w:rPr>
                <w:color w:val="0000CC"/>
                <w:spacing w:val="-4"/>
                <w:sz w:val="24"/>
              </w:rPr>
              <w:t>C</w:t>
            </w:r>
            <w:r w:rsidRPr="00CC7123">
              <w:rPr>
                <w:color w:val="0000CC"/>
                <w:spacing w:val="-4"/>
                <w:sz w:val="24"/>
                <w:lang w:val="da-DK"/>
              </w:rPr>
              <w:t>ó ý thức giữ gìn vệ sinh môi trường cơ quan, đơn vị</w:t>
            </w:r>
            <w:r>
              <w:rPr>
                <w:color w:val="0000CC"/>
                <w:spacing w:val="-4"/>
                <w:sz w:val="24"/>
                <w:lang w:val="da-DK"/>
              </w:rPr>
              <w:t>;</w:t>
            </w:r>
            <w:r w:rsidRPr="00CC7123">
              <w:rPr>
                <w:color w:val="0000CC"/>
                <w:spacing w:val="-4"/>
                <w:sz w:val="24"/>
                <w:lang w:val="da-DK"/>
              </w:rPr>
              <w:t xml:space="preserve"> sắp xếp nơi làm việc khoa học, gọn gàng, ngăn nắp</w:t>
            </w:r>
            <w:r w:rsidRPr="00CC7123">
              <w:rPr>
                <w:color w:val="0000CC"/>
                <w:spacing w:val="-4"/>
                <w:sz w:val="24"/>
              </w:rPr>
              <w:t>.</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20"/>
        </w:trPr>
        <w:tc>
          <w:tcPr>
            <w:tcW w:w="537"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w:t>
            </w:r>
          </w:p>
        </w:tc>
        <w:tc>
          <w:tcPr>
            <w:tcW w:w="5236" w:type="dxa"/>
            <w:shd w:val="clear" w:color="auto" w:fill="auto"/>
          </w:tcPr>
          <w:p w:rsidR="00D8439E" w:rsidRPr="00DA72C9" w:rsidRDefault="00D8439E" w:rsidP="00A37057">
            <w:pPr>
              <w:spacing w:after="0" w:line="240" w:lineRule="auto"/>
              <w:ind w:left="90"/>
              <w:jc w:val="both"/>
              <w:rPr>
                <w:color w:val="0000CC"/>
                <w:sz w:val="24"/>
                <w:lang w:val="da-DK"/>
              </w:rPr>
            </w:pPr>
            <w:r w:rsidRPr="00D3265F">
              <w:rPr>
                <w:color w:val="0000CC"/>
                <w:sz w:val="24"/>
              </w:rPr>
              <w:t>Có thái độ phục vụ tổ chức, công dân đúng mực; không hách dịch, cửa quyền, phiền hà, tiêu cực trong thực hiện công vụ.</w:t>
            </w:r>
          </w:p>
        </w:tc>
        <w:tc>
          <w:tcPr>
            <w:tcW w:w="970" w:type="dxa"/>
            <w:shd w:val="clear" w:color="auto" w:fill="auto"/>
            <w:vAlign w:val="center"/>
          </w:tcPr>
          <w:p w:rsidR="00D8439E" w:rsidRPr="00DA72C9" w:rsidRDefault="00D8439E" w:rsidP="00A37057">
            <w:pPr>
              <w:spacing w:after="0" w:line="240" w:lineRule="auto"/>
              <w:jc w:val="center"/>
              <w:rPr>
                <w:color w:val="0000CC"/>
                <w:sz w:val="24"/>
              </w:rPr>
            </w:pPr>
            <w:r>
              <w:rPr>
                <w:color w:val="0000CC"/>
                <w:sz w:val="24"/>
              </w:rPr>
              <w:t>2</w:t>
            </w:r>
          </w:p>
        </w:tc>
        <w:tc>
          <w:tcPr>
            <w:tcW w:w="1476" w:type="dxa"/>
            <w:shd w:val="clear" w:color="auto" w:fill="auto"/>
            <w:vAlign w:val="center"/>
          </w:tcPr>
          <w:p w:rsidR="00D8439E" w:rsidRPr="00DA72C9" w:rsidRDefault="00D8439E" w:rsidP="00A37057">
            <w:pPr>
              <w:spacing w:after="0" w:line="240" w:lineRule="auto"/>
              <w:jc w:val="both"/>
              <w:rPr>
                <w:b/>
                <w:color w:val="0000CC"/>
                <w:sz w:val="24"/>
                <w:highlight w:val="yellow"/>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429"/>
        </w:trPr>
        <w:tc>
          <w:tcPr>
            <w:tcW w:w="537" w:type="dxa"/>
            <w:shd w:val="clear" w:color="auto" w:fill="auto"/>
            <w:vAlign w:val="center"/>
          </w:tcPr>
          <w:p w:rsidR="00D8439E" w:rsidRPr="00DA72C9" w:rsidRDefault="00D8439E" w:rsidP="00A37057">
            <w:pPr>
              <w:spacing w:after="0" w:line="240" w:lineRule="auto"/>
              <w:jc w:val="center"/>
              <w:rPr>
                <w:b/>
                <w:color w:val="0000CC"/>
                <w:sz w:val="24"/>
              </w:rPr>
            </w:pPr>
            <w:r w:rsidRPr="00DA72C9">
              <w:rPr>
                <w:b/>
                <w:color w:val="0000CC"/>
                <w:sz w:val="24"/>
              </w:rPr>
              <w:t>2</w:t>
            </w:r>
          </w:p>
        </w:tc>
        <w:tc>
          <w:tcPr>
            <w:tcW w:w="5236" w:type="dxa"/>
            <w:shd w:val="clear" w:color="auto" w:fill="auto"/>
            <w:vAlign w:val="center"/>
          </w:tcPr>
          <w:p w:rsidR="00D8439E" w:rsidRPr="00DA72C9" w:rsidRDefault="00D8439E" w:rsidP="00A37057">
            <w:pPr>
              <w:spacing w:after="0" w:line="240" w:lineRule="auto"/>
              <w:jc w:val="both"/>
              <w:rPr>
                <w:b/>
                <w:color w:val="0000CC"/>
                <w:spacing w:val="-12"/>
                <w:sz w:val="24"/>
                <w:lang w:val="vi-VN"/>
              </w:rPr>
            </w:pPr>
            <w:r w:rsidRPr="00DA72C9">
              <w:rPr>
                <w:b/>
                <w:color w:val="0000CC"/>
                <w:spacing w:val="-12"/>
                <w:sz w:val="24"/>
                <w:lang w:val="vi-VN"/>
              </w:rPr>
              <w:t>KẾT QUẢ THỰC HIỆN NHIỆM VỤ</w:t>
            </w:r>
          </w:p>
        </w:tc>
        <w:tc>
          <w:tcPr>
            <w:tcW w:w="970" w:type="dxa"/>
            <w:shd w:val="clear" w:color="auto" w:fill="auto"/>
            <w:vAlign w:val="center"/>
          </w:tcPr>
          <w:p w:rsidR="00D8439E" w:rsidRPr="00DA72C9" w:rsidRDefault="00D8439E" w:rsidP="00A37057">
            <w:pPr>
              <w:spacing w:after="0" w:line="240" w:lineRule="auto"/>
              <w:jc w:val="center"/>
              <w:rPr>
                <w:b/>
                <w:color w:val="0000CC"/>
                <w:sz w:val="24"/>
                <w:lang w:val="vi-VN"/>
              </w:rPr>
            </w:pPr>
            <w:r w:rsidRPr="00DA72C9">
              <w:rPr>
                <w:b/>
                <w:color w:val="0000CC"/>
                <w:sz w:val="24"/>
                <w:lang w:val="vi-VN"/>
              </w:rPr>
              <w:t>70</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429"/>
        </w:trPr>
        <w:tc>
          <w:tcPr>
            <w:tcW w:w="537" w:type="dxa"/>
            <w:shd w:val="clear" w:color="auto" w:fill="auto"/>
            <w:vAlign w:val="center"/>
          </w:tcPr>
          <w:p w:rsidR="00D8439E" w:rsidRPr="00DA72C9" w:rsidRDefault="00D8439E" w:rsidP="00A37057">
            <w:pPr>
              <w:spacing w:after="0" w:line="240" w:lineRule="auto"/>
              <w:jc w:val="center"/>
              <w:rPr>
                <w:b/>
                <w:color w:val="0000CC"/>
                <w:sz w:val="24"/>
              </w:rPr>
            </w:pPr>
            <w:r w:rsidRPr="00DA72C9">
              <w:rPr>
                <w:b/>
                <w:color w:val="0000CC"/>
                <w:sz w:val="24"/>
              </w:rPr>
              <w:t>2.1</w:t>
            </w:r>
          </w:p>
        </w:tc>
        <w:tc>
          <w:tcPr>
            <w:tcW w:w="5236" w:type="dxa"/>
            <w:shd w:val="clear" w:color="auto" w:fill="auto"/>
            <w:vAlign w:val="center"/>
          </w:tcPr>
          <w:p w:rsidR="00D8439E" w:rsidRPr="00DA72C9" w:rsidRDefault="00D8439E" w:rsidP="00A37057">
            <w:pPr>
              <w:spacing w:after="0" w:line="240" w:lineRule="auto"/>
              <w:jc w:val="both"/>
              <w:rPr>
                <w:rFonts w:ascii="Times New Roman Bold" w:hAnsi="Times New Roman Bold"/>
                <w:b/>
                <w:color w:val="0000CC"/>
                <w:sz w:val="24"/>
                <w:lang w:val="vi-VN"/>
              </w:rPr>
            </w:pPr>
            <w:r w:rsidRPr="00DA72C9">
              <w:rPr>
                <w:rFonts w:ascii="Times New Roman Bold" w:hAnsi="Times New Roman Bold"/>
                <w:b/>
                <w:color w:val="0000CC"/>
                <w:sz w:val="24"/>
                <w:lang w:val="vi-VN"/>
              </w:rPr>
              <w:t>Năng lực và kỹ năng chỉ đạo,điều hành</w:t>
            </w:r>
          </w:p>
        </w:tc>
        <w:tc>
          <w:tcPr>
            <w:tcW w:w="970" w:type="dxa"/>
            <w:shd w:val="clear" w:color="auto" w:fill="auto"/>
            <w:vAlign w:val="center"/>
          </w:tcPr>
          <w:p w:rsidR="00D8439E" w:rsidRPr="00DA72C9" w:rsidRDefault="00D8439E" w:rsidP="00A37057">
            <w:pPr>
              <w:spacing w:after="0" w:line="240" w:lineRule="auto"/>
              <w:jc w:val="center"/>
              <w:rPr>
                <w:b/>
                <w:color w:val="0000CC"/>
                <w:sz w:val="24"/>
              </w:rPr>
            </w:pPr>
            <w:r w:rsidRPr="00DA72C9">
              <w:rPr>
                <w:b/>
                <w:color w:val="0000CC"/>
                <w:sz w:val="24"/>
              </w:rPr>
              <w:t>20</w:t>
            </w:r>
          </w:p>
        </w:tc>
        <w:tc>
          <w:tcPr>
            <w:tcW w:w="1476" w:type="dxa"/>
            <w:shd w:val="clear" w:color="auto" w:fill="auto"/>
            <w:vAlign w:val="center"/>
          </w:tcPr>
          <w:p w:rsidR="00D8439E" w:rsidRPr="00DA72C9" w:rsidRDefault="00D8439E" w:rsidP="00A37057">
            <w:pPr>
              <w:spacing w:after="0" w:line="240" w:lineRule="auto"/>
              <w:jc w:val="both"/>
              <w:rPr>
                <w:b/>
                <w:color w:val="0000CC"/>
                <w:sz w:val="24"/>
              </w:rPr>
            </w:pPr>
          </w:p>
        </w:tc>
        <w:tc>
          <w:tcPr>
            <w:tcW w:w="1134" w:type="dxa"/>
            <w:shd w:val="clear" w:color="auto" w:fill="auto"/>
            <w:vAlign w:val="center"/>
          </w:tcPr>
          <w:p w:rsidR="00D8439E" w:rsidRPr="00DA72C9" w:rsidRDefault="00D8439E" w:rsidP="00A37057">
            <w:pPr>
              <w:spacing w:after="0" w:line="240" w:lineRule="auto"/>
              <w:jc w:val="both"/>
              <w:rPr>
                <w:b/>
                <w:color w:val="0000CC"/>
                <w:sz w:val="24"/>
              </w:rPr>
            </w:pPr>
          </w:p>
        </w:tc>
        <w:tc>
          <w:tcPr>
            <w:tcW w:w="1077" w:type="dxa"/>
            <w:shd w:val="clear" w:color="auto" w:fill="auto"/>
          </w:tcPr>
          <w:p w:rsidR="00D8439E" w:rsidRPr="00DA72C9" w:rsidRDefault="00D8439E" w:rsidP="00A37057">
            <w:pPr>
              <w:spacing w:after="0" w:line="240" w:lineRule="auto"/>
              <w:jc w:val="both"/>
              <w:rPr>
                <w:b/>
                <w:color w:val="0000CC"/>
                <w:sz w:val="24"/>
              </w:rPr>
            </w:pPr>
          </w:p>
        </w:tc>
      </w:tr>
      <w:tr w:rsidR="00D8439E" w:rsidRPr="00DA72C9" w:rsidTr="00A37057">
        <w:trPr>
          <w:trHeight w:val="431"/>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color w:val="0000CC"/>
                <w:spacing w:val="-6"/>
                <w:sz w:val="24"/>
              </w:rPr>
            </w:pPr>
            <w:r w:rsidRPr="00DA72C9">
              <w:rPr>
                <w:color w:val="0000CC"/>
                <w:spacing w:val="-6"/>
                <w:sz w:val="24"/>
              </w:rPr>
              <w:t xml:space="preserve">Chủ động nghiên cứu, cập nhật  kịp thời các kiến thức </w:t>
            </w:r>
            <w:r w:rsidRPr="00DA72C9">
              <w:rPr>
                <w:color w:val="0000CC"/>
                <w:spacing w:val="-6"/>
                <w:sz w:val="24"/>
              </w:rPr>
              <w:lastRenderedPageBreak/>
              <w:t>pháp luật và chuyên môn nghiệp vụ; chỉ đạo xây dựng và ban hành đủ, chất lượng văn bản phục vụ công tác chỉ đạo, điều hành thuộc lĩnh vực phụ trách.</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lastRenderedPageBreak/>
              <w:t>2</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684"/>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lastRenderedPageBreak/>
              <w:t>-</w:t>
            </w:r>
          </w:p>
        </w:tc>
        <w:tc>
          <w:tcPr>
            <w:tcW w:w="5236" w:type="dxa"/>
            <w:vAlign w:val="center"/>
          </w:tcPr>
          <w:p w:rsidR="00D8439E" w:rsidRPr="00DA72C9" w:rsidRDefault="00D8439E" w:rsidP="00A37057">
            <w:pPr>
              <w:spacing w:after="0" w:line="240" w:lineRule="auto"/>
              <w:jc w:val="both"/>
              <w:rPr>
                <w:color w:val="0000CC"/>
                <w:sz w:val="24"/>
              </w:rPr>
            </w:pPr>
            <w:r w:rsidRPr="00DA72C9">
              <w:rPr>
                <w:color w:val="0000CC"/>
                <w:sz w:val="24"/>
              </w:rPr>
              <w:t>Xây dựng kế hoạch công tác của cơ quan, đơn vị theo lĩnh vực được phân công và kế hoạch công tác của cá nhân rõ nội dung, tiến độ.</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3</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420"/>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color w:val="0000CC"/>
                <w:sz w:val="24"/>
              </w:rPr>
            </w:pPr>
            <w:r w:rsidRPr="00DA72C9">
              <w:rPr>
                <w:color w:val="0000CC"/>
                <w:sz w:val="24"/>
              </w:rPr>
              <w:t>Chỉ đạo, điều hành, k</w:t>
            </w:r>
            <w:r w:rsidRPr="00DA72C9">
              <w:rPr>
                <w:bCs/>
                <w:color w:val="0000CC"/>
                <w:sz w:val="24"/>
              </w:rPr>
              <w:t>iểm soát việc thực hiện nhiệm vụ của đơn vị/bộ phận đảm bảo kịp thời, không bỏ sót nhiệm vụ</w:t>
            </w:r>
            <w:r w:rsidRPr="00DA72C9">
              <w:rPr>
                <w:color w:val="0000CC"/>
                <w:sz w:val="24"/>
              </w:rPr>
              <w:t>. Giải quyết công việc đúng quy trình quy định.</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3</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684"/>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bCs/>
                <w:color w:val="0000CC"/>
                <w:sz w:val="24"/>
              </w:rPr>
            </w:pPr>
            <w:r w:rsidRPr="00DA72C9">
              <w:rPr>
                <w:color w:val="0000CC"/>
                <w:sz w:val="24"/>
              </w:rPr>
              <w:t>Triển khai, phân công nhiệm vụ và điều phối công việc cho cấp dưới linh hoạt, có chỉ đạo định hướng, hướng dẫn.</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3</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850"/>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color w:val="0000CC"/>
                <w:sz w:val="24"/>
              </w:rPr>
            </w:pPr>
            <w:r w:rsidRPr="00DA72C9">
              <w:rPr>
                <w:bCs/>
                <w:color w:val="0000CC"/>
                <w:sz w:val="24"/>
              </w:rPr>
              <w:t>Kiểm tra, đôn đốc việc thực hiện nhiệm vụ của các đơn vị và giải quyết kịp thời những khó khăn, vướng mắc theo thẩm quyền.</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3</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579"/>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bCs/>
                <w:color w:val="0000CC"/>
                <w:sz w:val="24"/>
              </w:rPr>
            </w:pPr>
            <w:r w:rsidRPr="00DA72C9">
              <w:rPr>
                <w:bCs/>
                <w:color w:val="0000CC"/>
                <w:spacing w:val="-4"/>
                <w:sz w:val="24"/>
              </w:rPr>
              <w:t>Có năng lực tập hợp CBCCVC, xây dựng đơn vị/bộ phận đoàn kết, thống nhất.</w:t>
            </w:r>
            <w:r w:rsidRPr="00DA72C9">
              <w:rPr>
                <w:color w:val="0000CC"/>
                <w:spacing w:val="-4"/>
                <w:sz w:val="24"/>
              </w:rPr>
              <w:t xml:space="preserve"> Phối hợp, tạo lập mối quan hệ tốt với cá nhân, tổ chức có liên quan trong thực hiện nhiệm vụ.</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2</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303"/>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color w:val="0000CC"/>
                <w:sz w:val="24"/>
              </w:rPr>
            </w:pPr>
            <w:r w:rsidRPr="00DA72C9">
              <w:rPr>
                <w:color w:val="0000CC"/>
                <w:sz w:val="24"/>
              </w:rPr>
              <w:t>Sử dụng thành thạo các phần mềm, ứng dụng CNTT đáp ứng yêu cầu quản lý, điều hành, giải quyết công việc.</w:t>
            </w:r>
            <w:r w:rsidRPr="00DA72C9">
              <w:rPr>
                <w:color w:val="0000CC"/>
                <w:spacing w:val="-4"/>
                <w:sz w:val="24"/>
              </w:rPr>
              <w:t xml:space="preserve"> Tham mưu tổ chức, chủ trì, điều hành cuộc họp hiệu quả</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2</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303"/>
        </w:trPr>
        <w:tc>
          <w:tcPr>
            <w:tcW w:w="537" w:type="dxa"/>
            <w:vAlign w:val="center"/>
          </w:tcPr>
          <w:p w:rsidR="00D8439E" w:rsidRPr="00DA72C9" w:rsidRDefault="00D8439E" w:rsidP="00A37057">
            <w:pPr>
              <w:spacing w:after="0" w:line="240" w:lineRule="auto"/>
              <w:jc w:val="center"/>
              <w:rPr>
                <w:color w:val="0000CC"/>
                <w:sz w:val="24"/>
                <w:lang w:val="vi-VN"/>
              </w:rPr>
            </w:pPr>
            <w:r w:rsidRPr="00DA72C9">
              <w:rPr>
                <w:color w:val="0000CC"/>
                <w:sz w:val="24"/>
                <w:lang w:val="vi-VN"/>
              </w:rPr>
              <w:t>-</w:t>
            </w:r>
          </w:p>
        </w:tc>
        <w:tc>
          <w:tcPr>
            <w:tcW w:w="5236" w:type="dxa"/>
            <w:vAlign w:val="center"/>
          </w:tcPr>
          <w:p w:rsidR="00D8439E" w:rsidRPr="00DA72C9" w:rsidRDefault="00D8439E" w:rsidP="00A37057">
            <w:pPr>
              <w:spacing w:after="0" w:line="240" w:lineRule="auto"/>
              <w:jc w:val="both"/>
              <w:rPr>
                <w:color w:val="0000CC"/>
                <w:spacing w:val="-4"/>
                <w:sz w:val="24"/>
              </w:rPr>
            </w:pPr>
            <w:r w:rsidRPr="00DA72C9">
              <w:rPr>
                <w:color w:val="0000CC"/>
                <w:spacing w:val="-4"/>
                <w:sz w:val="24"/>
              </w:rPr>
              <w:t>Các văn bản ban hành thuộc lĩnh vực phụ trách đảm bảo đúng thể thức, quy trình, thủ tục, không có sai sót. 100% văn bản trên phần mềm quản lý văn bản và điều hành tác nghiệp thuộc trách nhiệm được xử lý kịp thời, đúng quy trình.</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2</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424"/>
        </w:trPr>
        <w:tc>
          <w:tcPr>
            <w:tcW w:w="537" w:type="dxa"/>
            <w:vAlign w:val="center"/>
          </w:tcPr>
          <w:p w:rsidR="00D8439E" w:rsidRPr="00DA72C9" w:rsidRDefault="00D8439E" w:rsidP="00A37057">
            <w:pPr>
              <w:spacing w:after="0" w:line="240" w:lineRule="auto"/>
              <w:jc w:val="center"/>
              <w:rPr>
                <w:b/>
                <w:color w:val="0000CC"/>
                <w:sz w:val="24"/>
              </w:rPr>
            </w:pPr>
            <w:r w:rsidRPr="00DA72C9">
              <w:rPr>
                <w:b/>
                <w:color w:val="0000CC"/>
                <w:sz w:val="24"/>
                <w:lang w:val="vi-VN"/>
              </w:rPr>
              <w:t>2</w:t>
            </w:r>
            <w:r w:rsidRPr="00DA72C9">
              <w:rPr>
                <w:b/>
                <w:color w:val="0000CC"/>
                <w:sz w:val="24"/>
              </w:rPr>
              <w:t>.2</w:t>
            </w:r>
          </w:p>
        </w:tc>
        <w:tc>
          <w:tcPr>
            <w:tcW w:w="5236" w:type="dxa"/>
            <w:vAlign w:val="center"/>
          </w:tcPr>
          <w:p w:rsidR="00D8439E" w:rsidRPr="00DA72C9" w:rsidRDefault="00D8439E" w:rsidP="00A37057">
            <w:pPr>
              <w:spacing w:after="0" w:line="240" w:lineRule="auto"/>
              <w:jc w:val="both"/>
              <w:rPr>
                <w:b/>
                <w:color w:val="0000CC"/>
                <w:spacing w:val="-4"/>
                <w:sz w:val="24"/>
              </w:rPr>
            </w:pPr>
            <w:r w:rsidRPr="00DA72C9">
              <w:rPr>
                <w:b/>
                <w:color w:val="0000CC"/>
                <w:spacing w:val="-4"/>
                <w:sz w:val="24"/>
              </w:rPr>
              <w:t>Kết quả thực hiện chức trách, nhiệm vụ được giao theo kế hoạch công tác được duyệt và các nhiệm vụ đột xuất</w:t>
            </w:r>
          </w:p>
        </w:tc>
        <w:tc>
          <w:tcPr>
            <w:tcW w:w="970" w:type="dxa"/>
            <w:vAlign w:val="center"/>
          </w:tcPr>
          <w:p w:rsidR="00D8439E" w:rsidRPr="00DA72C9" w:rsidRDefault="00D8439E" w:rsidP="00A37057">
            <w:pPr>
              <w:spacing w:after="0" w:line="240" w:lineRule="auto"/>
              <w:jc w:val="center"/>
              <w:rPr>
                <w:b/>
                <w:color w:val="0000CC"/>
                <w:sz w:val="24"/>
                <w:lang w:val="vi-VN"/>
              </w:rPr>
            </w:pPr>
            <w:r w:rsidRPr="00DA72C9">
              <w:rPr>
                <w:b/>
                <w:color w:val="0000CC"/>
                <w:sz w:val="24"/>
                <w:lang w:val="vi-VN"/>
              </w:rPr>
              <w:t>50</w:t>
            </w:r>
          </w:p>
        </w:tc>
        <w:tc>
          <w:tcPr>
            <w:tcW w:w="1476" w:type="dxa"/>
            <w:vAlign w:val="center"/>
          </w:tcPr>
          <w:p w:rsidR="00D8439E" w:rsidRPr="00DA72C9" w:rsidRDefault="00D8439E" w:rsidP="00A37057">
            <w:pPr>
              <w:spacing w:after="0" w:line="240" w:lineRule="auto"/>
              <w:jc w:val="both"/>
              <w:rPr>
                <w:b/>
                <w:color w:val="0000CC"/>
                <w:sz w:val="24"/>
              </w:rPr>
            </w:pPr>
          </w:p>
        </w:tc>
        <w:tc>
          <w:tcPr>
            <w:tcW w:w="1134" w:type="dxa"/>
            <w:vAlign w:val="center"/>
          </w:tcPr>
          <w:p w:rsidR="00D8439E" w:rsidRPr="00DA72C9" w:rsidRDefault="00D8439E" w:rsidP="00A37057">
            <w:pPr>
              <w:spacing w:after="0" w:line="240" w:lineRule="auto"/>
              <w:jc w:val="both"/>
              <w:rPr>
                <w:b/>
                <w:color w:val="0000CC"/>
                <w:sz w:val="24"/>
              </w:rPr>
            </w:pPr>
          </w:p>
        </w:tc>
        <w:tc>
          <w:tcPr>
            <w:tcW w:w="1077" w:type="dxa"/>
          </w:tcPr>
          <w:p w:rsidR="00D8439E" w:rsidRPr="00DA72C9" w:rsidRDefault="00D8439E" w:rsidP="00A37057">
            <w:pPr>
              <w:spacing w:after="0" w:line="240" w:lineRule="auto"/>
              <w:jc w:val="both"/>
              <w:rPr>
                <w:b/>
                <w:color w:val="0000CC"/>
                <w:sz w:val="24"/>
              </w:rPr>
            </w:pPr>
          </w:p>
        </w:tc>
      </w:tr>
      <w:tr w:rsidR="00D8439E" w:rsidRPr="00DA72C9" w:rsidTr="00A37057">
        <w:trPr>
          <w:trHeight w:val="298"/>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spacing w:after="0" w:line="240" w:lineRule="auto"/>
              <w:jc w:val="both"/>
              <w:rPr>
                <w:color w:val="0000CC"/>
                <w:spacing w:val="-4"/>
                <w:sz w:val="24"/>
              </w:rPr>
            </w:pPr>
            <w:r w:rsidRPr="00DA72C9">
              <w:rPr>
                <w:color w:val="0000CC"/>
                <w:spacing w:val="-4"/>
                <w:sz w:val="24"/>
              </w:rPr>
              <w:t>Hoàn thành từ 90% - 100% công việc theo kế hoạch, lịch công tác đảm bảo tiến độ và chất lượng</w:t>
            </w:r>
          </w:p>
        </w:tc>
        <w:tc>
          <w:tcPr>
            <w:tcW w:w="970" w:type="dxa"/>
            <w:vAlign w:val="center"/>
          </w:tcPr>
          <w:p w:rsidR="00D8439E" w:rsidRPr="00DA72C9" w:rsidRDefault="00D8439E" w:rsidP="00A37057">
            <w:pPr>
              <w:spacing w:after="0" w:line="240" w:lineRule="auto"/>
              <w:jc w:val="center"/>
              <w:rPr>
                <w:color w:val="0000CC"/>
                <w:sz w:val="24"/>
              </w:rPr>
            </w:pPr>
            <w:r>
              <w:rPr>
                <w:color w:val="0000CC"/>
                <w:sz w:val="24"/>
              </w:rPr>
              <w:t>45-</w:t>
            </w:r>
            <w:r w:rsidRPr="00DA72C9">
              <w:rPr>
                <w:color w:val="0000CC"/>
                <w:sz w:val="24"/>
              </w:rPr>
              <w:t>50</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298"/>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spacing w:after="0" w:line="240" w:lineRule="auto"/>
              <w:jc w:val="both"/>
              <w:rPr>
                <w:color w:val="0000CC"/>
                <w:spacing w:val="-4"/>
                <w:sz w:val="24"/>
              </w:rPr>
            </w:pPr>
            <w:r w:rsidRPr="00DA72C9">
              <w:rPr>
                <w:color w:val="0000CC"/>
                <w:spacing w:val="-4"/>
                <w:sz w:val="24"/>
              </w:rPr>
              <w:t>Hoàn thành từ 80% - dưới 90% công việc theo kế hoạch, lịch công tác đảm bảo tiến độ và chất lượng</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40-&lt;45</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298"/>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spacing w:after="0" w:line="240" w:lineRule="auto"/>
              <w:jc w:val="both"/>
              <w:rPr>
                <w:color w:val="0000CC"/>
                <w:spacing w:val="-4"/>
                <w:sz w:val="24"/>
              </w:rPr>
            </w:pPr>
            <w:r w:rsidRPr="00DA72C9">
              <w:rPr>
                <w:color w:val="0000CC"/>
                <w:spacing w:val="-4"/>
                <w:sz w:val="24"/>
              </w:rPr>
              <w:t>Hoàn thành từ 70% - dưới 80% công việc theo kế hoạch, lịch công tác đảm bảo tiến độ và chất lượng</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35-&lt;40</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298"/>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spacing w:after="0" w:line="240" w:lineRule="auto"/>
              <w:jc w:val="both"/>
              <w:rPr>
                <w:color w:val="0000CC"/>
                <w:spacing w:val="-4"/>
                <w:sz w:val="24"/>
              </w:rPr>
            </w:pPr>
            <w:r w:rsidRPr="00DA72C9">
              <w:rPr>
                <w:color w:val="0000CC"/>
                <w:spacing w:val="-4"/>
                <w:sz w:val="24"/>
              </w:rPr>
              <w:t>Hoàn thành dưới 70% công việc theo kế hoạch, lịch công tác đảm bảo tiến độ và chất lượng</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&lt;35</w:t>
            </w:r>
          </w:p>
        </w:tc>
        <w:tc>
          <w:tcPr>
            <w:tcW w:w="1476" w:type="dxa"/>
            <w:vAlign w:val="center"/>
          </w:tcPr>
          <w:p w:rsidR="00D8439E" w:rsidRPr="00DA72C9" w:rsidRDefault="00D8439E" w:rsidP="00A37057">
            <w:pPr>
              <w:spacing w:after="0" w:line="240" w:lineRule="auto"/>
              <w:jc w:val="both"/>
              <w:rPr>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436"/>
        </w:trPr>
        <w:tc>
          <w:tcPr>
            <w:tcW w:w="537" w:type="dxa"/>
            <w:vAlign w:val="center"/>
          </w:tcPr>
          <w:p w:rsidR="00D8439E" w:rsidRPr="00DA72C9" w:rsidRDefault="00D8439E" w:rsidP="00A37057">
            <w:pPr>
              <w:spacing w:after="0" w:line="240" w:lineRule="auto"/>
              <w:jc w:val="center"/>
              <w:rPr>
                <w:b/>
                <w:color w:val="0000CC"/>
                <w:sz w:val="24"/>
              </w:rPr>
            </w:pPr>
            <w:r w:rsidRPr="00DA72C9">
              <w:rPr>
                <w:b/>
                <w:color w:val="0000CC"/>
                <w:sz w:val="24"/>
              </w:rPr>
              <w:t>3</w:t>
            </w:r>
          </w:p>
        </w:tc>
        <w:tc>
          <w:tcPr>
            <w:tcW w:w="5236" w:type="dxa"/>
            <w:vAlign w:val="center"/>
          </w:tcPr>
          <w:p w:rsidR="00D8439E" w:rsidRPr="00DA72C9" w:rsidRDefault="00D8439E" w:rsidP="00A37057">
            <w:pPr>
              <w:spacing w:after="0" w:line="240" w:lineRule="auto"/>
              <w:jc w:val="both"/>
              <w:rPr>
                <w:b/>
                <w:color w:val="0000CC"/>
                <w:spacing w:val="-4"/>
                <w:sz w:val="24"/>
              </w:rPr>
            </w:pPr>
            <w:r w:rsidRPr="00DA72C9">
              <w:rPr>
                <w:b/>
                <w:color w:val="0000CC"/>
                <w:spacing w:val="-4"/>
                <w:sz w:val="24"/>
              </w:rPr>
              <w:t>ĐIỂM THƯỞNG</w:t>
            </w:r>
          </w:p>
        </w:tc>
        <w:tc>
          <w:tcPr>
            <w:tcW w:w="970" w:type="dxa"/>
            <w:vAlign w:val="center"/>
          </w:tcPr>
          <w:p w:rsidR="00D8439E" w:rsidRPr="00DA72C9" w:rsidRDefault="00D8439E" w:rsidP="00A37057">
            <w:pPr>
              <w:spacing w:after="0" w:line="240" w:lineRule="auto"/>
              <w:jc w:val="center"/>
              <w:rPr>
                <w:b/>
                <w:color w:val="0000CC"/>
                <w:sz w:val="24"/>
              </w:rPr>
            </w:pPr>
            <w:r w:rsidRPr="00DA72C9">
              <w:rPr>
                <w:b/>
                <w:color w:val="0000CC"/>
                <w:sz w:val="24"/>
              </w:rPr>
              <w:t>10</w:t>
            </w:r>
          </w:p>
        </w:tc>
        <w:tc>
          <w:tcPr>
            <w:tcW w:w="1476" w:type="dxa"/>
            <w:vAlign w:val="center"/>
          </w:tcPr>
          <w:p w:rsidR="00D8439E" w:rsidRPr="00DA72C9" w:rsidRDefault="00D8439E" w:rsidP="00A37057">
            <w:pPr>
              <w:spacing w:after="0" w:line="240" w:lineRule="auto"/>
              <w:jc w:val="both"/>
              <w:rPr>
                <w:b/>
                <w:color w:val="0000CC"/>
                <w:sz w:val="24"/>
              </w:rPr>
            </w:pPr>
          </w:p>
        </w:tc>
        <w:tc>
          <w:tcPr>
            <w:tcW w:w="1134" w:type="dxa"/>
            <w:vAlign w:val="center"/>
          </w:tcPr>
          <w:p w:rsidR="00D8439E" w:rsidRPr="00DA72C9" w:rsidRDefault="00D8439E" w:rsidP="00A37057">
            <w:pPr>
              <w:spacing w:after="0" w:line="240" w:lineRule="auto"/>
              <w:jc w:val="both"/>
              <w:rPr>
                <w:b/>
                <w:color w:val="0000CC"/>
                <w:sz w:val="24"/>
              </w:rPr>
            </w:pPr>
          </w:p>
        </w:tc>
        <w:tc>
          <w:tcPr>
            <w:tcW w:w="1077" w:type="dxa"/>
          </w:tcPr>
          <w:p w:rsidR="00D8439E" w:rsidRPr="00DA72C9" w:rsidRDefault="00D8439E" w:rsidP="00A37057">
            <w:pPr>
              <w:spacing w:after="0" w:line="240" w:lineRule="auto"/>
              <w:jc w:val="both"/>
              <w:rPr>
                <w:b/>
                <w:color w:val="0000CC"/>
                <w:sz w:val="24"/>
              </w:rPr>
            </w:pPr>
          </w:p>
        </w:tc>
      </w:tr>
      <w:tr w:rsidR="00D8439E" w:rsidRPr="00DA72C9" w:rsidTr="00A37057">
        <w:trPr>
          <w:trHeight w:val="559"/>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widowControl w:val="0"/>
              <w:spacing w:after="0" w:line="240" w:lineRule="auto"/>
              <w:ind w:hanging="10"/>
              <w:jc w:val="both"/>
              <w:rPr>
                <w:color w:val="0000CC"/>
                <w:sz w:val="24"/>
              </w:rPr>
            </w:pPr>
            <w:r w:rsidRPr="00DA72C9">
              <w:rPr>
                <w:rStyle w:val="Bodytext2"/>
                <w:rFonts w:eastAsia="Calibri"/>
                <w:color w:val="0000CC"/>
                <w:sz w:val="24"/>
              </w:rPr>
              <w:t>Chỉ đạo triển khai, thực hiện các giải pháp, mô hình mới đảm bảo chất lượng và tiến độ.</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4</w:t>
            </w:r>
          </w:p>
        </w:tc>
        <w:tc>
          <w:tcPr>
            <w:tcW w:w="1476" w:type="dxa"/>
            <w:vAlign w:val="center"/>
          </w:tcPr>
          <w:p w:rsidR="00D8439E" w:rsidRPr="00DA72C9" w:rsidRDefault="00D8439E" w:rsidP="00A37057">
            <w:pPr>
              <w:spacing w:after="0" w:line="240" w:lineRule="auto"/>
              <w:jc w:val="both"/>
              <w:rPr>
                <w:i/>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559"/>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tc>
        <w:tc>
          <w:tcPr>
            <w:tcW w:w="5236" w:type="dxa"/>
            <w:vAlign w:val="center"/>
          </w:tcPr>
          <w:p w:rsidR="00D8439E" w:rsidRPr="00DA72C9" w:rsidRDefault="00D8439E" w:rsidP="00A37057">
            <w:pPr>
              <w:spacing w:after="0" w:line="240" w:lineRule="auto"/>
              <w:jc w:val="both"/>
              <w:rPr>
                <w:color w:val="0000CC"/>
                <w:spacing w:val="-8"/>
                <w:sz w:val="24"/>
              </w:rPr>
            </w:pPr>
            <w:r w:rsidRPr="00DA72C9">
              <w:rPr>
                <w:rStyle w:val="Bodytext2"/>
                <w:rFonts w:eastAsia="Calibri"/>
                <w:color w:val="0000CC"/>
                <w:sz w:val="24"/>
              </w:rPr>
              <w:t>Lãnh đạo, chỉ đạo có hiệu quả các nhiệm vụ mới, khó, phức tạp.</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4</w:t>
            </w:r>
          </w:p>
        </w:tc>
        <w:tc>
          <w:tcPr>
            <w:tcW w:w="1476" w:type="dxa"/>
            <w:vAlign w:val="center"/>
          </w:tcPr>
          <w:p w:rsidR="00D8439E" w:rsidRPr="00DA72C9" w:rsidRDefault="00D8439E" w:rsidP="00A37057">
            <w:pPr>
              <w:spacing w:after="0" w:line="240" w:lineRule="auto"/>
              <w:jc w:val="both"/>
              <w:rPr>
                <w:i/>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559"/>
        </w:trPr>
        <w:tc>
          <w:tcPr>
            <w:tcW w:w="537" w:type="dxa"/>
            <w:vAlign w:val="center"/>
          </w:tcPr>
          <w:p w:rsidR="00D8439E" w:rsidRPr="00DA72C9" w:rsidRDefault="00D8439E" w:rsidP="00A37057">
            <w:pPr>
              <w:spacing w:after="0" w:line="240" w:lineRule="auto"/>
              <w:jc w:val="center"/>
              <w:rPr>
                <w:color w:val="0000CC"/>
                <w:sz w:val="24"/>
              </w:rPr>
            </w:pPr>
            <w:r w:rsidRPr="00DA72C9">
              <w:rPr>
                <w:color w:val="0000CC"/>
                <w:sz w:val="24"/>
              </w:rPr>
              <w:t>-</w:t>
            </w:r>
          </w:p>
          <w:p w:rsidR="00D8439E" w:rsidRPr="00DA72C9" w:rsidRDefault="00D8439E" w:rsidP="00A37057">
            <w:pPr>
              <w:spacing w:after="0" w:line="240" w:lineRule="auto"/>
              <w:jc w:val="center"/>
              <w:rPr>
                <w:color w:val="0000CC"/>
                <w:sz w:val="24"/>
              </w:rPr>
            </w:pPr>
          </w:p>
        </w:tc>
        <w:tc>
          <w:tcPr>
            <w:tcW w:w="5236" w:type="dxa"/>
            <w:vAlign w:val="center"/>
          </w:tcPr>
          <w:p w:rsidR="00D8439E" w:rsidRPr="00DA72C9" w:rsidRDefault="00D8439E" w:rsidP="00A37057">
            <w:pPr>
              <w:spacing w:after="0" w:line="240" w:lineRule="auto"/>
              <w:jc w:val="both"/>
              <w:rPr>
                <w:color w:val="0000CC"/>
                <w:sz w:val="24"/>
              </w:rPr>
            </w:pPr>
            <w:r w:rsidRPr="00DA72C9">
              <w:rPr>
                <w:rStyle w:val="Bodytext2"/>
                <w:rFonts w:eastAsia="Calibri"/>
                <w:color w:val="0000CC"/>
                <w:sz w:val="24"/>
              </w:rPr>
              <w:t>Sáng tạo, cải tiến phương pháp làm việc khoa học, nâng cao hiệu quả công việc, đạt thành tích nổi bật.</w:t>
            </w:r>
          </w:p>
        </w:tc>
        <w:tc>
          <w:tcPr>
            <w:tcW w:w="970" w:type="dxa"/>
            <w:vAlign w:val="center"/>
          </w:tcPr>
          <w:p w:rsidR="00D8439E" w:rsidRPr="00DA72C9" w:rsidRDefault="00D8439E" w:rsidP="00A37057">
            <w:pPr>
              <w:spacing w:after="0" w:line="240" w:lineRule="auto"/>
              <w:jc w:val="center"/>
              <w:rPr>
                <w:color w:val="0000CC"/>
                <w:sz w:val="24"/>
              </w:rPr>
            </w:pPr>
            <w:r w:rsidRPr="00DA72C9">
              <w:rPr>
                <w:color w:val="0000CC"/>
                <w:sz w:val="24"/>
              </w:rPr>
              <w:t>2</w:t>
            </w:r>
          </w:p>
        </w:tc>
        <w:tc>
          <w:tcPr>
            <w:tcW w:w="1476" w:type="dxa"/>
            <w:vAlign w:val="center"/>
          </w:tcPr>
          <w:p w:rsidR="00D8439E" w:rsidRPr="00DA72C9" w:rsidRDefault="00D8439E" w:rsidP="00A37057">
            <w:pPr>
              <w:spacing w:after="0" w:line="240" w:lineRule="auto"/>
              <w:jc w:val="both"/>
              <w:rPr>
                <w:i/>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r w:rsidR="00D8439E" w:rsidRPr="00DA72C9" w:rsidTr="00A37057">
        <w:trPr>
          <w:trHeight w:val="419"/>
        </w:trPr>
        <w:tc>
          <w:tcPr>
            <w:tcW w:w="537" w:type="dxa"/>
            <w:vAlign w:val="center"/>
          </w:tcPr>
          <w:p w:rsidR="00D8439E" w:rsidRPr="00DA72C9" w:rsidRDefault="00D8439E" w:rsidP="00A37057">
            <w:pPr>
              <w:spacing w:after="0" w:line="240" w:lineRule="auto"/>
              <w:jc w:val="both"/>
              <w:rPr>
                <w:color w:val="0000CC"/>
                <w:szCs w:val="28"/>
              </w:rPr>
            </w:pPr>
          </w:p>
        </w:tc>
        <w:tc>
          <w:tcPr>
            <w:tcW w:w="5236" w:type="dxa"/>
            <w:vAlign w:val="center"/>
          </w:tcPr>
          <w:p w:rsidR="00D8439E" w:rsidRPr="00DA72C9" w:rsidRDefault="00D8439E" w:rsidP="00A37057">
            <w:pPr>
              <w:spacing w:after="0" w:line="240" w:lineRule="auto"/>
              <w:jc w:val="both"/>
              <w:rPr>
                <w:color w:val="0000CC"/>
                <w:szCs w:val="28"/>
              </w:rPr>
            </w:pPr>
            <w:r w:rsidRPr="00DA72C9">
              <w:rPr>
                <w:b/>
                <w:color w:val="0000CC"/>
                <w:szCs w:val="28"/>
              </w:rPr>
              <w:t>Tổng điểm</w:t>
            </w:r>
          </w:p>
        </w:tc>
        <w:tc>
          <w:tcPr>
            <w:tcW w:w="970" w:type="dxa"/>
            <w:vAlign w:val="center"/>
          </w:tcPr>
          <w:p w:rsidR="00D8439E" w:rsidRPr="00DA72C9" w:rsidRDefault="00D8439E" w:rsidP="00A37057">
            <w:pPr>
              <w:spacing w:after="0" w:line="240" w:lineRule="auto"/>
              <w:jc w:val="center"/>
              <w:rPr>
                <w:b/>
                <w:color w:val="0000CC"/>
                <w:sz w:val="24"/>
              </w:rPr>
            </w:pPr>
            <w:r w:rsidRPr="00DA72C9">
              <w:rPr>
                <w:b/>
                <w:color w:val="0000CC"/>
                <w:sz w:val="24"/>
              </w:rPr>
              <w:t>100</w:t>
            </w:r>
          </w:p>
        </w:tc>
        <w:tc>
          <w:tcPr>
            <w:tcW w:w="1476" w:type="dxa"/>
            <w:vAlign w:val="center"/>
          </w:tcPr>
          <w:p w:rsidR="00D8439E" w:rsidRPr="00DA72C9" w:rsidRDefault="00D8439E" w:rsidP="00A37057">
            <w:pPr>
              <w:spacing w:after="0" w:line="240" w:lineRule="auto"/>
              <w:jc w:val="both"/>
              <w:rPr>
                <w:b/>
                <w:color w:val="0000CC"/>
                <w:sz w:val="24"/>
              </w:rPr>
            </w:pPr>
          </w:p>
        </w:tc>
        <w:tc>
          <w:tcPr>
            <w:tcW w:w="1134" w:type="dxa"/>
            <w:vAlign w:val="center"/>
          </w:tcPr>
          <w:p w:rsidR="00D8439E" w:rsidRPr="00DA72C9" w:rsidRDefault="00D8439E" w:rsidP="00A37057">
            <w:pPr>
              <w:spacing w:after="0" w:line="240" w:lineRule="auto"/>
              <w:jc w:val="both"/>
              <w:rPr>
                <w:color w:val="0000CC"/>
                <w:sz w:val="24"/>
              </w:rPr>
            </w:pPr>
          </w:p>
        </w:tc>
        <w:tc>
          <w:tcPr>
            <w:tcW w:w="1077" w:type="dxa"/>
          </w:tcPr>
          <w:p w:rsidR="00D8439E" w:rsidRPr="00DA72C9" w:rsidRDefault="00D8439E" w:rsidP="00A37057">
            <w:pPr>
              <w:spacing w:after="0" w:line="240" w:lineRule="auto"/>
              <w:jc w:val="both"/>
              <w:rPr>
                <w:color w:val="0000CC"/>
                <w:sz w:val="24"/>
              </w:rPr>
            </w:pPr>
          </w:p>
        </w:tc>
      </w:tr>
    </w:tbl>
    <w:p w:rsidR="00D8439E" w:rsidRPr="00DA72C9" w:rsidRDefault="00D8439E" w:rsidP="00D8439E">
      <w:pPr>
        <w:spacing w:after="0" w:line="288" w:lineRule="auto"/>
        <w:jc w:val="both"/>
        <w:rPr>
          <w:color w:val="0000CC"/>
          <w:sz w:val="6"/>
        </w:rPr>
      </w:pPr>
    </w:p>
    <w:p w:rsidR="00D8439E" w:rsidRPr="00DA72C9" w:rsidRDefault="00D8439E" w:rsidP="00D8439E">
      <w:pPr>
        <w:spacing w:after="0" w:line="240" w:lineRule="auto"/>
        <w:jc w:val="both"/>
        <w:rPr>
          <w:color w:val="0000CC"/>
          <w:sz w:val="22"/>
          <w:lang w:val="pt-BR"/>
        </w:rPr>
      </w:pPr>
      <w:r w:rsidRPr="00DA72C9">
        <w:rPr>
          <w:b/>
          <w:i/>
          <w:color w:val="0000CC"/>
          <w:sz w:val="22"/>
          <w:lang w:val="vi-VN"/>
        </w:rPr>
        <w:t xml:space="preserve">*Lưu ý: </w:t>
      </w:r>
      <w:r w:rsidRPr="00DA72C9">
        <w:rPr>
          <w:color w:val="0000CC"/>
          <w:sz w:val="22"/>
        </w:rPr>
        <w:t>Căn cứ vào thực tế các vi phạm</w:t>
      </w:r>
      <w:r w:rsidRPr="00DA72C9">
        <w:rPr>
          <w:color w:val="0000CC"/>
          <w:sz w:val="22"/>
          <w:lang w:val="vi-VN"/>
        </w:rPr>
        <w:t>, lỗi</w:t>
      </w:r>
      <w:r w:rsidRPr="00DA72C9">
        <w:rPr>
          <w:color w:val="0000CC"/>
          <w:sz w:val="22"/>
        </w:rPr>
        <w:t xml:space="preserve"> sai sót của cá nhân CBCC, cấp có thẩm quyền </w:t>
      </w:r>
      <w:r w:rsidRPr="00DA72C9">
        <w:rPr>
          <w:color w:val="0000CC"/>
          <w:sz w:val="22"/>
          <w:lang w:val="vi-VN"/>
        </w:rPr>
        <w:t xml:space="preserve">đánh giá </w:t>
      </w:r>
      <w:r w:rsidRPr="00DA72C9">
        <w:rPr>
          <w:color w:val="0000CC"/>
          <w:sz w:val="22"/>
        </w:rPr>
        <w:t>quyết định trừ</w:t>
      </w:r>
      <w:r w:rsidRPr="00DA72C9">
        <w:rPr>
          <w:color w:val="0000CC"/>
          <w:sz w:val="22"/>
          <w:lang w:val="vi-VN"/>
        </w:rPr>
        <w:t xml:space="preserve"> điểm</w:t>
      </w:r>
      <w:r w:rsidRPr="00DA72C9">
        <w:rPr>
          <w:color w:val="0000CC"/>
          <w:sz w:val="22"/>
        </w:rPr>
        <w:t xml:space="preserve"> vi phạm</w:t>
      </w:r>
      <w:r w:rsidRPr="00DA72C9">
        <w:rPr>
          <w:color w:val="0000CC"/>
          <w:sz w:val="22"/>
          <w:lang w:val="vi-VN"/>
        </w:rPr>
        <w:t xml:space="preserve"> </w:t>
      </w:r>
      <w:r w:rsidRPr="00DA72C9">
        <w:rPr>
          <w:color w:val="0000CC"/>
          <w:sz w:val="22"/>
        </w:rPr>
        <w:t xml:space="preserve">và số điểm chấm </w:t>
      </w:r>
      <w:r w:rsidRPr="00DA72C9">
        <w:rPr>
          <w:color w:val="0000CC"/>
          <w:sz w:val="22"/>
          <w:lang w:val="vi-VN"/>
        </w:rPr>
        <w:t>của</w:t>
      </w:r>
      <w:r w:rsidRPr="00DA72C9">
        <w:rPr>
          <w:color w:val="0000CC"/>
          <w:sz w:val="22"/>
        </w:rPr>
        <w:t xml:space="preserve"> từng tiêu chí</w:t>
      </w:r>
      <w:r w:rsidRPr="00DA72C9">
        <w:rPr>
          <w:color w:val="0000CC"/>
          <w:sz w:val="22"/>
          <w:lang w:val="vi-VN"/>
        </w:rPr>
        <w:t xml:space="preserve"> tương ứng, đảm bảo mỗi hành vi, lỗi vi phạm trừ điểm 1 lần</w:t>
      </w:r>
      <w:r w:rsidRPr="00DA72C9">
        <w:rPr>
          <w:color w:val="0000CC"/>
          <w:sz w:val="22"/>
        </w:rPr>
        <w:t xml:space="preserve"> (đ</w:t>
      </w:r>
      <w:r w:rsidRPr="00DA72C9">
        <w:rPr>
          <w:color w:val="0000CC"/>
          <w:sz w:val="22"/>
          <w:lang w:val="vi-VN"/>
        </w:rPr>
        <w:t>ối với các lỗi tái vi phạm mức độ trừ điểm cao hơn).</w:t>
      </w:r>
    </w:p>
    <w:p w:rsidR="00D8439E" w:rsidRPr="00BB2318" w:rsidRDefault="00D8439E" w:rsidP="00D8439E">
      <w:pPr>
        <w:spacing w:after="0" w:line="240" w:lineRule="auto"/>
        <w:jc w:val="both"/>
        <w:rPr>
          <w:rFonts w:eastAsia="Times New Roman"/>
          <w:b/>
          <w:bCs/>
          <w:color w:val="0000CC"/>
          <w:sz w:val="16"/>
        </w:rPr>
      </w:pPr>
    </w:p>
    <w:p w:rsidR="00D8439E" w:rsidRPr="00DA72C9" w:rsidRDefault="00D8439E" w:rsidP="00D8439E">
      <w:pPr>
        <w:spacing w:after="0" w:line="240" w:lineRule="auto"/>
        <w:jc w:val="both"/>
        <w:rPr>
          <w:rFonts w:eastAsia="Times New Roman"/>
          <w:b/>
          <w:bCs/>
          <w:color w:val="0000CC"/>
          <w:sz w:val="24"/>
          <w:lang w:val="pt-BR"/>
        </w:rPr>
      </w:pPr>
      <w:r w:rsidRPr="00DA72C9">
        <w:rPr>
          <w:rFonts w:eastAsia="Times New Roman"/>
          <w:b/>
          <w:bCs/>
          <w:color w:val="0000CC"/>
          <w:sz w:val="24"/>
          <w:lang w:val="vi-VN"/>
        </w:rPr>
        <w:t xml:space="preserve">CÁ NHÂN TỰ </w:t>
      </w:r>
      <w:r w:rsidRPr="00DA72C9">
        <w:rPr>
          <w:rFonts w:eastAsia="Times New Roman"/>
          <w:b/>
          <w:bCs/>
          <w:color w:val="0000CC"/>
          <w:sz w:val="24"/>
          <w:lang w:val="pt-BR"/>
        </w:rPr>
        <w:t>XẾP LOẠI:</w:t>
      </w:r>
    </w:p>
    <w:p w:rsidR="00D8439E" w:rsidRPr="00DA72C9" w:rsidRDefault="00D8439E" w:rsidP="00D8439E">
      <w:pPr>
        <w:spacing w:after="0" w:line="240" w:lineRule="auto"/>
        <w:jc w:val="both"/>
        <w:rPr>
          <w:rFonts w:eastAsia="Times New Roman"/>
          <w:bCs/>
          <w:color w:val="0000CC"/>
          <w:szCs w:val="28"/>
          <w:lang w:val="vi-VN"/>
        </w:rPr>
      </w:pPr>
      <w:r w:rsidRPr="00DA72C9">
        <w:rPr>
          <w:rFonts w:eastAsia="Times New Roman"/>
          <w:bCs/>
          <w:color w:val="0000CC"/>
          <w:sz w:val="24"/>
          <w:lang w:val="pt-BR"/>
        </w:rPr>
        <w:t xml:space="preserve">Căn cứ Quy định </w:t>
      </w:r>
      <w:r w:rsidRPr="00DA72C9">
        <w:rPr>
          <w:rFonts w:eastAsia="Times New Roman"/>
          <w:color w:val="0000CC"/>
          <w:spacing w:val="-4"/>
          <w:sz w:val="24"/>
          <w:lang w:val="pt-BR"/>
        </w:rPr>
        <w:t xml:space="preserve">về việc “đánh giá, xếp loại hàng tháng đối với cán bộ, công chức, viên chức, </w:t>
      </w:r>
      <w:r w:rsidRPr="00DA72C9">
        <w:rPr>
          <w:rFonts w:eastAsia="Times New Roman"/>
          <w:bCs/>
          <w:color w:val="0000CC"/>
          <w:sz w:val="24"/>
          <w:lang w:val="pt-BR"/>
        </w:rPr>
        <w:t>cá nhân tự xếp loại (đánh dấu X vào một trong 04 ô tương ứng dưới đây)</w:t>
      </w:r>
      <w:r w:rsidRPr="00DA72C9">
        <w:rPr>
          <w:rFonts w:eastAsia="Times New Roman"/>
          <w:bCs/>
          <w:color w:val="0000CC"/>
          <w:szCs w:val="28"/>
          <w:lang w:val="pt-BR"/>
        </w:rPr>
        <w:t xml:space="preserve"> </w:t>
      </w:r>
    </w:p>
    <w:p w:rsidR="00D8439E" w:rsidRPr="00DA72C9" w:rsidRDefault="00D8439E" w:rsidP="00D8439E">
      <w:pPr>
        <w:spacing w:after="0" w:line="240" w:lineRule="auto"/>
        <w:jc w:val="both"/>
        <w:rPr>
          <w:rFonts w:eastAsia="Times New Roman"/>
          <w:bCs/>
          <w:color w:val="0000CC"/>
          <w:szCs w:val="28"/>
          <w:lang w:val="vi-VN"/>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
        <w:gridCol w:w="894"/>
        <w:gridCol w:w="850"/>
        <w:gridCol w:w="1276"/>
        <w:gridCol w:w="850"/>
        <w:gridCol w:w="207"/>
        <w:gridCol w:w="927"/>
        <w:gridCol w:w="709"/>
        <w:gridCol w:w="851"/>
        <w:gridCol w:w="708"/>
        <w:gridCol w:w="774"/>
        <w:gridCol w:w="774"/>
        <w:gridCol w:w="579"/>
      </w:tblGrid>
      <w:tr w:rsidR="00D8439E" w:rsidRPr="00DA72C9" w:rsidTr="00A37057">
        <w:tc>
          <w:tcPr>
            <w:tcW w:w="774" w:type="dxa"/>
            <w:tcBorders>
              <w:top w:val="nil"/>
              <w:left w:val="nil"/>
              <w:bottom w:val="nil"/>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894" w:type="dxa"/>
            <w:tcBorders>
              <w:top w:val="single" w:sz="4" w:space="0" w:color="auto"/>
              <w:left w:val="single" w:sz="4" w:space="0" w:color="auto"/>
              <w:bottom w:val="single" w:sz="4" w:space="0" w:color="auto"/>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850" w:type="dxa"/>
            <w:tcBorders>
              <w:top w:val="nil"/>
              <w:left w:val="single" w:sz="4" w:space="0" w:color="auto"/>
              <w:bottom w:val="nil"/>
              <w:right w:val="nil"/>
            </w:tcBorders>
          </w:tcPr>
          <w:p w:rsidR="00D8439E" w:rsidRPr="00DA72C9" w:rsidRDefault="00D8439E" w:rsidP="00A37057">
            <w:pPr>
              <w:spacing w:before="120" w:after="0" w:line="240" w:lineRule="auto"/>
              <w:jc w:val="both"/>
              <w:rPr>
                <w:rFonts w:eastAsia="Times New Roman"/>
                <w:bCs/>
                <w:color w:val="0000CC"/>
                <w:szCs w:val="28"/>
              </w:rPr>
            </w:pPr>
          </w:p>
        </w:tc>
        <w:tc>
          <w:tcPr>
            <w:tcW w:w="1276" w:type="dxa"/>
            <w:tcBorders>
              <w:top w:val="nil"/>
              <w:left w:val="nil"/>
              <w:bottom w:val="nil"/>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850" w:type="dxa"/>
            <w:tcBorders>
              <w:top w:val="single" w:sz="4" w:space="0" w:color="auto"/>
              <w:left w:val="single" w:sz="4" w:space="0" w:color="auto"/>
              <w:bottom w:val="single" w:sz="4" w:space="0" w:color="auto"/>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1134" w:type="dxa"/>
            <w:gridSpan w:val="2"/>
            <w:tcBorders>
              <w:top w:val="nil"/>
              <w:left w:val="single" w:sz="4" w:space="0" w:color="auto"/>
              <w:bottom w:val="nil"/>
              <w:right w:val="nil"/>
            </w:tcBorders>
          </w:tcPr>
          <w:p w:rsidR="00D8439E" w:rsidRPr="00DA72C9" w:rsidRDefault="00D8439E" w:rsidP="00A37057">
            <w:pPr>
              <w:spacing w:before="120" w:after="0" w:line="240" w:lineRule="auto"/>
              <w:jc w:val="both"/>
              <w:rPr>
                <w:rFonts w:eastAsia="Times New Roman"/>
                <w:bCs/>
                <w:color w:val="0000CC"/>
                <w:szCs w:val="28"/>
              </w:rPr>
            </w:pPr>
          </w:p>
        </w:tc>
        <w:tc>
          <w:tcPr>
            <w:tcW w:w="709" w:type="dxa"/>
            <w:tcBorders>
              <w:top w:val="nil"/>
              <w:left w:val="nil"/>
              <w:bottom w:val="nil"/>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851" w:type="dxa"/>
            <w:tcBorders>
              <w:top w:val="single" w:sz="4" w:space="0" w:color="auto"/>
              <w:left w:val="single" w:sz="4" w:space="0" w:color="auto"/>
              <w:bottom w:val="single" w:sz="4" w:space="0" w:color="auto"/>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708" w:type="dxa"/>
            <w:tcBorders>
              <w:top w:val="nil"/>
              <w:left w:val="single" w:sz="4" w:space="0" w:color="auto"/>
              <w:bottom w:val="nil"/>
              <w:right w:val="nil"/>
            </w:tcBorders>
          </w:tcPr>
          <w:p w:rsidR="00D8439E" w:rsidRPr="00DA72C9" w:rsidRDefault="00D8439E" w:rsidP="00A37057">
            <w:pPr>
              <w:spacing w:before="120" w:after="0" w:line="240" w:lineRule="auto"/>
              <w:jc w:val="both"/>
              <w:rPr>
                <w:rFonts w:eastAsia="Times New Roman"/>
                <w:bCs/>
                <w:color w:val="0000CC"/>
                <w:szCs w:val="28"/>
              </w:rPr>
            </w:pPr>
          </w:p>
        </w:tc>
        <w:tc>
          <w:tcPr>
            <w:tcW w:w="774" w:type="dxa"/>
            <w:tcBorders>
              <w:top w:val="nil"/>
              <w:left w:val="nil"/>
              <w:bottom w:val="nil"/>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774" w:type="dxa"/>
            <w:tcBorders>
              <w:top w:val="single" w:sz="4" w:space="0" w:color="auto"/>
              <w:left w:val="single" w:sz="4" w:space="0" w:color="auto"/>
              <w:bottom w:val="single" w:sz="4" w:space="0" w:color="auto"/>
              <w:right w:val="single" w:sz="4" w:space="0" w:color="auto"/>
            </w:tcBorders>
          </w:tcPr>
          <w:p w:rsidR="00D8439E" w:rsidRPr="00DA72C9" w:rsidRDefault="00D8439E" w:rsidP="00A37057">
            <w:pPr>
              <w:spacing w:before="120" w:after="0" w:line="240" w:lineRule="auto"/>
              <w:jc w:val="both"/>
              <w:rPr>
                <w:rFonts w:eastAsia="Times New Roman"/>
                <w:bCs/>
                <w:color w:val="0000CC"/>
                <w:szCs w:val="28"/>
              </w:rPr>
            </w:pPr>
          </w:p>
        </w:tc>
        <w:tc>
          <w:tcPr>
            <w:tcW w:w="579" w:type="dxa"/>
            <w:tcBorders>
              <w:top w:val="nil"/>
              <w:left w:val="single" w:sz="4" w:space="0" w:color="auto"/>
              <w:bottom w:val="nil"/>
              <w:right w:val="nil"/>
            </w:tcBorders>
          </w:tcPr>
          <w:p w:rsidR="00D8439E" w:rsidRPr="00DA72C9" w:rsidRDefault="00D8439E" w:rsidP="00A37057">
            <w:pPr>
              <w:spacing w:before="120" w:after="0" w:line="240" w:lineRule="auto"/>
              <w:jc w:val="both"/>
              <w:rPr>
                <w:rFonts w:eastAsia="Times New Roman"/>
                <w:bCs/>
                <w:color w:val="0000CC"/>
                <w:szCs w:val="28"/>
              </w:rPr>
            </w:pPr>
          </w:p>
        </w:tc>
      </w:tr>
      <w:tr w:rsidR="00D8439E" w:rsidRPr="00DA72C9" w:rsidTr="00A37057">
        <w:tc>
          <w:tcPr>
            <w:tcW w:w="2518" w:type="dxa"/>
            <w:gridSpan w:val="3"/>
            <w:tcBorders>
              <w:top w:val="nil"/>
              <w:left w:val="nil"/>
              <w:bottom w:val="nil"/>
              <w:right w:val="nil"/>
            </w:tcBorders>
          </w:tcPr>
          <w:p w:rsidR="00D8439E" w:rsidRPr="00DA72C9" w:rsidRDefault="00D8439E" w:rsidP="00A37057">
            <w:pPr>
              <w:spacing w:before="120" w:after="0" w:line="240" w:lineRule="auto"/>
              <w:jc w:val="center"/>
              <w:rPr>
                <w:rFonts w:eastAsia="Times New Roman"/>
                <w:b/>
                <w:color w:val="0000CC"/>
                <w:sz w:val="20"/>
                <w:szCs w:val="20"/>
              </w:rPr>
            </w:pPr>
            <w:r w:rsidRPr="00DA72C9">
              <w:rPr>
                <w:rFonts w:eastAsia="Times New Roman"/>
                <w:b/>
                <w:color w:val="0000CC"/>
                <w:sz w:val="20"/>
                <w:szCs w:val="20"/>
                <w:lang w:val="vi-VN"/>
              </w:rPr>
              <w:t>Hoàn thành</w:t>
            </w:r>
          </w:p>
          <w:p w:rsidR="00D8439E" w:rsidRPr="00DA72C9" w:rsidRDefault="00D8439E" w:rsidP="00A37057">
            <w:pPr>
              <w:spacing w:after="0" w:line="240" w:lineRule="auto"/>
              <w:jc w:val="center"/>
              <w:rPr>
                <w:rFonts w:eastAsia="Times New Roman"/>
                <w:b/>
                <w:color w:val="0000CC"/>
                <w:sz w:val="20"/>
                <w:szCs w:val="20"/>
              </w:rPr>
            </w:pPr>
            <w:r w:rsidRPr="00DA72C9">
              <w:rPr>
                <w:rFonts w:eastAsia="Times New Roman"/>
                <w:b/>
                <w:color w:val="0000CC"/>
                <w:sz w:val="20"/>
                <w:szCs w:val="20"/>
                <w:lang w:val="vi-VN"/>
              </w:rPr>
              <w:t>xuất sắc nhiệm vụ</w:t>
            </w:r>
          </w:p>
          <w:p w:rsidR="00D8439E" w:rsidRPr="00DA72C9" w:rsidRDefault="00D8439E" w:rsidP="00A37057">
            <w:pPr>
              <w:spacing w:after="0" w:line="240" w:lineRule="auto"/>
              <w:jc w:val="center"/>
              <w:rPr>
                <w:rFonts w:eastAsia="Times New Roman"/>
                <w:b/>
                <w:color w:val="0000CC"/>
                <w:sz w:val="20"/>
                <w:szCs w:val="20"/>
              </w:rPr>
            </w:pPr>
            <w:r w:rsidRPr="00DA72C9">
              <w:rPr>
                <w:rFonts w:eastAsia="Times New Roman"/>
                <w:b/>
                <w:color w:val="0000CC"/>
                <w:sz w:val="20"/>
                <w:szCs w:val="20"/>
              </w:rPr>
              <w:t>(Loại A)</w:t>
            </w:r>
          </w:p>
          <w:p w:rsidR="00D8439E" w:rsidRPr="00DA72C9" w:rsidRDefault="00D8439E" w:rsidP="00A37057">
            <w:pPr>
              <w:spacing w:after="0" w:line="240" w:lineRule="auto"/>
              <w:jc w:val="center"/>
              <w:rPr>
                <w:rFonts w:eastAsia="Times New Roman"/>
                <w:bCs/>
                <w:color w:val="0000CC"/>
                <w:spacing w:val="-10"/>
                <w:sz w:val="20"/>
                <w:szCs w:val="20"/>
              </w:rPr>
            </w:pPr>
            <w:r w:rsidRPr="00DA72C9">
              <w:rPr>
                <w:rFonts w:eastAsia="Times New Roman"/>
                <w:color w:val="0000CC"/>
                <w:spacing w:val="-10"/>
                <w:sz w:val="20"/>
                <w:szCs w:val="20"/>
              </w:rPr>
              <w:t>Từ 90-100 điểm</w:t>
            </w:r>
          </w:p>
        </w:tc>
        <w:tc>
          <w:tcPr>
            <w:tcW w:w="3260" w:type="dxa"/>
            <w:gridSpan w:val="4"/>
            <w:tcBorders>
              <w:top w:val="nil"/>
              <w:left w:val="nil"/>
              <w:bottom w:val="nil"/>
              <w:right w:val="nil"/>
            </w:tcBorders>
          </w:tcPr>
          <w:p w:rsidR="00D8439E" w:rsidRPr="00DA72C9" w:rsidRDefault="00D8439E" w:rsidP="00A37057">
            <w:pPr>
              <w:spacing w:before="120" w:after="0" w:line="240" w:lineRule="auto"/>
              <w:jc w:val="center"/>
              <w:rPr>
                <w:rFonts w:eastAsia="Times New Roman"/>
                <w:b/>
                <w:color w:val="0000CC"/>
                <w:sz w:val="20"/>
                <w:szCs w:val="20"/>
              </w:rPr>
            </w:pPr>
            <w:r w:rsidRPr="00DA72C9">
              <w:rPr>
                <w:rFonts w:eastAsia="Times New Roman"/>
                <w:b/>
                <w:color w:val="0000CC"/>
                <w:sz w:val="20"/>
                <w:szCs w:val="20"/>
              </w:rPr>
              <w:t>H</w:t>
            </w:r>
            <w:r w:rsidRPr="00DA72C9">
              <w:rPr>
                <w:rFonts w:eastAsia="Times New Roman"/>
                <w:b/>
                <w:color w:val="0000CC"/>
                <w:sz w:val="20"/>
                <w:szCs w:val="20"/>
                <w:lang w:val="vi-VN"/>
              </w:rPr>
              <w:t>oàn thành</w:t>
            </w:r>
          </w:p>
          <w:p w:rsidR="00D8439E" w:rsidRPr="00DA72C9" w:rsidRDefault="00D8439E" w:rsidP="00A37057">
            <w:pPr>
              <w:spacing w:after="0" w:line="240" w:lineRule="auto"/>
              <w:jc w:val="center"/>
              <w:rPr>
                <w:rFonts w:eastAsia="Times New Roman"/>
                <w:b/>
                <w:color w:val="0000CC"/>
                <w:sz w:val="20"/>
                <w:szCs w:val="20"/>
              </w:rPr>
            </w:pPr>
            <w:r w:rsidRPr="00DA72C9">
              <w:rPr>
                <w:rFonts w:eastAsia="Times New Roman"/>
                <w:b/>
                <w:color w:val="0000CC"/>
                <w:sz w:val="20"/>
                <w:szCs w:val="20"/>
              </w:rPr>
              <w:t xml:space="preserve">tốt </w:t>
            </w:r>
            <w:r w:rsidRPr="00DA72C9">
              <w:rPr>
                <w:rFonts w:eastAsia="Times New Roman"/>
                <w:b/>
                <w:color w:val="0000CC"/>
                <w:sz w:val="20"/>
                <w:szCs w:val="20"/>
                <w:lang w:val="vi-VN"/>
              </w:rPr>
              <w:t>nhiệm vụ</w:t>
            </w:r>
          </w:p>
          <w:p w:rsidR="00D8439E" w:rsidRPr="00DA72C9" w:rsidRDefault="00D8439E" w:rsidP="00A37057">
            <w:pPr>
              <w:spacing w:after="0" w:line="240" w:lineRule="auto"/>
              <w:jc w:val="center"/>
              <w:rPr>
                <w:rFonts w:eastAsia="Times New Roman"/>
                <w:b/>
                <w:color w:val="0000CC"/>
                <w:sz w:val="20"/>
                <w:szCs w:val="20"/>
              </w:rPr>
            </w:pPr>
            <w:r w:rsidRPr="00DA72C9">
              <w:rPr>
                <w:rFonts w:eastAsia="Times New Roman"/>
                <w:b/>
                <w:color w:val="0000CC"/>
                <w:sz w:val="20"/>
                <w:szCs w:val="20"/>
              </w:rPr>
              <w:t>(Loại B)</w:t>
            </w:r>
          </w:p>
          <w:p w:rsidR="00D8439E" w:rsidRPr="00DA72C9" w:rsidRDefault="00D8439E" w:rsidP="00A37057">
            <w:pPr>
              <w:spacing w:after="0" w:line="240" w:lineRule="auto"/>
              <w:jc w:val="center"/>
              <w:rPr>
                <w:rFonts w:eastAsia="Times New Roman"/>
                <w:b/>
                <w:bCs/>
                <w:color w:val="0000CC"/>
                <w:spacing w:val="-8"/>
                <w:sz w:val="20"/>
                <w:szCs w:val="20"/>
              </w:rPr>
            </w:pPr>
            <w:r w:rsidRPr="00DA72C9">
              <w:rPr>
                <w:rFonts w:eastAsia="Times New Roman"/>
                <w:color w:val="0000CC"/>
                <w:spacing w:val="-8"/>
                <w:sz w:val="20"/>
                <w:szCs w:val="20"/>
              </w:rPr>
              <w:t>Từ 70-&lt;90 điểm</w:t>
            </w:r>
          </w:p>
        </w:tc>
        <w:tc>
          <w:tcPr>
            <w:tcW w:w="2268" w:type="dxa"/>
            <w:gridSpan w:val="3"/>
            <w:tcBorders>
              <w:top w:val="nil"/>
              <w:left w:val="nil"/>
              <w:bottom w:val="nil"/>
              <w:right w:val="nil"/>
            </w:tcBorders>
          </w:tcPr>
          <w:p w:rsidR="00D8439E" w:rsidRPr="00DA72C9" w:rsidRDefault="00D8439E" w:rsidP="00A37057">
            <w:pPr>
              <w:spacing w:before="120" w:after="0" w:line="240" w:lineRule="auto"/>
              <w:ind w:right="-57"/>
              <w:jc w:val="center"/>
              <w:rPr>
                <w:rFonts w:eastAsia="Times New Roman"/>
                <w:b/>
                <w:color w:val="0000CC"/>
                <w:sz w:val="20"/>
                <w:szCs w:val="20"/>
              </w:rPr>
            </w:pPr>
            <w:r w:rsidRPr="00DA72C9">
              <w:rPr>
                <w:rFonts w:eastAsia="Times New Roman"/>
                <w:b/>
                <w:color w:val="0000CC"/>
                <w:sz w:val="20"/>
                <w:szCs w:val="20"/>
              </w:rPr>
              <w:t>H</w:t>
            </w:r>
            <w:r w:rsidRPr="00DA72C9">
              <w:rPr>
                <w:rFonts w:eastAsia="Times New Roman"/>
                <w:b/>
                <w:color w:val="0000CC"/>
                <w:sz w:val="20"/>
                <w:szCs w:val="20"/>
                <w:lang w:val="vi-VN"/>
              </w:rPr>
              <w:t>oàn thành nhiệm vụ</w:t>
            </w:r>
          </w:p>
          <w:p w:rsidR="00D8439E" w:rsidRPr="00DA72C9" w:rsidRDefault="00D8439E" w:rsidP="00A37057">
            <w:pPr>
              <w:spacing w:after="0" w:line="240" w:lineRule="auto"/>
              <w:ind w:right="-57"/>
              <w:jc w:val="center"/>
              <w:rPr>
                <w:rFonts w:eastAsia="Times New Roman"/>
                <w:b/>
                <w:color w:val="0000CC"/>
                <w:sz w:val="20"/>
                <w:szCs w:val="20"/>
              </w:rPr>
            </w:pPr>
            <w:r w:rsidRPr="00DA72C9">
              <w:rPr>
                <w:rFonts w:eastAsia="Times New Roman"/>
                <w:b/>
                <w:color w:val="0000CC"/>
                <w:sz w:val="20"/>
                <w:szCs w:val="20"/>
              </w:rPr>
              <w:t>(Loại C)</w:t>
            </w:r>
          </w:p>
          <w:p w:rsidR="00D8439E" w:rsidRDefault="00D8439E" w:rsidP="00A37057">
            <w:pPr>
              <w:spacing w:after="0" w:line="240" w:lineRule="auto"/>
              <w:ind w:right="-57"/>
              <w:jc w:val="center"/>
              <w:rPr>
                <w:rFonts w:eastAsia="Times New Roman"/>
                <w:color w:val="0000CC"/>
                <w:spacing w:val="-10"/>
                <w:sz w:val="20"/>
                <w:szCs w:val="20"/>
              </w:rPr>
            </w:pPr>
          </w:p>
          <w:p w:rsidR="00D8439E" w:rsidRPr="00DA72C9" w:rsidRDefault="00D8439E" w:rsidP="00A37057">
            <w:pPr>
              <w:spacing w:after="0" w:line="240" w:lineRule="auto"/>
              <w:ind w:right="-57"/>
              <w:jc w:val="center"/>
              <w:rPr>
                <w:rFonts w:eastAsia="Times New Roman"/>
                <w:b/>
                <w:bCs/>
                <w:color w:val="0000CC"/>
                <w:sz w:val="20"/>
                <w:szCs w:val="20"/>
              </w:rPr>
            </w:pPr>
            <w:r w:rsidRPr="00DA72C9">
              <w:rPr>
                <w:rFonts w:eastAsia="Times New Roman"/>
                <w:color w:val="0000CC"/>
                <w:spacing w:val="-10"/>
                <w:sz w:val="20"/>
                <w:szCs w:val="20"/>
              </w:rPr>
              <w:t>Từ 50-&lt;70 điểm</w:t>
            </w:r>
          </w:p>
        </w:tc>
        <w:tc>
          <w:tcPr>
            <w:tcW w:w="2127" w:type="dxa"/>
            <w:gridSpan w:val="3"/>
            <w:tcBorders>
              <w:top w:val="nil"/>
              <w:left w:val="nil"/>
              <w:bottom w:val="nil"/>
              <w:right w:val="nil"/>
            </w:tcBorders>
          </w:tcPr>
          <w:p w:rsidR="00D8439E" w:rsidRPr="00DA72C9" w:rsidRDefault="00D8439E" w:rsidP="00A37057">
            <w:pPr>
              <w:spacing w:before="120" w:after="0" w:line="240" w:lineRule="auto"/>
              <w:jc w:val="center"/>
              <w:rPr>
                <w:rFonts w:eastAsia="Times New Roman"/>
                <w:b/>
                <w:color w:val="0000CC"/>
                <w:sz w:val="20"/>
                <w:szCs w:val="20"/>
              </w:rPr>
            </w:pPr>
            <w:r w:rsidRPr="00DA72C9">
              <w:rPr>
                <w:rFonts w:eastAsia="Times New Roman"/>
                <w:b/>
                <w:color w:val="0000CC"/>
                <w:sz w:val="20"/>
                <w:szCs w:val="20"/>
              </w:rPr>
              <w:t>Không</w:t>
            </w:r>
            <w:r w:rsidRPr="00DA72C9">
              <w:rPr>
                <w:rFonts w:eastAsia="Times New Roman"/>
                <w:b/>
                <w:color w:val="0000CC"/>
                <w:sz w:val="20"/>
                <w:szCs w:val="20"/>
                <w:lang w:val="vi-VN"/>
              </w:rPr>
              <w:t xml:space="preserve"> hoàn thành nhiệm vụ</w:t>
            </w:r>
          </w:p>
          <w:p w:rsidR="00D8439E" w:rsidRPr="00DA72C9" w:rsidRDefault="00D8439E" w:rsidP="00A37057">
            <w:pPr>
              <w:spacing w:after="0" w:line="240" w:lineRule="auto"/>
              <w:jc w:val="center"/>
              <w:rPr>
                <w:rFonts w:eastAsia="Times New Roman"/>
                <w:b/>
                <w:color w:val="0000CC"/>
                <w:sz w:val="20"/>
                <w:szCs w:val="20"/>
              </w:rPr>
            </w:pPr>
            <w:r w:rsidRPr="00DA72C9">
              <w:rPr>
                <w:rFonts w:eastAsia="Times New Roman"/>
                <w:b/>
                <w:color w:val="0000CC"/>
                <w:sz w:val="20"/>
                <w:szCs w:val="20"/>
              </w:rPr>
              <w:t>(Loại D)</w:t>
            </w:r>
          </w:p>
          <w:p w:rsidR="00D8439E" w:rsidRPr="00DA72C9" w:rsidRDefault="00D8439E" w:rsidP="00A37057">
            <w:pPr>
              <w:spacing w:after="0" w:line="240" w:lineRule="auto"/>
              <w:jc w:val="center"/>
              <w:rPr>
                <w:rFonts w:eastAsia="Times New Roman"/>
                <w:bCs/>
                <w:color w:val="0000CC"/>
                <w:sz w:val="20"/>
                <w:szCs w:val="20"/>
              </w:rPr>
            </w:pPr>
            <w:r w:rsidRPr="00DA72C9">
              <w:rPr>
                <w:rFonts w:eastAsia="Times New Roman"/>
                <w:color w:val="0000CC"/>
                <w:sz w:val="20"/>
                <w:szCs w:val="20"/>
              </w:rPr>
              <w:t>Dưới 50 điểm</w:t>
            </w:r>
          </w:p>
        </w:tc>
      </w:tr>
      <w:tr w:rsidR="00D8439E" w:rsidRPr="00DA72C9" w:rsidTr="00A3705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74"/>
        </w:trPr>
        <w:tc>
          <w:tcPr>
            <w:tcW w:w="4851" w:type="dxa"/>
            <w:gridSpan w:val="6"/>
          </w:tcPr>
          <w:p w:rsidR="00D8439E" w:rsidRPr="00DA72C9" w:rsidRDefault="00D8439E" w:rsidP="00A37057">
            <w:pPr>
              <w:spacing w:after="0" w:line="240" w:lineRule="auto"/>
              <w:jc w:val="both"/>
              <w:rPr>
                <w:rFonts w:eastAsia="Times New Roman"/>
                <w:color w:val="0000CC"/>
                <w:szCs w:val="28"/>
              </w:rPr>
            </w:pPr>
          </w:p>
        </w:tc>
        <w:tc>
          <w:tcPr>
            <w:tcW w:w="5322" w:type="dxa"/>
            <w:gridSpan w:val="7"/>
          </w:tcPr>
          <w:p w:rsidR="00D8439E" w:rsidRPr="00DA72C9" w:rsidRDefault="00D8439E" w:rsidP="00A37057">
            <w:pPr>
              <w:spacing w:after="0" w:line="240" w:lineRule="auto"/>
              <w:jc w:val="center"/>
              <w:rPr>
                <w:rFonts w:eastAsia="Times New Roman"/>
                <w:i/>
                <w:iCs/>
                <w:color w:val="0000CC"/>
                <w:sz w:val="27"/>
                <w:szCs w:val="27"/>
              </w:rPr>
            </w:pPr>
          </w:p>
          <w:p w:rsidR="00D8439E" w:rsidRPr="00DA72C9" w:rsidRDefault="00D8439E" w:rsidP="00A37057">
            <w:pPr>
              <w:spacing w:after="0" w:line="240" w:lineRule="auto"/>
              <w:jc w:val="center"/>
              <w:rPr>
                <w:rFonts w:eastAsia="Times New Roman"/>
                <w:b/>
                <w:bCs/>
                <w:color w:val="0000CC"/>
                <w:sz w:val="27"/>
                <w:szCs w:val="27"/>
              </w:rPr>
            </w:pPr>
            <w:r w:rsidRPr="00DA72C9">
              <w:rPr>
                <w:rFonts w:eastAsia="Times New Roman"/>
                <w:b/>
                <w:bCs/>
                <w:color w:val="0000CC"/>
                <w:sz w:val="27"/>
                <w:szCs w:val="27"/>
              </w:rPr>
              <w:t>Người tự đánh giá</w:t>
            </w:r>
          </w:p>
          <w:p w:rsidR="00D8439E" w:rsidRPr="00DA72C9" w:rsidRDefault="00D8439E" w:rsidP="00A37057">
            <w:pPr>
              <w:spacing w:after="240" w:line="240" w:lineRule="auto"/>
              <w:jc w:val="center"/>
              <w:rPr>
                <w:rFonts w:eastAsia="Times New Roman"/>
                <w:i/>
                <w:color w:val="0000CC"/>
                <w:sz w:val="24"/>
              </w:rPr>
            </w:pPr>
            <w:r w:rsidRPr="00DA72C9">
              <w:rPr>
                <w:rFonts w:eastAsia="Times New Roman"/>
                <w:i/>
                <w:color w:val="0000CC"/>
                <w:sz w:val="24"/>
              </w:rPr>
              <w:t>(Ký và ghi rõ họ tên)</w:t>
            </w:r>
          </w:p>
          <w:p w:rsidR="00D8439E" w:rsidRDefault="00D8439E" w:rsidP="00A37057">
            <w:pPr>
              <w:spacing w:after="240" w:line="240" w:lineRule="auto"/>
              <w:jc w:val="center"/>
              <w:rPr>
                <w:rFonts w:eastAsia="Times New Roman"/>
                <w:i/>
                <w:color w:val="0000CC"/>
                <w:sz w:val="24"/>
              </w:rPr>
            </w:pPr>
          </w:p>
          <w:p w:rsidR="00D8439E" w:rsidRPr="00DA72C9" w:rsidRDefault="00D8439E" w:rsidP="00A37057">
            <w:pPr>
              <w:spacing w:after="240" w:line="240" w:lineRule="auto"/>
              <w:jc w:val="center"/>
              <w:rPr>
                <w:rFonts w:eastAsia="Times New Roman"/>
                <w:i/>
                <w:color w:val="0000CC"/>
                <w:sz w:val="24"/>
              </w:rPr>
            </w:pPr>
            <w:bookmarkStart w:id="0" w:name="_GoBack"/>
            <w:bookmarkEnd w:id="0"/>
          </w:p>
          <w:p w:rsidR="00D8439E" w:rsidRPr="00DA72C9" w:rsidRDefault="00D8439E" w:rsidP="00A37057">
            <w:pPr>
              <w:spacing w:after="240" w:line="240" w:lineRule="auto"/>
              <w:jc w:val="center"/>
              <w:rPr>
                <w:rFonts w:eastAsia="Times New Roman"/>
                <w:i/>
                <w:color w:val="0000CC"/>
                <w:sz w:val="24"/>
              </w:rPr>
            </w:pPr>
          </w:p>
        </w:tc>
      </w:tr>
    </w:tbl>
    <w:p w:rsidR="00D8439E" w:rsidRPr="00DA72C9" w:rsidRDefault="00D8439E" w:rsidP="00D8439E">
      <w:pPr>
        <w:spacing w:before="60" w:after="60" w:line="240" w:lineRule="auto"/>
        <w:jc w:val="both"/>
        <w:rPr>
          <w:color w:val="0000CC"/>
          <w:spacing w:val="-6"/>
          <w:sz w:val="24"/>
          <w:lang w:val="pt-BR"/>
        </w:rPr>
      </w:pPr>
      <w:r w:rsidRPr="00DA72C9">
        <w:rPr>
          <w:b/>
          <w:color w:val="0000CC"/>
          <w:spacing w:val="-6"/>
          <w:sz w:val="24"/>
          <w:lang w:val="pt-BR"/>
        </w:rPr>
        <w:t>* NHẬN XÉT, ĐÁNH GIÁ CỦA THƯỜNG TRỰC QUẬN ỦY</w:t>
      </w:r>
    </w:p>
    <w:p w:rsidR="00D8439E" w:rsidRPr="00DA72C9" w:rsidRDefault="00D8439E" w:rsidP="00D8439E">
      <w:pPr>
        <w:spacing w:before="60" w:after="60" w:line="240" w:lineRule="auto"/>
        <w:jc w:val="both"/>
        <w:rPr>
          <w:i/>
          <w:color w:val="0000CC"/>
          <w:szCs w:val="28"/>
          <w:lang w:val="pt-BR"/>
        </w:rPr>
      </w:pPr>
      <w:r w:rsidRPr="00DA72C9">
        <w:rPr>
          <w:i/>
          <w:color w:val="0000CC"/>
          <w:szCs w:val="28"/>
          <w:lang w:val="pt-BR"/>
        </w:rPr>
        <w:t>..........................................................................................................................................................................................................................................................................</w:t>
      </w:r>
    </w:p>
    <w:p w:rsidR="00D8439E" w:rsidRPr="00DA72C9" w:rsidRDefault="00D8439E" w:rsidP="00D8439E">
      <w:pPr>
        <w:spacing w:before="60" w:after="60" w:line="240" w:lineRule="auto"/>
        <w:jc w:val="both"/>
        <w:rPr>
          <w:i/>
          <w:color w:val="0000CC"/>
          <w:szCs w:val="28"/>
          <w:lang w:val="pt-BR"/>
        </w:rPr>
      </w:pPr>
      <w:r w:rsidRPr="00DA72C9">
        <w:rPr>
          <w:b/>
          <w:color w:val="0000CC"/>
          <w:szCs w:val="28"/>
          <w:lang w:val="pt-BR"/>
        </w:rPr>
        <w:t xml:space="preserve">Kết luận: </w:t>
      </w:r>
      <w:r w:rsidRPr="00DA72C9">
        <w:rPr>
          <w:color w:val="0000CC"/>
          <w:szCs w:val="28"/>
          <w:lang w:val="pt-BR"/>
        </w:rPr>
        <w:t>Xếp loại: …......................................……...…………………..................</w:t>
      </w:r>
      <w:r w:rsidRPr="00DA72C9">
        <w:rPr>
          <w:i/>
          <w:color w:val="0000CC"/>
          <w:szCs w:val="28"/>
          <w:lang w:val="pt-BR"/>
        </w:rPr>
        <w:t xml:space="preserve">             </w:t>
      </w:r>
    </w:p>
    <w:p w:rsidR="00D8439E" w:rsidRPr="00DA72C9" w:rsidRDefault="00D8439E" w:rsidP="00D8439E">
      <w:pPr>
        <w:spacing w:before="60" w:after="0" w:line="240" w:lineRule="auto"/>
        <w:jc w:val="both"/>
        <w:rPr>
          <w:i/>
          <w:color w:val="0000CC"/>
          <w:szCs w:val="28"/>
          <w:lang w:val="pt-BR"/>
        </w:rPr>
      </w:pPr>
      <w:r w:rsidRPr="00DA72C9">
        <w:rPr>
          <w:i/>
          <w:color w:val="0000CC"/>
          <w:szCs w:val="28"/>
          <w:lang w:val="pt-BR"/>
        </w:rPr>
        <w:t xml:space="preserve">                                                            </w:t>
      </w:r>
    </w:p>
    <w:tbl>
      <w:tblPr>
        <w:tblW w:w="0" w:type="auto"/>
        <w:tblLook w:val="04A0" w:firstRow="1" w:lastRow="0" w:firstColumn="1" w:lastColumn="0" w:noHBand="0" w:noVBand="1"/>
      </w:tblPr>
      <w:tblGrid>
        <w:gridCol w:w="4785"/>
        <w:gridCol w:w="4786"/>
      </w:tblGrid>
      <w:tr w:rsidR="00D8439E" w:rsidRPr="00DA72C9" w:rsidTr="00A37057">
        <w:tc>
          <w:tcPr>
            <w:tcW w:w="4785" w:type="dxa"/>
            <w:shd w:val="clear" w:color="auto" w:fill="auto"/>
          </w:tcPr>
          <w:p w:rsidR="00D8439E" w:rsidRPr="00DA72C9" w:rsidRDefault="00D8439E" w:rsidP="00A37057">
            <w:pPr>
              <w:spacing w:before="60" w:after="0" w:line="240" w:lineRule="auto"/>
              <w:rPr>
                <w:i/>
                <w:color w:val="0000CC"/>
                <w:szCs w:val="28"/>
                <w:lang w:val="pt-BR"/>
              </w:rPr>
            </w:pPr>
          </w:p>
        </w:tc>
        <w:tc>
          <w:tcPr>
            <w:tcW w:w="4786" w:type="dxa"/>
            <w:shd w:val="clear" w:color="auto" w:fill="auto"/>
          </w:tcPr>
          <w:p w:rsidR="00D8439E" w:rsidRPr="00DA72C9" w:rsidRDefault="00D8439E" w:rsidP="00A37057">
            <w:pPr>
              <w:spacing w:after="0" w:line="240" w:lineRule="auto"/>
              <w:jc w:val="center"/>
              <w:rPr>
                <w:i/>
                <w:color w:val="0000CC"/>
                <w:szCs w:val="28"/>
                <w:lang w:val="pt-BR"/>
              </w:rPr>
            </w:pPr>
            <w:r w:rsidRPr="00DA72C9">
              <w:rPr>
                <w:i/>
                <w:color w:val="0000CC"/>
                <w:szCs w:val="28"/>
                <w:lang w:val="pt-BR"/>
              </w:rPr>
              <w:t>Ngày       tháng    năm 20</w:t>
            </w:r>
            <w:r>
              <w:rPr>
                <w:i/>
                <w:color w:val="0000CC"/>
                <w:szCs w:val="28"/>
                <w:lang w:val="pt-BR"/>
              </w:rPr>
              <w:t>...</w:t>
            </w:r>
          </w:p>
          <w:p w:rsidR="00D8439E" w:rsidRPr="00DA72C9" w:rsidRDefault="00D8439E" w:rsidP="00A37057">
            <w:pPr>
              <w:spacing w:after="0" w:line="240" w:lineRule="auto"/>
              <w:jc w:val="center"/>
              <w:rPr>
                <w:b/>
                <w:color w:val="0000CC"/>
                <w:szCs w:val="28"/>
                <w:lang w:val="pt-BR"/>
              </w:rPr>
            </w:pPr>
            <w:r w:rsidRPr="00DA72C9">
              <w:rPr>
                <w:b/>
                <w:color w:val="0000CC"/>
                <w:szCs w:val="28"/>
                <w:lang w:val="pt-BR"/>
              </w:rPr>
              <w:t xml:space="preserve">BÍ THƯ </w:t>
            </w:r>
            <w:r>
              <w:rPr>
                <w:b/>
                <w:color w:val="0000CC"/>
                <w:szCs w:val="28"/>
                <w:lang w:val="pt-BR"/>
              </w:rPr>
              <w:t>QUẬN ỦY</w:t>
            </w:r>
          </w:p>
          <w:p w:rsidR="00D8439E" w:rsidRPr="00CC7123" w:rsidRDefault="00D8439E" w:rsidP="00A37057">
            <w:pPr>
              <w:spacing w:after="0" w:line="240" w:lineRule="auto"/>
              <w:jc w:val="center"/>
              <w:rPr>
                <w:i/>
                <w:color w:val="0000CC"/>
                <w:sz w:val="24"/>
                <w:szCs w:val="28"/>
                <w:lang w:val="pt-BR"/>
              </w:rPr>
            </w:pPr>
            <w:r w:rsidRPr="00CC7123">
              <w:rPr>
                <w:i/>
                <w:color w:val="0000CC"/>
                <w:sz w:val="24"/>
                <w:szCs w:val="28"/>
                <w:lang w:val="pt-BR"/>
              </w:rPr>
              <w:t>(Ký, đóng dấu và ghi rõ họ tên)</w:t>
            </w:r>
          </w:p>
          <w:p w:rsidR="00D8439E" w:rsidRPr="00DA72C9" w:rsidRDefault="00D8439E" w:rsidP="00A37057">
            <w:pPr>
              <w:spacing w:before="60" w:after="0" w:line="240" w:lineRule="auto"/>
              <w:rPr>
                <w:color w:val="0000CC"/>
                <w:szCs w:val="28"/>
                <w:lang w:val="pt-BR"/>
              </w:rPr>
            </w:pPr>
          </w:p>
        </w:tc>
      </w:tr>
    </w:tbl>
    <w:p w:rsidR="00D8439E" w:rsidRPr="00DA72C9" w:rsidRDefault="00D8439E" w:rsidP="00D8439E">
      <w:pPr>
        <w:spacing w:before="60" w:after="0" w:line="240" w:lineRule="auto"/>
        <w:rPr>
          <w:i/>
          <w:color w:val="0000CC"/>
          <w:szCs w:val="28"/>
          <w:lang w:val="pt-BR"/>
        </w:rPr>
      </w:pPr>
    </w:p>
    <w:p w:rsidR="00635377" w:rsidRDefault="00635377"/>
    <w:sectPr w:rsidR="00635377" w:rsidSect="00703BF0">
      <w:pgSz w:w="11907" w:h="16840" w:code="9"/>
      <w:pgMar w:top="1134" w:right="851" w:bottom="1134" w:left="1701" w:header="0" w:footer="0" w:gutter="0"/>
      <w:cols w:space="720"/>
      <w:noEndnote/>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4D1"/>
    <w:rsid w:val="001D158D"/>
    <w:rsid w:val="001D44D1"/>
    <w:rsid w:val="00635377"/>
    <w:rsid w:val="00703BF0"/>
    <w:rsid w:val="00771655"/>
    <w:rsid w:val="008C3CCC"/>
    <w:rsid w:val="00D2753F"/>
    <w:rsid w:val="00D8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
    <w:rsid w:val="00D8439E"/>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
    <w:rsid w:val="00D8439E"/>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4716</Characters>
  <Application>Microsoft Office Word</Application>
  <DocSecurity>0</DocSecurity>
  <Lines>39</Lines>
  <Paragraphs>11</Paragraphs>
  <ScaleCrop>false</ScaleCrop>
  <Company>Microsoft</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cp:revision>
  <dcterms:created xsi:type="dcterms:W3CDTF">2021-02-05T07:38:00Z</dcterms:created>
  <dcterms:modified xsi:type="dcterms:W3CDTF">2021-02-05T07:38:00Z</dcterms:modified>
</cp:coreProperties>
</file>