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885"/>
        <w:tblW w:w="10060" w:type="dxa"/>
        <w:tblLook w:val="04A0" w:firstRow="1" w:lastRow="0" w:firstColumn="1" w:lastColumn="0" w:noHBand="0" w:noVBand="1"/>
      </w:tblPr>
      <w:tblGrid>
        <w:gridCol w:w="2972"/>
        <w:gridCol w:w="3260"/>
        <w:gridCol w:w="3828"/>
      </w:tblGrid>
      <w:tr w:rsidR="00AB0514" w14:paraId="286D7525" w14:textId="77777777" w:rsidTr="00AB0514">
        <w:tc>
          <w:tcPr>
            <w:tcW w:w="2972" w:type="dxa"/>
          </w:tcPr>
          <w:p w14:paraId="7D2D15EB" w14:textId="77777777" w:rsidR="00AB0514" w:rsidRPr="002F22BE" w:rsidRDefault="00AB0514" w:rsidP="00AB0514">
            <w:pPr>
              <w:jc w:val="center"/>
              <w:rPr>
                <w:b/>
                <w:bCs/>
                <w:sz w:val="24"/>
                <w:szCs w:val="24"/>
              </w:rPr>
            </w:pPr>
          </w:p>
        </w:tc>
        <w:tc>
          <w:tcPr>
            <w:tcW w:w="3260" w:type="dxa"/>
          </w:tcPr>
          <w:p w14:paraId="45AED880" w14:textId="77777777" w:rsidR="00AB0514" w:rsidRPr="002F22BE" w:rsidRDefault="00AB0514" w:rsidP="00AB0514">
            <w:pPr>
              <w:jc w:val="center"/>
              <w:rPr>
                <w:b/>
                <w:bCs/>
                <w:sz w:val="24"/>
                <w:szCs w:val="24"/>
              </w:rPr>
            </w:pPr>
            <w:r>
              <w:rPr>
                <w:b/>
                <w:bCs/>
                <w:sz w:val="24"/>
                <w:szCs w:val="24"/>
              </w:rPr>
              <w:t>Phân công công việc</w:t>
            </w:r>
          </w:p>
        </w:tc>
        <w:tc>
          <w:tcPr>
            <w:tcW w:w="3828" w:type="dxa"/>
          </w:tcPr>
          <w:p w14:paraId="5FB4715A" w14:textId="77777777" w:rsidR="00AB0514" w:rsidRPr="002F22BE" w:rsidRDefault="00AB0514" w:rsidP="00AB0514">
            <w:pPr>
              <w:jc w:val="center"/>
              <w:rPr>
                <w:b/>
                <w:bCs/>
                <w:sz w:val="24"/>
                <w:szCs w:val="24"/>
              </w:rPr>
            </w:pPr>
            <w:r>
              <w:rPr>
                <w:b/>
                <w:bCs/>
                <w:sz w:val="24"/>
                <w:szCs w:val="24"/>
              </w:rPr>
              <w:t>Kiến thức bổ xung</w:t>
            </w:r>
          </w:p>
        </w:tc>
      </w:tr>
      <w:tr w:rsidR="00AB0514" w14:paraId="28BE49BA" w14:textId="77777777" w:rsidTr="00AB0514">
        <w:tc>
          <w:tcPr>
            <w:tcW w:w="2972" w:type="dxa"/>
          </w:tcPr>
          <w:p w14:paraId="0A33D20E" w14:textId="77777777" w:rsidR="00AB0514" w:rsidRPr="002F22BE" w:rsidRDefault="00AB0514" w:rsidP="00AB0514">
            <w:pPr>
              <w:rPr>
                <w:b/>
                <w:bCs/>
                <w:sz w:val="24"/>
                <w:szCs w:val="24"/>
              </w:rPr>
            </w:pPr>
            <w:r w:rsidRPr="002F22BE">
              <w:rPr>
                <w:b/>
                <w:bCs/>
                <w:sz w:val="24"/>
                <w:szCs w:val="24"/>
              </w:rPr>
              <w:t>Nguyễn Thanh Ý</w:t>
            </w:r>
            <w:r>
              <w:rPr>
                <w:b/>
                <w:bCs/>
                <w:sz w:val="24"/>
                <w:szCs w:val="24"/>
              </w:rPr>
              <w:t>(Leader)</w:t>
            </w:r>
          </w:p>
        </w:tc>
        <w:tc>
          <w:tcPr>
            <w:tcW w:w="3260" w:type="dxa"/>
          </w:tcPr>
          <w:p w14:paraId="010E0CC0" w14:textId="77777777" w:rsidR="00AB0514" w:rsidRDefault="00AB0514" w:rsidP="00AB0514">
            <w:pPr>
              <w:pStyle w:val="ListParagraph"/>
              <w:numPr>
                <w:ilvl w:val="0"/>
                <w:numId w:val="3"/>
              </w:numPr>
              <w:rPr>
                <w:sz w:val="24"/>
                <w:szCs w:val="24"/>
              </w:rPr>
            </w:pPr>
            <w:r>
              <w:rPr>
                <w:sz w:val="24"/>
                <w:szCs w:val="24"/>
              </w:rPr>
              <w:t>Phân công công việc</w:t>
            </w:r>
          </w:p>
          <w:p w14:paraId="130BD4EE" w14:textId="77777777" w:rsidR="00AB0514" w:rsidRPr="006E7EF4" w:rsidRDefault="00AB0514" w:rsidP="00AB0514">
            <w:pPr>
              <w:pStyle w:val="ListParagraph"/>
              <w:numPr>
                <w:ilvl w:val="0"/>
                <w:numId w:val="3"/>
              </w:numPr>
              <w:rPr>
                <w:sz w:val="24"/>
                <w:szCs w:val="24"/>
              </w:rPr>
            </w:pPr>
            <w:r>
              <w:rPr>
                <w:sz w:val="24"/>
                <w:szCs w:val="24"/>
              </w:rPr>
              <w:t>Phân tích thiết kế(20%)</w:t>
            </w:r>
          </w:p>
          <w:p w14:paraId="47F46443" w14:textId="77777777" w:rsidR="00AB0514" w:rsidRPr="006E7EF4" w:rsidRDefault="00AB0514" w:rsidP="00AB0514">
            <w:pPr>
              <w:pStyle w:val="ListParagraph"/>
              <w:numPr>
                <w:ilvl w:val="0"/>
                <w:numId w:val="3"/>
              </w:numPr>
              <w:rPr>
                <w:sz w:val="24"/>
                <w:szCs w:val="24"/>
              </w:rPr>
            </w:pPr>
            <w:r>
              <w:rPr>
                <w:sz w:val="24"/>
                <w:szCs w:val="24"/>
              </w:rPr>
              <w:t>Xây dựng back-end của module(40%)</w:t>
            </w:r>
          </w:p>
        </w:tc>
        <w:tc>
          <w:tcPr>
            <w:tcW w:w="3828" w:type="dxa"/>
          </w:tcPr>
          <w:p w14:paraId="5F53B11B" w14:textId="178250C8" w:rsidR="00AB0514" w:rsidRPr="00AB0514" w:rsidRDefault="00133BCD" w:rsidP="00AB0514">
            <w:pPr>
              <w:rPr>
                <w:sz w:val="24"/>
                <w:szCs w:val="24"/>
              </w:rPr>
            </w:pPr>
            <w:r>
              <w:rPr>
                <w:sz w:val="24"/>
                <w:szCs w:val="24"/>
              </w:rPr>
              <w:t xml:space="preserve">Có kiến thức tốt về kỹ thuật lập trình và chuyên môn, tư duy hoạt động nhóm và phân công công việc hiệu quả năng xuất cao, tuy nhiên vẫn còn hạn chế về quản lý nhân sự và dẫn đầu dự án vì còn ít kinh nghiệm, chưa tiếp xúc với nhiều dự án thực tế dẫn đến việc phân công công việc chưa đạt hiệu quả cao. Nên nhà trường cần nâng cao và bổ xung kiến thức thực tế, kỹ năng mềm, kỹ năng quản lý của </w:t>
            </w:r>
            <w:r w:rsidR="005E7CC9">
              <w:rPr>
                <w:sz w:val="24"/>
                <w:szCs w:val="24"/>
              </w:rPr>
              <w:t>Ý để sau này có thể tiến xa hơn trong tương lai.</w:t>
            </w:r>
          </w:p>
        </w:tc>
      </w:tr>
      <w:tr w:rsidR="00AB0514" w14:paraId="707F3FDE" w14:textId="77777777" w:rsidTr="00AB0514">
        <w:tc>
          <w:tcPr>
            <w:tcW w:w="2972" w:type="dxa"/>
          </w:tcPr>
          <w:p w14:paraId="271F3425" w14:textId="77777777" w:rsidR="00AB0514" w:rsidRPr="002F22BE" w:rsidRDefault="00AB0514" w:rsidP="00AB0514">
            <w:pPr>
              <w:rPr>
                <w:b/>
                <w:bCs/>
                <w:sz w:val="24"/>
                <w:szCs w:val="24"/>
              </w:rPr>
            </w:pPr>
            <w:r w:rsidRPr="002F22BE">
              <w:rPr>
                <w:b/>
                <w:bCs/>
                <w:sz w:val="24"/>
                <w:szCs w:val="24"/>
              </w:rPr>
              <w:t>Võ Trần Uy</w:t>
            </w:r>
          </w:p>
        </w:tc>
        <w:tc>
          <w:tcPr>
            <w:tcW w:w="3260" w:type="dxa"/>
          </w:tcPr>
          <w:p w14:paraId="73204588" w14:textId="77777777" w:rsidR="00AB0514" w:rsidRDefault="00AB0514" w:rsidP="00AB0514">
            <w:pPr>
              <w:pStyle w:val="ListParagraph"/>
              <w:numPr>
                <w:ilvl w:val="0"/>
                <w:numId w:val="3"/>
              </w:numPr>
              <w:rPr>
                <w:sz w:val="24"/>
                <w:szCs w:val="24"/>
              </w:rPr>
            </w:pPr>
            <w:r>
              <w:rPr>
                <w:sz w:val="24"/>
                <w:szCs w:val="24"/>
              </w:rPr>
              <w:t>Phân tích thiết kế(20%)</w:t>
            </w:r>
          </w:p>
          <w:p w14:paraId="3818674C" w14:textId="77777777" w:rsidR="00AB0514" w:rsidRPr="006E7EF4" w:rsidRDefault="00AB0514" w:rsidP="00AB0514">
            <w:pPr>
              <w:pStyle w:val="ListParagraph"/>
              <w:numPr>
                <w:ilvl w:val="0"/>
                <w:numId w:val="3"/>
              </w:numPr>
              <w:rPr>
                <w:sz w:val="24"/>
                <w:szCs w:val="24"/>
              </w:rPr>
            </w:pPr>
            <w:r>
              <w:rPr>
                <w:sz w:val="24"/>
                <w:szCs w:val="24"/>
              </w:rPr>
              <w:t>Xây dựng back-end của module(30%)</w:t>
            </w:r>
          </w:p>
        </w:tc>
        <w:tc>
          <w:tcPr>
            <w:tcW w:w="3828" w:type="dxa"/>
          </w:tcPr>
          <w:p w14:paraId="1B3F8FE0" w14:textId="285BDD26" w:rsidR="00AB0514" w:rsidRPr="00AB0514" w:rsidRDefault="00AB0514" w:rsidP="00AB0514">
            <w:pPr>
              <w:rPr>
                <w:sz w:val="24"/>
                <w:szCs w:val="24"/>
              </w:rPr>
            </w:pPr>
            <w:r w:rsidRPr="00AB0514">
              <w:rPr>
                <w:color w:val="081C36"/>
                <w:spacing w:val="3"/>
                <w:sz w:val="24"/>
                <w:szCs w:val="24"/>
                <w:shd w:val="clear" w:color="auto" w:fill="FFFFFF"/>
              </w:rPr>
              <w:t>Về cơ bản Uy đã nắm được các kĩ năng mềm nhưng còn hạn chế kiến thức chuyên ngành của cơ quan cụ thể là nghiệp vụ về thuế, nhà trường nên cho sinh viên tiếp cận nhiều hơn với nhiều loại nghiệp vụ của các ngành nghề khác nhau giúp sinh viên có thể linh hoạt hơn với nhiều môi trường khác nhau</w:t>
            </w:r>
          </w:p>
        </w:tc>
      </w:tr>
      <w:tr w:rsidR="00AB0514" w14:paraId="065D0905" w14:textId="77777777" w:rsidTr="00AB0514">
        <w:tc>
          <w:tcPr>
            <w:tcW w:w="2972" w:type="dxa"/>
          </w:tcPr>
          <w:p w14:paraId="5CC20A07" w14:textId="77777777" w:rsidR="00AB0514" w:rsidRPr="002F22BE" w:rsidRDefault="00AB0514" w:rsidP="00AB0514">
            <w:pPr>
              <w:rPr>
                <w:b/>
                <w:bCs/>
                <w:sz w:val="24"/>
                <w:szCs w:val="24"/>
              </w:rPr>
            </w:pPr>
            <w:r w:rsidRPr="002F22BE">
              <w:rPr>
                <w:b/>
                <w:bCs/>
                <w:sz w:val="24"/>
                <w:szCs w:val="24"/>
              </w:rPr>
              <w:t>Nguyễn Xuân Diệu</w:t>
            </w:r>
          </w:p>
        </w:tc>
        <w:tc>
          <w:tcPr>
            <w:tcW w:w="3260" w:type="dxa"/>
          </w:tcPr>
          <w:p w14:paraId="1B079B6B" w14:textId="77777777" w:rsidR="00AB0514" w:rsidRDefault="00AB0514" w:rsidP="00AB0514">
            <w:pPr>
              <w:pStyle w:val="ListParagraph"/>
              <w:numPr>
                <w:ilvl w:val="0"/>
                <w:numId w:val="3"/>
              </w:numPr>
              <w:rPr>
                <w:sz w:val="24"/>
                <w:szCs w:val="24"/>
              </w:rPr>
            </w:pPr>
            <w:r>
              <w:rPr>
                <w:sz w:val="24"/>
                <w:szCs w:val="24"/>
              </w:rPr>
              <w:t>Phân tích thiết kế(15%)</w:t>
            </w:r>
          </w:p>
          <w:p w14:paraId="0DE2086E" w14:textId="77777777" w:rsidR="00AB0514" w:rsidRPr="006E7EF4" w:rsidRDefault="00AB0514" w:rsidP="00AB0514">
            <w:pPr>
              <w:pStyle w:val="ListParagraph"/>
              <w:numPr>
                <w:ilvl w:val="0"/>
                <w:numId w:val="3"/>
              </w:numPr>
              <w:rPr>
                <w:sz w:val="24"/>
                <w:szCs w:val="24"/>
              </w:rPr>
            </w:pPr>
            <w:r>
              <w:rPr>
                <w:sz w:val="24"/>
                <w:szCs w:val="24"/>
              </w:rPr>
              <w:t>Xây dựng back-end của module(30%)</w:t>
            </w:r>
          </w:p>
        </w:tc>
        <w:tc>
          <w:tcPr>
            <w:tcW w:w="3828" w:type="dxa"/>
          </w:tcPr>
          <w:p w14:paraId="336A0C0C" w14:textId="5E914755" w:rsidR="00AB0514" w:rsidRPr="005E7CC9" w:rsidRDefault="005E7CC9" w:rsidP="00AB0514">
            <w:pPr>
              <w:rPr>
                <w:sz w:val="24"/>
                <w:szCs w:val="24"/>
              </w:rPr>
            </w:pPr>
            <w:r w:rsidRPr="005E7CC9">
              <w:rPr>
                <w:color w:val="081C36"/>
                <w:spacing w:val="3"/>
                <w:sz w:val="24"/>
                <w:szCs w:val="24"/>
                <w:shd w:val="clear" w:color="auto" w:fill="FFFFFF"/>
              </w:rPr>
              <w:t>Sinh viên cần được trang bị thêm một số kiến thức liên quan đến chuyên môn nghành công nghệ thông tin nữa. Và đồng thời nhà trường cũng nên trau dồi thêm cho sinh viên kỹ năng mềm để sinh viên được thực hành từ bên trong lẫn bên ngoài nhà trường.</w:t>
            </w:r>
          </w:p>
        </w:tc>
      </w:tr>
      <w:tr w:rsidR="00AB0514" w14:paraId="3D183ADB" w14:textId="77777777" w:rsidTr="00AB0514">
        <w:tc>
          <w:tcPr>
            <w:tcW w:w="2972" w:type="dxa"/>
          </w:tcPr>
          <w:p w14:paraId="3A2FC46E" w14:textId="77777777" w:rsidR="00AB0514" w:rsidRPr="002F22BE" w:rsidRDefault="00AB0514" w:rsidP="00AB0514">
            <w:pPr>
              <w:rPr>
                <w:b/>
                <w:bCs/>
                <w:sz w:val="24"/>
                <w:szCs w:val="24"/>
              </w:rPr>
            </w:pPr>
            <w:r w:rsidRPr="002F22BE">
              <w:rPr>
                <w:b/>
                <w:bCs/>
                <w:sz w:val="24"/>
                <w:szCs w:val="24"/>
              </w:rPr>
              <w:t>Mai Anh Lộc</w:t>
            </w:r>
          </w:p>
        </w:tc>
        <w:tc>
          <w:tcPr>
            <w:tcW w:w="3260" w:type="dxa"/>
          </w:tcPr>
          <w:p w14:paraId="558F91F7" w14:textId="77777777" w:rsidR="00AB0514" w:rsidRDefault="00AB0514" w:rsidP="00AB0514">
            <w:pPr>
              <w:pStyle w:val="ListParagraph"/>
              <w:numPr>
                <w:ilvl w:val="0"/>
                <w:numId w:val="3"/>
              </w:numPr>
              <w:rPr>
                <w:sz w:val="24"/>
                <w:szCs w:val="24"/>
              </w:rPr>
            </w:pPr>
            <w:r>
              <w:rPr>
                <w:sz w:val="24"/>
                <w:szCs w:val="24"/>
              </w:rPr>
              <w:t>Phân tích thiết kế(20%)</w:t>
            </w:r>
          </w:p>
          <w:p w14:paraId="7FDFA10B" w14:textId="77777777" w:rsidR="00AB0514" w:rsidRPr="006E7EF4" w:rsidRDefault="00AB0514" w:rsidP="00AB0514">
            <w:pPr>
              <w:pStyle w:val="ListParagraph"/>
              <w:numPr>
                <w:ilvl w:val="0"/>
                <w:numId w:val="3"/>
              </w:numPr>
              <w:rPr>
                <w:sz w:val="24"/>
                <w:szCs w:val="24"/>
              </w:rPr>
            </w:pPr>
            <w:r>
              <w:rPr>
                <w:sz w:val="24"/>
                <w:szCs w:val="24"/>
              </w:rPr>
              <w:t>Thiết kế font-end của hệ thống(50%)</w:t>
            </w:r>
          </w:p>
        </w:tc>
        <w:tc>
          <w:tcPr>
            <w:tcW w:w="3828" w:type="dxa"/>
          </w:tcPr>
          <w:p w14:paraId="41322DEA" w14:textId="6B4B55D2" w:rsidR="00AB0514" w:rsidRPr="00544788" w:rsidRDefault="00544788" w:rsidP="00AB0514">
            <w:pPr>
              <w:rPr>
                <w:sz w:val="24"/>
                <w:szCs w:val="24"/>
              </w:rPr>
            </w:pPr>
            <w:r w:rsidRPr="00544788">
              <w:rPr>
                <w:color w:val="081C36"/>
                <w:spacing w:val="3"/>
                <w:sz w:val="24"/>
                <w:szCs w:val="24"/>
                <w:shd w:val="clear" w:color="auto" w:fill="FFFFFF"/>
              </w:rPr>
              <w:t>Về cơ bản nắm được kĩ năng lập trình, kĩ năng làm việc nhóm hoàn thành tốt công việc được giao bên cạnh đó cần bổ sung thêm các kĩ năng mềm trong quá trình làm việc cũng như nghiệp vụ để dễ dàng hơn trong công việc.</w:t>
            </w:r>
          </w:p>
        </w:tc>
      </w:tr>
      <w:tr w:rsidR="00AB0514" w14:paraId="0534C421" w14:textId="77777777" w:rsidTr="00AB0514">
        <w:tc>
          <w:tcPr>
            <w:tcW w:w="2972" w:type="dxa"/>
          </w:tcPr>
          <w:p w14:paraId="6596BD05" w14:textId="77777777" w:rsidR="00AB0514" w:rsidRPr="002F22BE" w:rsidRDefault="00AB0514" w:rsidP="00AB0514">
            <w:pPr>
              <w:rPr>
                <w:b/>
                <w:bCs/>
                <w:sz w:val="24"/>
                <w:szCs w:val="24"/>
              </w:rPr>
            </w:pPr>
            <w:r w:rsidRPr="002F22BE">
              <w:rPr>
                <w:b/>
                <w:bCs/>
                <w:sz w:val="24"/>
                <w:szCs w:val="24"/>
              </w:rPr>
              <w:t>Thái Lai</w:t>
            </w:r>
          </w:p>
        </w:tc>
        <w:tc>
          <w:tcPr>
            <w:tcW w:w="3260" w:type="dxa"/>
          </w:tcPr>
          <w:p w14:paraId="62DE645F" w14:textId="77777777" w:rsidR="00AB0514" w:rsidRDefault="00AB0514" w:rsidP="00AB0514">
            <w:pPr>
              <w:pStyle w:val="ListParagraph"/>
              <w:numPr>
                <w:ilvl w:val="0"/>
                <w:numId w:val="3"/>
              </w:numPr>
              <w:rPr>
                <w:sz w:val="24"/>
                <w:szCs w:val="24"/>
              </w:rPr>
            </w:pPr>
            <w:r>
              <w:rPr>
                <w:sz w:val="24"/>
                <w:szCs w:val="24"/>
              </w:rPr>
              <w:t>Xây dựng cơ sở dữ liệu của hệ thống(70%)</w:t>
            </w:r>
          </w:p>
          <w:p w14:paraId="08BD7E83" w14:textId="77777777" w:rsidR="00AB0514" w:rsidRPr="006E7EF4" w:rsidRDefault="00AB0514" w:rsidP="00AB0514">
            <w:pPr>
              <w:pStyle w:val="ListParagraph"/>
              <w:numPr>
                <w:ilvl w:val="0"/>
                <w:numId w:val="3"/>
              </w:numPr>
              <w:rPr>
                <w:sz w:val="24"/>
                <w:szCs w:val="24"/>
              </w:rPr>
            </w:pPr>
            <w:r>
              <w:rPr>
                <w:sz w:val="24"/>
                <w:szCs w:val="24"/>
              </w:rPr>
              <w:t>Phân tích thiết kế (10%)</w:t>
            </w:r>
          </w:p>
        </w:tc>
        <w:tc>
          <w:tcPr>
            <w:tcW w:w="3828" w:type="dxa"/>
          </w:tcPr>
          <w:p w14:paraId="68AB0D94" w14:textId="6B82B7E8" w:rsidR="00AB0514" w:rsidRPr="005E7CC9" w:rsidRDefault="005E7CC9" w:rsidP="00AB0514">
            <w:pPr>
              <w:rPr>
                <w:sz w:val="24"/>
                <w:szCs w:val="24"/>
              </w:rPr>
            </w:pPr>
            <w:r w:rsidRPr="005E7CC9">
              <w:rPr>
                <w:color w:val="081C36"/>
                <w:spacing w:val="3"/>
                <w:sz w:val="24"/>
                <w:szCs w:val="24"/>
                <w:shd w:val="clear" w:color="auto" w:fill="FFFFFF"/>
              </w:rPr>
              <w:t xml:space="preserve">Về cơ bản thì Lai hoàn thành công việc được giao, cần bổ sung những kỉ năng mềm về giao tiếp, mạnh dạng hỏi đáp về công việc hơn. Về chuyên môn thì cần bổ sung học hỏi nghiên cứu thêm chuyên sâu về nghiệp vụ thực tế, để đảm bảo cho </w:t>
            </w:r>
            <w:r w:rsidRPr="005E7CC9">
              <w:rPr>
                <w:color w:val="081C36"/>
                <w:spacing w:val="3"/>
                <w:sz w:val="24"/>
                <w:szCs w:val="24"/>
                <w:shd w:val="clear" w:color="auto" w:fill="FFFFFF"/>
              </w:rPr>
              <w:lastRenderedPageBreak/>
              <w:t>công việc. Còn về lập trình thì cần tham gia thêm những dự án thực tế để quen với công việc và học hỏi nhiều hơn. Nhà trường cần tạo điều kiện cho các em tiếp xúc với những dự án thực tế nhiều hơn, những nghiệp vụ công việc khác nhau để cho các em linh hoạt hơn trong những môi trường làm việc khác nhau.</w:t>
            </w:r>
          </w:p>
        </w:tc>
      </w:tr>
      <w:tr w:rsidR="00AB0514" w14:paraId="7BC4611A" w14:textId="77777777" w:rsidTr="00AB0514">
        <w:tc>
          <w:tcPr>
            <w:tcW w:w="2972" w:type="dxa"/>
          </w:tcPr>
          <w:p w14:paraId="5454E5E7" w14:textId="77777777" w:rsidR="00AB0514" w:rsidRPr="002F22BE" w:rsidRDefault="00AB0514" w:rsidP="00AB0514">
            <w:pPr>
              <w:rPr>
                <w:b/>
                <w:bCs/>
                <w:sz w:val="24"/>
                <w:szCs w:val="24"/>
              </w:rPr>
            </w:pPr>
            <w:r w:rsidRPr="002F22BE">
              <w:rPr>
                <w:b/>
                <w:bCs/>
                <w:sz w:val="24"/>
                <w:szCs w:val="24"/>
              </w:rPr>
              <w:lastRenderedPageBreak/>
              <w:t>Lâm Hoàng Nguyên Di</w:t>
            </w:r>
          </w:p>
        </w:tc>
        <w:tc>
          <w:tcPr>
            <w:tcW w:w="3260" w:type="dxa"/>
          </w:tcPr>
          <w:p w14:paraId="5804A66F" w14:textId="77777777" w:rsidR="00AB0514" w:rsidRDefault="00AB0514" w:rsidP="00AB0514">
            <w:pPr>
              <w:pStyle w:val="ListParagraph"/>
              <w:numPr>
                <w:ilvl w:val="0"/>
                <w:numId w:val="3"/>
              </w:numPr>
              <w:rPr>
                <w:sz w:val="24"/>
                <w:szCs w:val="24"/>
              </w:rPr>
            </w:pPr>
            <w:r>
              <w:rPr>
                <w:sz w:val="24"/>
                <w:szCs w:val="24"/>
              </w:rPr>
              <w:t>Phân tích thiết kế(15%)</w:t>
            </w:r>
          </w:p>
          <w:p w14:paraId="4571D028" w14:textId="77777777" w:rsidR="00AB0514" w:rsidRPr="006E7EF4" w:rsidRDefault="00AB0514" w:rsidP="00AB0514">
            <w:pPr>
              <w:pStyle w:val="ListParagraph"/>
              <w:numPr>
                <w:ilvl w:val="0"/>
                <w:numId w:val="3"/>
              </w:numPr>
              <w:rPr>
                <w:sz w:val="24"/>
                <w:szCs w:val="24"/>
              </w:rPr>
            </w:pPr>
            <w:r>
              <w:rPr>
                <w:sz w:val="24"/>
                <w:szCs w:val="24"/>
              </w:rPr>
              <w:t>Xây dựng font-end của hệ thống(20%)</w:t>
            </w:r>
          </w:p>
        </w:tc>
        <w:tc>
          <w:tcPr>
            <w:tcW w:w="3828" w:type="dxa"/>
          </w:tcPr>
          <w:p w14:paraId="3A4B7496" w14:textId="657AA3F6" w:rsidR="00AB0514" w:rsidRPr="005E7CC9" w:rsidRDefault="005E7CC9" w:rsidP="00AB0514">
            <w:pPr>
              <w:rPr>
                <w:sz w:val="24"/>
                <w:szCs w:val="24"/>
              </w:rPr>
            </w:pPr>
            <w:r w:rsidRPr="005E7CC9">
              <w:rPr>
                <w:color w:val="081C36"/>
                <w:spacing w:val="3"/>
                <w:sz w:val="24"/>
                <w:szCs w:val="24"/>
                <w:shd w:val="clear" w:color="auto" w:fill="FFFFFF"/>
              </w:rPr>
              <w:t xml:space="preserve">Để cho </w:t>
            </w:r>
            <w:r>
              <w:rPr>
                <w:color w:val="081C36"/>
                <w:spacing w:val="3"/>
                <w:sz w:val="24"/>
                <w:szCs w:val="24"/>
                <w:shd w:val="clear" w:color="auto" w:fill="FFFFFF"/>
              </w:rPr>
              <w:t xml:space="preserve">Di </w:t>
            </w:r>
            <w:r w:rsidRPr="005E7CC9">
              <w:rPr>
                <w:color w:val="081C36"/>
                <w:spacing w:val="3"/>
                <w:sz w:val="24"/>
                <w:szCs w:val="24"/>
                <w:shd w:val="clear" w:color="auto" w:fill="FFFFFF"/>
              </w:rPr>
              <w:t xml:space="preserve">được tốt hơn và làm việc trong mọi môi trường cần cho </w:t>
            </w:r>
            <w:r>
              <w:rPr>
                <w:color w:val="081C36"/>
                <w:spacing w:val="3"/>
                <w:sz w:val="24"/>
                <w:szCs w:val="24"/>
                <w:shd w:val="clear" w:color="auto" w:fill="FFFFFF"/>
              </w:rPr>
              <w:t xml:space="preserve">Di </w:t>
            </w:r>
            <w:r w:rsidRPr="005E7CC9">
              <w:rPr>
                <w:color w:val="081C36"/>
                <w:spacing w:val="3"/>
                <w:sz w:val="24"/>
                <w:szCs w:val="24"/>
                <w:shd w:val="clear" w:color="auto" w:fill="FFFFFF"/>
              </w:rPr>
              <w:t>trang bị kỹ năng mềm. Thêm vào đó những kỹ năng chuyên môn như hiểu biết về Luật cho việc thực tập trong đơn vị.</w:t>
            </w:r>
          </w:p>
        </w:tc>
      </w:tr>
      <w:tr w:rsidR="00AB0514" w14:paraId="6D948270" w14:textId="77777777" w:rsidTr="00AB0514">
        <w:tc>
          <w:tcPr>
            <w:tcW w:w="2972" w:type="dxa"/>
          </w:tcPr>
          <w:p w14:paraId="37CE0EA5" w14:textId="77777777" w:rsidR="00AB0514" w:rsidRPr="002F22BE" w:rsidRDefault="00AB0514" w:rsidP="00AB0514">
            <w:pPr>
              <w:rPr>
                <w:b/>
                <w:bCs/>
                <w:sz w:val="24"/>
                <w:szCs w:val="24"/>
              </w:rPr>
            </w:pPr>
            <w:r w:rsidRPr="002F22BE">
              <w:rPr>
                <w:b/>
                <w:bCs/>
                <w:sz w:val="24"/>
                <w:szCs w:val="24"/>
              </w:rPr>
              <w:t>Trần Lê Tiến Hoà</w:t>
            </w:r>
          </w:p>
        </w:tc>
        <w:tc>
          <w:tcPr>
            <w:tcW w:w="3260" w:type="dxa"/>
          </w:tcPr>
          <w:p w14:paraId="77148E81" w14:textId="77777777" w:rsidR="00AB0514" w:rsidRDefault="00AB0514" w:rsidP="00AB0514">
            <w:pPr>
              <w:pStyle w:val="ListParagraph"/>
              <w:numPr>
                <w:ilvl w:val="0"/>
                <w:numId w:val="3"/>
              </w:numPr>
              <w:rPr>
                <w:sz w:val="24"/>
                <w:szCs w:val="24"/>
              </w:rPr>
            </w:pPr>
            <w:r>
              <w:rPr>
                <w:sz w:val="24"/>
                <w:szCs w:val="24"/>
              </w:rPr>
              <w:t>Xây dựng font-end của hệ thống(30%)</w:t>
            </w:r>
          </w:p>
          <w:p w14:paraId="6AABDE67" w14:textId="77777777" w:rsidR="00AB0514" w:rsidRPr="006E7EF4" w:rsidRDefault="00AB0514" w:rsidP="00AB0514">
            <w:pPr>
              <w:pStyle w:val="ListParagraph"/>
              <w:numPr>
                <w:ilvl w:val="0"/>
                <w:numId w:val="3"/>
              </w:numPr>
              <w:rPr>
                <w:sz w:val="24"/>
                <w:szCs w:val="24"/>
              </w:rPr>
            </w:pPr>
            <w:r>
              <w:rPr>
                <w:sz w:val="24"/>
                <w:szCs w:val="24"/>
              </w:rPr>
              <w:t>Xây dựng cơ sở dữ liệu của hệ thống(30%)</w:t>
            </w:r>
          </w:p>
        </w:tc>
        <w:tc>
          <w:tcPr>
            <w:tcW w:w="3828" w:type="dxa"/>
          </w:tcPr>
          <w:p w14:paraId="5E7FF2DA" w14:textId="73AC20D1" w:rsidR="00AB0514" w:rsidRPr="00544788" w:rsidRDefault="00544788" w:rsidP="00AB0514">
            <w:pPr>
              <w:rPr>
                <w:sz w:val="24"/>
                <w:szCs w:val="24"/>
              </w:rPr>
            </w:pPr>
            <w:r>
              <w:rPr>
                <w:color w:val="081C36"/>
                <w:spacing w:val="3"/>
                <w:sz w:val="24"/>
                <w:szCs w:val="24"/>
                <w:shd w:val="clear" w:color="auto" w:fill="FFFFFF"/>
              </w:rPr>
              <w:t xml:space="preserve">Hoà </w:t>
            </w:r>
            <w:r w:rsidRPr="00544788">
              <w:rPr>
                <w:color w:val="081C36"/>
                <w:spacing w:val="3"/>
                <w:sz w:val="24"/>
                <w:szCs w:val="24"/>
                <w:shd w:val="clear" w:color="auto" w:fill="FFFFFF"/>
              </w:rPr>
              <w:t>nắm được những kiến thức cơ bản, bên cạnh đó các kĩ năng/yêu cầu chuyên ngành hầu hết chưa đáp ứng tốt, cần được tiếp cận với đa dạng loại hình nghiệp vụ thực tiễn hiện nay để có thể hoạt động tốt trong từng vị trí, công việc.</w:t>
            </w:r>
          </w:p>
        </w:tc>
      </w:tr>
    </w:tbl>
    <w:p w14:paraId="5B4F1666" w14:textId="77777777" w:rsidR="00AB0514" w:rsidRDefault="00AB0514" w:rsidP="00AB0514"/>
    <w:sectPr w:rsidR="00AB0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0E60"/>
    <w:multiLevelType w:val="multilevel"/>
    <w:tmpl w:val="AEEE71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B9F5BDE"/>
    <w:multiLevelType w:val="hybridMultilevel"/>
    <w:tmpl w:val="F118AC6A"/>
    <w:lvl w:ilvl="0" w:tplc="BCF81DD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3B6BF4"/>
    <w:multiLevelType w:val="multilevel"/>
    <w:tmpl w:val="74985E2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06D51"/>
    <w:multiLevelType w:val="multilevel"/>
    <w:tmpl w:val="A02C3EC0"/>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57514824">
    <w:abstractNumId w:val="3"/>
  </w:num>
  <w:num w:numId="2" w16cid:durableId="890651157">
    <w:abstractNumId w:val="2"/>
  </w:num>
  <w:num w:numId="3" w16cid:durableId="80876243">
    <w:abstractNumId w:val="1"/>
  </w:num>
  <w:num w:numId="4" w16cid:durableId="11024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BE"/>
    <w:rsid w:val="00013829"/>
    <w:rsid w:val="00133BCD"/>
    <w:rsid w:val="00292355"/>
    <w:rsid w:val="002F22BE"/>
    <w:rsid w:val="003B675B"/>
    <w:rsid w:val="004718F3"/>
    <w:rsid w:val="00544788"/>
    <w:rsid w:val="005E7CC9"/>
    <w:rsid w:val="005F258D"/>
    <w:rsid w:val="006E7EF4"/>
    <w:rsid w:val="00977109"/>
    <w:rsid w:val="00AB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6B3A"/>
  <w15:chartTrackingRefBased/>
  <w15:docId w15:val="{744F9768-3724-498A-9140-FCBF32EF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73A3C"/>
        <w:sz w:val="26"/>
        <w:szCs w:val="27"/>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5F258D"/>
    <w:pPr>
      <w:keepNext/>
      <w:keepLines/>
      <w:numPr>
        <w:numId w:val="2"/>
      </w:numPr>
      <w:spacing w:before="40" w:after="0"/>
      <w:ind w:left="360" w:hanging="36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58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F2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Ý</dc:creator>
  <cp:keywords/>
  <dc:description/>
  <cp:lastModifiedBy>Nguyễn Thanh Ý</cp:lastModifiedBy>
  <cp:revision>2</cp:revision>
  <dcterms:created xsi:type="dcterms:W3CDTF">2023-01-03T14:22:00Z</dcterms:created>
  <dcterms:modified xsi:type="dcterms:W3CDTF">2023-01-04T04:05:00Z</dcterms:modified>
</cp:coreProperties>
</file>