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sz w:val="28"/>
          <w:szCs w:val="28"/>
        </w:rPr>
      </w:pPr>
      <w:r w:rsidDel="00000000" w:rsidR="00000000" w:rsidRPr="00000000">
        <w:rPr>
          <w:rFonts w:ascii="Calibri" w:cs="Calibri" w:eastAsia="Calibri" w:hAnsi="Calibri"/>
          <w:b w:val="1"/>
          <w:bCs w:val="1"/>
          <w:sz w:val="36"/>
          <w:szCs w:val="36"/>
          <w:rtl w:val="0"/>
        </w:rPr>
        <w:t xml:space="preserve">Lab 1 – Requirements Engineering &amp; UML Use-Case Modelling</w:t>
      </w:r>
      <w:r w:rsidDel="00000000" w:rsidR="00000000" w:rsidRPr="00000000">
        <w:rPr>
          <w:rtl w:val="0"/>
        </w:rPr>
      </w:r>
    </w:p>
    <w:p w:rsidR="00000000" w:rsidDel="00000000" w:rsidP="00000000" w:rsidRDefault="00000000" w:rsidRPr="00000000" w14:paraId="00000002">
      <w:pPr>
        <w:spacing w:after="160" w:lineRule="auto"/>
        <w:jc w:val="center"/>
        <w:rPr>
          <w:sz w:val="21"/>
          <w:szCs w:val="21"/>
        </w:rPr>
      </w:pPr>
      <w:r w:rsidDel="00000000" w:rsidR="00000000" w:rsidRPr="00000000">
        <w:rPr>
          <w:rtl w:val="0"/>
        </w:rPr>
      </w:r>
    </w:p>
    <w:p w:rsidR="00000000" w:rsidDel="00000000" w:rsidP="00000000" w:rsidRDefault="00000000" w:rsidRPr="00000000" w14:paraId="00000003">
      <w:pPr>
        <w:spacing w:after="160" w:lineRule="auto"/>
        <w:jc w:val="left"/>
        <w:rPr>
          <w:sz w:val="25"/>
          <w:szCs w:val="25"/>
        </w:rPr>
      </w:pPr>
      <w:r w:rsidDel="00000000" w:rsidR="00000000" w:rsidRPr="00000000">
        <w:rPr>
          <w:sz w:val="25"/>
          <w:szCs w:val="25"/>
          <w:rtl w:val="0"/>
        </w:rPr>
        <w:t xml:space="preserve">NAME: THANISHQ RAAM PAATIL</w:t>
        <w:br w:type="textWrapping"/>
        <w:t xml:space="preserve">SRN: PES1UG24CS502</w:t>
      </w:r>
    </w:p>
    <w:p w:rsidR="00000000" w:rsidDel="00000000" w:rsidP="00000000" w:rsidRDefault="00000000" w:rsidRPr="00000000" w14:paraId="00000004">
      <w:pPr>
        <w:spacing w:after="60" w:lineRule="auto"/>
        <w:rPr/>
      </w:pPr>
      <w:r w:rsidDel="00000000" w:rsidR="00000000" w:rsidRPr="00000000">
        <w:rPr>
          <w:rFonts w:ascii="Calibri" w:cs="Calibri" w:eastAsia="Calibri" w:hAnsi="Calibri"/>
          <w:i w:val="1"/>
          <w:iCs w:val="1"/>
          <w:sz w:val="21"/>
          <w:szCs w:val="21"/>
          <w:rtl w:val="0"/>
        </w:rPr>
        <w:t xml:space="preserve">Problem Statement 14 — Corporate Mental Wellness &amp; Counseling Platform</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sz w:val="21"/>
          <w:szCs w:val="21"/>
          <w:rtl w:val="0"/>
        </w:rPr>
        <w:t xml:space="preserve">Domain: Healthcare &amp; Telemedicine</w:t>
      </w:r>
      <w:r w:rsidDel="00000000" w:rsidR="00000000" w:rsidRPr="00000000">
        <w:rPr>
          <w:rtl w:val="0"/>
        </w:rPr>
      </w:r>
    </w:p>
    <w:p w:rsidR="00000000" w:rsidDel="00000000" w:rsidP="00000000" w:rsidRDefault="00000000" w:rsidRPr="00000000" w14:paraId="00000006">
      <w:pPr>
        <w:pStyle w:val="Heading1"/>
        <w:keepNext w:val="1"/>
        <w:spacing w:after="100" w:before="240" w:lineRule="auto"/>
        <w:rPr/>
      </w:pPr>
      <w:r w:rsidDel="00000000" w:rsidR="00000000" w:rsidRPr="00000000">
        <w:rPr>
          <w:rFonts w:ascii="Calibri" w:cs="Calibri" w:eastAsia="Calibri" w:hAnsi="Calibri"/>
          <w:b w:val="1"/>
          <w:bCs w:val="1"/>
          <w:color w:val="000000"/>
          <w:sz w:val="26"/>
          <w:szCs w:val="26"/>
          <w:rtl w:val="0"/>
        </w:rPr>
        <w:t xml:space="preserve">1. Problem Context</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Calibri" w:cs="Calibri" w:eastAsia="Calibri" w:hAnsi="Calibri"/>
          <w:sz w:val="21"/>
          <w:szCs w:val="21"/>
          <w:rtl w:val="0"/>
        </w:rPr>
        <w:t xml:space="preserve">Many employees put off seeking help for stress because they worry their employer, or even the therapist, will connect the visit to their name. Existing options like company EAP lines or open booking forms usually ask for a corporate email or employee ID, which puts people off.</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Calibri" w:cs="Calibri" w:eastAsia="Calibri" w:hAnsi="Calibri"/>
          <w:sz w:val="21"/>
          <w:szCs w:val="21"/>
          <w:rtl w:val="0"/>
        </w:rPr>
        <w:t xml:space="preserve">This portal lets employees check their stress levels, book confidential sessions with licensed therapists, and track their own wellness indicators under an anonymous pseudo-ID, so the therapist and the employer never see who they are.</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Calibri" w:cs="Calibri" w:eastAsia="Calibri" w:hAnsi="Calibri"/>
          <w:b w:val="1"/>
          <w:bCs w:val="1"/>
          <w:sz w:val="21"/>
          <w:szCs w:val="21"/>
          <w:rtl w:val="0"/>
        </w:rPr>
        <w:t xml:space="preserve">Actors: Corporate Employee, Licensed Therapist</w:t>
      </w:r>
      <w:r w:rsidDel="00000000" w:rsidR="00000000" w:rsidRPr="00000000">
        <w:rPr>
          <w:rtl w:val="0"/>
        </w:rPr>
      </w:r>
    </w:p>
    <w:p w:rsidR="00000000" w:rsidDel="00000000" w:rsidP="00000000" w:rsidRDefault="00000000" w:rsidRPr="00000000" w14:paraId="0000000A">
      <w:pPr>
        <w:pStyle w:val="Heading1"/>
        <w:keepNext w:val="1"/>
        <w:spacing w:after="100" w:before="240" w:lineRule="auto"/>
        <w:rPr/>
      </w:pPr>
      <w:r w:rsidDel="00000000" w:rsidR="00000000" w:rsidRPr="00000000">
        <w:rPr>
          <w:rFonts w:ascii="Calibri" w:cs="Calibri" w:eastAsia="Calibri" w:hAnsi="Calibri"/>
          <w:b w:val="1"/>
          <w:bCs w:val="1"/>
          <w:color w:val="000000"/>
          <w:sz w:val="26"/>
          <w:szCs w:val="26"/>
          <w:rtl w:val="0"/>
        </w:rPr>
        <w:t xml:space="preserve">2. Functional Requirements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sz w:val="21"/>
          <w:szCs w:val="21"/>
          <w:rtl w:val="0"/>
        </w:rPr>
        <w:t xml:space="preserve">Five requirements (FR-001–FR-005), built by following the employee journey: get an anonymous identity, assess stress, book a session, have the therapist manage the session, and track wellness over time. FR-001 was the given sample; FR-002–FR-005 were written for this submission.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0"/>
        <w:gridCol w:w="1180"/>
        <w:gridCol w:w="2150"/>
        <w:gridCol w:w="900"/>
        <w:gridCol w:w="2450"/>
        <w:gridCol w:w="1820"/>
        <w:tblGridChange w:id="0">
          <w:tblGrid>
            <w:gridCol w:w="860"/>
            <w:gridCol w:w="1180"/>
            <w:gridCol w:w="2150"/>
            <w:gridCol w:w="900"/>
            <w:gridCol w:w="2450"/>
            <w:gridCol w:w="18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2f2f2" w:val="clear"/>
            <w:tcMar>
              <w:top w:w="40.0" w:type="dxa"/>
              <w:left w:w="70.0" w:type="dxa"/>
              <w:bottom w:w="40.0" w:type="dxa"/>
              <w:right w:w="7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sz w:val="17"/>
                <w:szCs w:val="17"/>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40.0" w:type="dxa"/>
              <w:left w:w="70.0" w:type="dxa"/>
              <w:bottom w:w="40.0" w:type="dxa"/>
              <w:right w:w="7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sz w:val="17"/>
                <w:szCs w:val="17"/>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40.0" w:type="dxa"/>
              <w:left w:w="70.0" w:type="dxa"/>
              <w:bottom w:w="40.0" w:type="dxa"/>
              <w:right w:w="7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40.0" w:type="dxa"/>
              <w:left w:w="70.0" w:type="dxa"/>
              <w:bottom w:w="40.0" w:type="dxa"/>
              <w:right w:w="7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sz w:val="17"/>
                <w:szCs w:val="17"/>
                <w:rtl w:val="0"/>
              </w:rPr>
              <w:t xml:space="preserve">Priority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40.0" w:type="dxa"/>
              <w:left w:w="70.0" w:type="dxa"/>
              <w:bottom w:w="40.0" w:type="dxa"/>
              <w:right w:w="7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sz w:val="17"/>
                <w:szCs w:val="17"/>
                <w:rtl w:val="0"/>
              </w:rPr>
              <w:t xml:space="preserve">Acceptance Criteria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40.0" w:type="dxa"/>
              <w:left w:w="70.0" w:type="dxa"/>
              <w:bottom w:w="40.0" w:type="dxa"/>
              <w:right w:w="7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sz w:val="17"/>
                <w:szCs w:val="17"/>
                <w:rtl w:val="0"/>
              </w:rPr>
              <w:t xml:space="preserve">Rationale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2">
            <w:pPr>
              <w:rPr/>
            </w:pPr>
            <w:r w:rsidDel="00000000" w:rsidR="00000000" w:rsidRPr="00000000">
              <w:rPr>
                <w:rFonts w:ascii="Calibri" w:cs="Calibri" w:eastAsia="Calibri" w:hAnsi="Calibri"/>
                <w:sz w:val="17"/>
                <w:szCs w:val="17"/>
                <w:rtl w:val="0"/>
              </w:rPr>
              <w:t xml:space="preserve">FR-001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3">
            <w:pPr>
              <w:rPr/>
            </w:pPr>
            <w:r w:rsidDel="00000000" w:rsidR="00000000" w:rsidRPr="00000000">
              <w:rPr>
                <w:rFonts w:ascii="Calibri" w:cs="Calibri" w:eastAsia="Calibri" w:hAnsi="Calibri"/>
                <w:sz w:val="17"/>
                <w:szCs w:val="17"/>
                <w:rtl w:val="0"/>
              </w:rPr>
              <w:t xml:space="preserve">Functional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4">
            <w:pPr>
              <w:rPr/>
            </w:pPr>
            <w:r w:rsidDel="00000000" w:rsidR="00000000" w:rsidRPr="00000000">
              <w:rPr>
                <w:rFonts w:ascii="Calibri" w:cs="Calibri" w:eastAsia="Calibri" w:hAnsi="Calibri"/>
                <w:sz w:val="17"/>
                <w:szCs w:val="17"/>
                <w:rtl w:val="0"/>
              </w:rPr>
              <w:t xml:space="preserve">Generate an anonymized pseudo-ID for each employee account, so sessions can be booked without revealing the corporate email or employee ID to the therapist.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5">
            <w:pPr>
              <w:rPr/>
            </w:pPr>
            <w:r w:rsidDel="00000000" w:rsidR="00000000" w:rsidRPr="00000000">
              <w:rPr>
                <w:rFonts w:ascii="Calibri" w:cs="Calibri" w:eastAsia="Calibri" w:hAnsi="Calibri"/>
                <w:sz w:val="17"/>
                <w:szCs w:val="17"/>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6">
            <w:pPr>
              <w:rPr/>
            </w:pPr>
            <w:r w:rsidDel="00000000" w:rsidR="00000000" w:rsidRPr="00000000">
              <w:rPr>
                <w:rFonts w:ascii="Calibri" w:cs="Calibri" w:eastAsia="Calibri" w:hAnsi="Calibri"/>
                <w:sz w:val="17"/>
                <w:szCs w:val="17"/>
                <w:rtl w:val="0"/>
              </w:rPr>
              <w:t xml:space="preserve">Pass: therapist dashboard displays the pseudo-ID only. Fail: employee PII is exposed in booking metadata.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7">
            <w:pPr>
              <w:rPr/>
            </w:pPr>
            <w:r w:rsidDel="00000000" w:rsidR="00000000" w:rsidRPr="00000000">
              <w:rPr>
                <w:rFonts w:ascii="Calibri" w:cs="Calibri" w:eastAsia="Calibri" w:hAnsi="Calibri"/>
                <w:sz w:val="17"/>
                <w:szCs w:val="17"/>
                <w:rtl w:val="0"/>
              </w:rPr>
              <w:t xml:space="preserve">Core privacy mechanism; employees will not use the portal if they can be identified.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8">
            <w:pPr>
              <w:rPr/>
            </w:pPr>
            <w:r w:rsidDel="00000000" w:rsidR="00000000" w:rsidRPr="00000000">
              <w:rPr>
                <w:rFonts w:ascii="Calibri" w:cs="Calibri" w:eastAsia="Calibri" w:hAnsi="Calibri"/>
                <w:sz w:val="17"/>
                <w:szCs w:val="17"/>
                <w:rtl w:val="0"/>
              </w:rPr>
              <w:t xml:space="preserve">FR-002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9">
            <w:pPr>
              <w:rPr/>
            </w:pPr>
            <w:r w:rsidDel="00000000" w:rsidR="00000000" w:rsidRPr="00000000">
              <w:rPr>
                <w:rFonts w:ascii="Calibri" w:cs="Calibri" w:eastAsia="Calibri" w:hAnsi="Calibri"/>
                <w:sz w:val="17"/>
                <w:szCs w:val="17"/>
                <w:rtl w:val="0"/>
              </w:rPr>
              <w:t xml:space="preserve">Functional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A">
            <w:pPr>
              <w:rPr/>
            </w:pPr>
            <w:r w:rsidDel="00000000" w:rsidR="00000000" w:rsidRPr="00000000">
              <w:rPr>
                <w:rFonts w:ascii="Calibri" w:cs="Calibri" w:eastAsia="Calibri" w:hAnsi="Calibri"/>
                <w:sz w:val="17"/>
                <w:szCs w:val="17"/>
                <w:rtl w:val="0"/>
              </w:rPr>
              <w:t xml:space="preserve">Let an employee complete a stress self-assessment and see a stress score with a severity level (Low / Moderate / High); show crisis support resources when the level is 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B">
            <w:pPr>
              <w:rPr/>
            </w:pPr>
            <w:r w:rsidDel="00000000" w:rsidR="00000000" w:rsidRPr="00000000">
              <w:rPr>
                <w:rFonts w:ascii="Calibri" w:cs="Calibri" w:eastAsia="Calibri" w:hAnsi="Calibri"/>
                <w:sz w:val="17"/>
                <w:szCs w:val="17"/>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C">
            <w:pPr>
              <w:rPr/>
            </w:pPr>
            <w:r w:rsidDel="00000000" w:rsidR="00000000" w:rsidRPr="00000000">
              <w:rPr>
                <w:rFonts w:ascii="Calibri" w:cs="Calibri" w:eastAsia="Calibri" w:hAnsi="Calibri"/>
                <w:sz w:val="17"/>
                <w:szCs w:val="17"/>
                <w:rtl w:val="0"/>
              </w:rPr>
              <w:t xml:space="preserve">Pass: score and level appear within 3 seconds of submission, and a High score shows crisis resources. Fail: no result is shown, or a High score shows no resources.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D">
            <w:pPr>
              <w:rPr/>
            </w:pPr>
            <w:r w:rsidDel="00000000" w:rsidR="00000000" w:rsidRPr="00000000">
              <w:rPr>
                <w:rFonts w:ascii="Calibri" w:cs="Calibri" w:eastAsia="Calibri" w:hAnsi="Calibri"/>
                <w:sz w:val="17"/>
                <w:szCs w:val="17"/>
                <w:rtl w:val="0"/>
              </w:rPr>
              <w:t xml:space="preserve">Entry point of the workflow; helps employees recognise stress and gets high-risk users help fast.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E">
            <w:pPr>
              <w:rPr/>
            </w:pPr>
            <w:r w:rsidDel="00000000" w:rsidR="00000000" w:rsidRPr="00000000">
              <w:rPr>
                <w:rFonts w:ascii="Calibri" w:cs="Calibri" w:eastAsia="Calibri" w:hAnsi="Calibri"/>
                <w:sz w:val="17"/>
                <w:szCs w:val="17"/>
                <w:rtl w:val="0"/>
              </w:rPr>
              <w:t xml:space="preserve">FR-003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1F">
            <w:pPr>
              <w:rPr/>
            </w:pPr>
            <w:r w:rsidDel="00000000" w:rsidR="00000000" w:rsidRPr="00000000">
              <w:rPr>
                <w:rFonts w:ascii="Calibri" w:cs="Calibri" w:eastAsia="Calibri" w:hAnsi="Calibri"/>
                <w:sz w:val="17"/>
                <w:szCs w:val="17"/>
                <w:rtl w:val="0"/>
              </w:rPr>
              <w:t xml:space="preserve">Functional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0">
            <w:pPr>
              <w:rPr/>
            </w:pPr>
            <w:r w:rsidDel="00000000" w:rsidR="00000000" w:rsidRPr="00000000">
              <w:rPr>
                <w:rFonts w:ascii="Calibri" w:cs="Calibri" w:eastAsia="Calibri" w:hAnsi="Calibri"/>
                <w:sz w:val="17"/>
                <w:szCs w:val="17"/>
                <w:rtl w:val="0"/>
              </w:rPr>
              <w:t xml:space="preserve">Let an employee view a therapist's open slots in their own timezone, book a slot, and reschedule or cancel it, with confirmations that carry the pseudo-ID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1">
            <w:pPr>
              <w:rPr/>
            </w:pPr>
            <w:r w:rsidDel="00000000" w:rsidR="00000000" w:rsidRPr="00000000">
              <w:rPr>
                <w:rFonts w:ascii="Calibri" w:cs="Calibri" w:eastAsia="Calibri" w:hAnsi="Calibri"/>
                <w:sz w:val="17"/>
                <w:szCs w:val="17"/>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2">
            <w:pPr>
              <w:rPr/>
            </w:pPr>
            <w:r w:rsidDel="00000000" w:rsidR="00000000" w:rsidRPr="00000000">
              <w:rPr>
                <w:rFonts w:ascii="Calibri" w:cs="Calibri" w:eastAsia="Calibri" w:hAnsi="Calibri"/>
                <w:sz w:val="17"/>
                <w:szCs w:val="17"/>
                <w:rtl w:val="0"/>
              </w:rPr>
              <w:t xml:space="preserve">Pass: booked slot appears on both dashboards and the confirmation contains only the pseudo-ID. Fail: a slot is double-booked or the confirmation contains PII.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3">
            <w:pPr>
              <w:rPr/>
            </w:pPr>
            <w:r w:rsidDel="00000000" w:rsidR="00000000" w:rsidRPr="00000000">
              <w:rPr>
                <w:rFonts w:ascii="Calibri" w:cs="Calibri" w:eastAsia="Calibri" w:hAnsi="Calibri"/>
                <w:sz w:val="17"/>
                <w:szCs w:val="17"/>
                <w:rtl w:val="0"/>
              </w:rPr>
              <w:t xml:space="preserve">Booking is the main link between employee and therapist; rescheduling cuts no-shows.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4">
            <w:pPr>
              <w:rPr/>
            </w:pPr>
            <w:r w:rsidDel="00000000" w:rsidR="00000000" w:rsidRPr="00000000">
              <w:rPr>
                <w:rFonts w:ascii="Calibri" w:cs="Calibri" w:eastAsia="Calibri" w:hAnsi="Calibri"/>
                <w:sz w:val="17"/>
                <w:szCs w:val="17"/>
                <w:rtl w:val="0"/>
              </w:rPr>
              <w:t xml:space="preserve">FR-004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5">
            <w:pPr>
              <w:rPr/>
            </w:pPr>
            <w:r w:rsidDel="00000000" w:rsidR="00000000" w:rsidRPr="00000000">
              <w:rPr>
                <w:rFonts w:ascii="Calibri" w:cs="Calibri" w:eastAsia="Calibri" w:hAnsi="Calibri"/>
                <w:sz w:val="17"/>
                <w:szCs w:val="17"/>
                <w:rtl w:val="0"/>
              </w:rPr>
              <w:t xml:space="preserve">Functional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6">
            <w:pPr>
              <w:rPr/>
            </w:pPr>
            <w:r w:rsidDel="00000000" w:rsidR="00000000" w:rsidRPr="00000000">
              <w:rPr>
                <w:rFonts w:ascii="Calibri" w:cs="Calibri" w:eastAsia="Calibri" w:hAnsi="Calibri"/>
                <w:sz w:val="17"/>
                <w:szCs w:val="17"/>
                <w:rtl w:val="0"/>
              </w:rPr>
              <w:t xml:space="preserve">Let a licensed therapist publish availability slots, view upcoming sessions (pseudo-ID only), and record session notes against the pseudo-ID.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7">
            <w:pPr>
              <w:rPr/>
            </w:pPr>
            <w:r w:rsidDel="00000000" w:rsidR="00000000" w:rsidRPr="00000000">
              <w:rPr>
                <w:rFonts w:ascii="Calibri" w:cs="Calibri" w:eastAsia="Calibri" w:hAnsi="Calibri"/>
                <w:sz w:val="17"/>
                <w:szCs w:val="17"/>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8">
            <w:pPr>
              <w:rPr/>
            </w:pPr>
            <w:r w:rsidDel="00000000" w:rsidR="00000000" w:rsidRPr="00000000">
              <w:rPr>
                <w:rFonts w:ascii="Calibri" w:cs="Calibri" w:eastAsia="Calibri" w:hAnsi="Calibri"/>
                <w:sz w:val="17"/>
                <w:szCs w:val="17"/>
                <w:rtl w:val="0"/>
              </w:rPr>
              <w:t xml:space="preserve">Pass: a new slot is visible to employees within 5 seconds and notes are stored against the pseudo-ID. Fail: session lists or notes show employee identity.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9">
            <w:pPr>
              <w:rPr/>
            </w:pPr>
            <w:r w:rsidDel="00000000" w:rsidR="00000000" w:rsidRPr="00000000">
              <w:rPr>
                <w:rFonts w:ascii="Calibri" w:cs="Calibri" w:eastAsia="Calibri" w:hAnsi="Calibri"/>
                <w:sz w:val="17"/>
                <w:szCs w:val="17"/>
                <w:rtl w:val="0"/>
              </w:rPr>
              <w:t xml:space="preserve">Therapists need control of their schedule and a care record without learning who the employee is.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A">
            <w:pPr>
              <w:rPr/>
            </w:pPr>
            <w:r w:rsidDel="00000000" w:rsidR="00000000" w:rsidRPr="00000000">
              <w:rPr>
                <w:rFonts w:ascii="Calibri" w:cs="Calibri" w:eastAsia="Calibri" w:hAnsi="Calibri"/>
                <w:sz w:val="17"/>
                <w:szCs w:val="17"/>
                <w:rtl w:val="0"/>
              </w:rPr>
              <w:t xml:space="preserve">FR-005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B">
            <w:pPr>
              <w:rPr/>
            </w:pPr>
            <w:r w:rsidDel="00000000" w:rsidR="00000000" w:rsidRPr="00000000">
              <w:rPr>
                <w:rFonts w:ascii="Calibri" w:cs="Calibri" w:eastAsia="Calibri" w:hAnsi="Calibri"/>
                <w:sz w:val="17"/>
                <w:szCs w:val="17"/>
                <w:rtl w:val="0"/>
              </w:rPr>
              <w:t xml:space="preserve">Functional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C">
            <w:pPr>
              <w:rPr/>
            </w:pPr>
            <w:r w:rsidDel="00000000" w:rsidR="00000000" w:rsidRPr="00000000">
              <w:rPr>
                <w:rFonts w:ascii="Calibri" w:cs="Calibri" w:eastAsia="Calibri" w:hAnsi="Calibri"/>
                <w:sz w:val="17"/>
                <w:szCs w:val="17"/>
                <w:rtl w:val="0"/>
              </w:rPr>
              <w:t xml:space="preserve">Let an employee log and view personal wellness indicators (mood, sleep, stress score) over time, visible only to that employee.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D">
            <w:pPr>
              <w:rPr/>
            </w:pPr>
            <w:r w:rsidDel="00000000" w:rsidR="00000000" w:rsidRPr="00000000">
              <w:rPr>
                <w:rFonts w:ascii="Calibri" w:cs="Calibri" w:eastAsia="Calibri" w:hAnsi="Calibri"/>
                <w:sz w:val="17"/>
                <w:szCs w:val="17"/>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E">
            <w:pPr>
              <w:rPr/>
            </w:pPr>
            <w:r w:rsidDel="00000000" w:rsidR="00000000" w:rsidRPr="00000000">
              <w:rPr>
                <w:rFonts w:ascii="Calibri" w:cs="Calibri" w:eastAsia="Calibri" w:hAnsi="Calibri"/>
                <w:sz w:val="17"/>
                <w:szCs w:val="17"/>
                <w:rtl w:val="0"/>
              </w:rPr>
              <w:t xml:space="preserve">Pass: the trend view shows only the employee's own entries and no other role can open them. Fail: the data is visible to any other user or the employer.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2F">
            <w:pPr>
              <w:rPr/>
            </w:pPr>
            <w:r w:rsidDel="00000000" w:rsidR="00000000" w:rsidRPr="00000000">
              <w:rPr>
                <w:rFonts w:ascii="Calibri" w:cs="Calibri" w:eastAsia="Calibri" w:hAnsi="Calibri"/>
                <w:sz w:val="17"/>
                <w:szCs w:val="17"/>
                <w:rtl w:val="0"/>
              </w:rPr>
              <w:t xml:space="preserve">Self-tracking builds awareness, and it only works if the data stays private.</w:t>
            </w:r>
            <w:r w:rsidDel="00000000" w:rsidR="00000000" w:rsidRPr="00000000">
              <w:rPr>
                <w:rtl w:val="0"/>
              </w:rPr>
            </w:r>
          </w:p>
        </w:tc>
      </w:tr>
    </w:tbl>
    <w:p w:rsidR="00000000" w:rsidDel="00000000" w:rsidP="00000000" w:rsidRDefault="00000000" w:rsidRPr="00000000" w14:paraId="00000030">
      <w:pPr>
        <w:pStyle w:val="Heading1"/>
        <w:keepNext w:val="1"/>
        <w:spacing w:after="100" w:before="240" w:lineRule="auto"/>
        <w:rPr/>
      </w:pPr>
      <w:r w:rsidDel="00000000" w:rsidR="00000000" w:rsidRPr="00000000">
        <w:rPr>
          <w:rFonts w:ascii="Calibri" w:cs="Calibri" w:eastAsia="Calibri" w:hAnsi="Calibri"/>
          <w:b w:val="1"/>
          <w:bCs w:val="1"/>
          <w:color w:val="000000"/>
          <w:sz w:val="26"/>
          <w:szCs w:val="26"/>
          <w:rtl w:val="0"/>
        </w:rPr>
        <w:t xml:space="preserve">3. Non-Functional Requirements</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Calibri" w:cs="Calibri" w:eastAsia="Calibri" w:hAnsi="Calibri"/>
          <w:sz w:val="21"/>
          <w:szCs w:val="21"/>
          <w:rtl w:val="0"/>
        </w:rPr>
        <w:t xml:space="preserve">NFR-001 was the given sample. NFR-002 was added to cover security and privacy, since anonymity is the whole point of the platform.</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0"/>
        <w:gridCol w:w="1180"/>
        <w:gridCol w:w="2150"/>
        <w:gridCol w:w="900"/>
        <w:gridCol w:w="2450"/>
        <w:gridCol w:w="1820"/>
        <w:tblGridChange w:id="0">
          <w:tblGrid>
            <w:gridCol w:w="860"/>
            <w:gridCol w:w="1180"/>
            <w:gridCol w:w="2150"/>
            <w:gridCol w:w="900"/>
            <w:gridCol w:w="2450"/>
            <w:gridCol w:w="18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2f2f2" w:val="clear"/>
            <w:tcMar>
              <w:top w:w="40.0" w:type="dxa"/>
              <w:left w:w="70.0" w:type="dxa"/>
              <w:bottom w:w="40.0" w:type="dxa"/>
              <w:right w:w="70.0" w:type="dxa"/>
            </w:tcMar>
          </w:tcPr>
          <w:p w:rsidR="00000000" w:rsidDel="00000000" w:rsidP="00000000" w:rsidRDefault="00000000" w:rsidRPr="00000000" w14:paraId="00000032">
            <w:pPr>
              <w:rPr/>
            </w:pPr>
            <w:r w:rsidDel="00000000" w:rsidR="00000000" w:rsidRPr="00000000">
              <w:rPr>
                <w:rFonts w:ascii="Calibri" w:cs="Calibri" w:eastAsia="Calibri" w:hAnsi="Calibri"/>
                <w:b w:val="1"/>
                <w:bCs w:val="1"/>
                <w:sz w:val="17"/>
                <w:szCs w:val="17"/>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40.0" w:type="dxa"/>
              <w:left w:w="70.0" w:type="dxa"/>
              <w:bottom w:w="40.0" w:type="dxa"/>
              <w:right w:w="70.0" w:type="dxa"/>
            </w:tcMar>
          </w:tcPr>
          <w:p w:rsidR="00000000" w:rsidDel="00000000" w:rsidP="00000000" w:rsidRDefault="00000000" w:rsidRPr="00000000" w14:paraId="00000033">
            <w:pPr>
              <w:rPr/>
            </w:pPr>
            <w:r w:rsidDel="00000000" w:rsidR="00000000" w:rsidRPr="00000000">
              <w:rPr>
                <w:rFonts w:ascii="Calibri" w:cs="Calibri" w:eastAsia="Calibri" w:hAnsi="Calibri"/>
                <w:b w:val="1"/>
                <w:bCs w:val="1"/>
                <w:sz w:val="17"/>
                <w:szCs w:val="17"/>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40.0" w:type="dxa"/>
              <w:left w:w="70.0" w:type="dxa"/>
              <w:bottom w:w="40.0" w:type="dxa"/>
              <w:right w:w="7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40.0" w:type="dxa"/>
              <w:left w:w="70.0" w:type="dxa"/>
              <w:bottom w:w="40.0" w:type="dxa"/>
              <w:right w:w="70.0" w:type="dxa"/>
            </w:tcMar>
          </w:tcPr>
          <w:p w:rsidR="00000000" w:rsidDel="00000000" w:rsidP="00000000" w:rsidRDefault="00000000" w:rsidRPr="00000000" w14:paraId="00000035">
            <w:pPr>
              <w:rPr/>
            </w:pPr>
            <w:r w:rsidDel="00000000" w:rsidR="00000000" w:rsidRPr="00000000">
              <w:rPr>
                <w:rFonts w:ascii="Calibri" w:cs="Calibri" w:eastAsia="Calibri" w:hAnsi="Calibri"/>
                <w:b w:val="1"/>
                <w:bCs w:val="1"/>
                <w:sz w:val="17"/>
                <w:szCs w:val="17"/>
                <w:rtl w:val="0"/>
              </w:rPr>
              <w:t xml:space="preserve">Priority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40.0" w:type="dxa"/>
              <w:left w:w="70.0" w:type="dxa"/>
              <w:bottom w:w="40.0" w:type="dxa"/>
              <w:right w:w="70.0" w:type="dxa"/>
            </w:tcMar>
          </w:tcPr>
          <w:p w:rsidR="00000000" w:rsidDel="00000000" w:rsidP="00000000" w:rsidRDefault="00000000" w:rsidRPr="00000000" w14:paraId="00000036">
            <w:pPr>
              <w:rPr/>
            </w:pPr>
            <w:r w:rsidDel="00000000" w:rsidR="00000000" w:rsidRPr="00000000">
              <w:rPr>
                <w:rFonts w:ascii="Calibri" w:cs="Calibri" w:eastAsia="Calibri" w:hAnsi="Calibri"/>
                <w:b w:val="1"/>
                <w:bCs w:val="1"/>
                <w:sz w:val="17"/>
                <w:szCs w:val="17"/>
                <w:rtl w:val="0"/>
              </w:rPr>
              <w:t xml:space="preserve">Acceptance Criteria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40.0" w:type="dxa"/>
              <w:left w:w="70.0" w:type="dxa"/>
              <w:bottom w:w="40.0" w:type="dxa"/>
              <w:right w:w="70.0" w:type="dxa"/>
            </w:tcMar>
          </w:tcPr>
          <w:p w:rsidR="00000000" w:rsidDel="00000000" w:rsidP="00000000" w:rsidRDefault="00000000" w:rsidRPr="00000000" w14:paraId="00000037">
            <w:pPr>
              <w:rPr/>
            </w:pPr>
            <w:r w:rsidDel="00000000" w:rsidR="00000000" w:rsidRPr="00000000">
              <w:rPr>
                <w:rFonts w:ascii="Calibri" w:cs="Calibri" w:eastAsia="Calibri" w:hAnsi="Calibri"/>
                <w:b w:val="1"/>
                <w:bCs w:val="1"/>
                <w:sz w:val="17"/>
                <w:szCs w:val="17"/>
                <w:rtl w:val="0"/>
              </w:rPr>
              <w:t xml:space="preserve">Rationale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38">
            <w:pPr>
              <w:rPr/>
            </w:pPr>
            <w:r w:rsidDel="00000000" w:rsidR="00000000" w:rsidRPr="00000000">
              <w:rPr>
                <w:rFonts w:ascii="Calibri" w:cs="Calibri" w:eastAsia="Calibri" w:hAnsi="Calibri"/>
                <w:sz w:val="17"/>
                <w:szCs w:val="17"/>
                <w:rtl w:val="0"/>
              </w:rPr>
              <w:t xml:space="preserve">NFR-001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39">
            <w:pPr>
              <w:rPr/>
            </w:pPr>
            <w:r w:rsidDel="00000000" w:rsidR="00000000" w:rsidRPr="00000000">
              <w:rPr>
                <w:rFonts w:ascii="Calibri" w:cs="Calibri" w:eastAsia="Calibri" w:hAnsi="Calibri"/>
                <w:sz w:val="17"/>
                <w:szCs w:val="17"/>
                <w:rtl w:val="0"/>
              </w:rPr>
              <w:t xml:space="preserve">Performance &amp; 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3A">
            <w:pPr>
              <w:rPr/>
            </w:pPr>
            <w:r w:rsidDel="00000000" w:rsidR="00000000" w:rsidRPr="00000000">
              <w:rPr>
                <w:rFonts w:ascii="Calibri" w:cs="Calibri" w:eastAsia="Calibri" w:hAnsi="Calibri"/>
                <w:sz w:val="17"/>
                <w:szCs w:val="17"/>
                <w:rtl w:val="0"/>
              </w:rPr>
              <w:t xml:space="preserve">The appointment scheduler must handle timezone conversions accurately across global office locations, and return slot searches in under 2 seconds at peak load.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3B">
            <w:pPr>
              <w:rPr/>
            </w:pPr>
            <w:r w:rsidDel="00000000" w:rsidR="00000000" w:rsidRPr="00000000">
              <w:rPr>
                <w:rFonts w:ascii="Calibri" w:cs="Calibri" w:eastAsia="Calibri" w:hAnsi="Calibri"/>
                <w:sz w:val="17"/>
                <w:szCs w:val="17"/>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3C">
            <w:pPr>
              <w:rPr/>
            </w:pPr>
            <w:r w:rsidDel="00000000" w:rsidR="00000000" w:rsidRPr="00000000">
              <w:rPr>
                <w:rFonts w:ascii="Calibri" w:cs="Calibri" w:eastAsia="Calibri" w:hAnsi="Calibri"/>
                <w:sz w:val="17"/>
                <w:szCs w:val="17"/>
                <w:rtl w:val="0"/>
              </w:rPr>
              <w:t xml:space="preserve">Pass: test bookings across at least 5 timezones (including DST changes) show the correct local time to both parties, and benchmarks meet 2 seconds under simulated peak load. Fail: any timezone mismatch or latency over 2 seconds.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3D">
            <w:pPr>
              <w:rPr/>
            </w:pPr>
            <w:r w:rsidDel="00000000" w:rsidR="00000000" w:rsidRPr="00000000">
              <w:rPr>
                <w:rFonts w:ascii="Calibri" w:cs="Calibri" w:eastAsia="Calibri" w:hAnsi="Calibri"/>
                <w:sz w:val="17"/>
                <w:szCs w:val="17"/>
                <w:rtl w:val="0"/>
              </w:rPr>
              <w:t xml:space="preserve">Given sample requirement; a wrong time means a missed session, and slow searches discourage use.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3E">
            <w:pPr>
              <w:rPr/>
            </w:pPr>
            <w:r w:rsidDel="00000000" w:rsidR="00000000" w:rsidRPr="00000000">
              <w:rPr>
                <w:rFonts w:ascii="Calibri" w:cs="Calibri" w:eastAsia="Calibri" w:hAnsi="Calibri"/>
                <w:sz w:val="17"/>
                <w:szCs w:val="17"/>
                <w:rtl w:val="0"/>
              </w:rPr>
              <w:t xml:space="preserve">NFR-002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3F">
            <w:pPr>
              <w:rPr/>
            </w:pPr>
            <w:r w:rsidDel="00000000" w:rsidR="00000000" w:rsidRPr="00000000">
              <w:rPr>
                <w:rFonts w:ascii="Calibri" w:cs="Calibri" w:eastAsia="Calibri" w:hAnsi="Calibri"/>
                <w:sz w:val="17"/>
                <w:szCs w:val="17"/>
                <w:rtl w:val="0"/>
              </w:rPr>
              <w:t xml:space="preserve">Security &amp;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40">
            <w:pPr>
              <w:rPr/>
            </w:pPr>
            <w:r w:rsidDel="00000000" w:rsidR="00000000" w:rsidRPr="00000000">
              <w:rPr>
                <w:rFonts w:ascii="Calibri" w:cs="Calibri" w:eastAsia="Calibri" w:hAnsi="Calibri"/>
                <w:sz w:val="17"/>
                <w:szCs w:val="17"/>
                <w:rtl w:val="0"/>
              </w:rPr>
              <w:t xml:space="preserve">All personal and session data must be encrypted in transit (TLS 1.2+) and at rest (AES-256), employer admins must have no access to individual records, and every access to session data must be logged.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41">
            <w:pPr>
              <w:rPr/>
            </w:pPr>
            <w:r w:rsidDel="00000000" w:rsidR="00000000" w:rsidRPr="00000000">
              <w:rPr>
                <w:rFonts w:ascii="Calibri" w:cs="Calibri" w:eastAsia="Calibri" w:hAnsi="Calibri"/>
                <w:sz w:val="17"/>
                <w:szCs w:val="17"/>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42">
            <w:pPr>
              <w:rPr/>
            </w:pPr>
            <w:r w:rsidDel="00000000" w:rsidR="00000000" w:rsidRPr="00000000">
              <w:rPr>
                <w:rFonts w:ascii="Calibri" w:cs="Calibri" w:eastAsia="Calibri" w:hAnsi="Calibri"/>
                <w:sz w:val="17"/>
                <w:szCs w:val="17"/>
                <w:rtl w:val="0"/>
              </w:rPr>
              <w:t xml:space="preserve">Pass: security scan finds no unencrypted channel or store, an employer-admin access attempt is denied, and the audit log records each access. Fail: any plaintext data or employer access to individual records.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70.0" w:type="dxa"/>
              <w:bottom w:w="40.0" w:type="dxa"/>
              <w:right w:w="70.0" w:type="dxa"/>
            </w:tcMar>
          </w:tcPr>
          <w:p w:rsidR="00000000" w:rsidDel="00000000" w:rsidP="00000000" w:rsidRDefault="00000000" w:rsidRPr="00000000" w14:paraId="00000043">
            <w:pPr>
              <w:rPr/>
            </w:pPr>
            <w:r w:rsidDel="00000000" w:rsidR="00000000" w:rsidRPr="00000000">
              <w:rPr>
                <w:rFonts w:ascii="Calibri" w:cs="Calibri" w:eastAsia="Calibri" w:hAnsi="Calibri"/>
                <w:sz w:val="17"/>
                <w:szCs w:val="17"/>
                <w:rtl w:val="0"/>
              </w:rPr>
              <w:t xml:space="preserve">Mental-health data is highly sensitive; this protects employees and supports data-protection compliance.</w:t>
            </w:r>
            <w:r w:rsidDel="00000000" w:rsidR="00000000" w:rsidRPr="00000000">
              <w:rPr>
                <w:rtl w:val="0"/>
              </w:rPr>
            </w:r>
          </w:p>
        </w:tc>
      </w:tr>
    </w:tbl>
    <w:p w:rsidR="00000000" w:rsidDel="00000000" w:rsidP="00000000" w:rsidRDefault="00000000" w:rsidRPr="00000000" w14:paraId="00000044">
      <w:pPr>
        <w:pStyle w:val="Heading1"/>
        <w:keepNext w:val="1"/>
        <w:spacing w:after="100" w:before="240" w:lineRule="auto"/>
        <w:rPr/>
      </w:pPr>
      <w:r w:rsidDel="00000000" w:rsidR="00000000" w:rsidRPr="00000000">
        <w:rPr>
          <w:rFonts w:ascii="Calibri" w:cs="Calibri" w:eastAsia="Calibri" w:hAnsi="Calibri"/>
          <w:b w:val="1"/>
          <w:bCs w:val="1"/>
          <w:color w:val="000000"/>
          <w:sz w:val="26"/>
          <w:szCs w:val="26"/>
          <w:rtl w:val="0"/>
        </w:rPr>
        <w:t xml:space="preserve">4. UML Use-Case Diagram</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Calibri" w:cs="Calibri" w:eastAsia="Calibri" w:hAnsi="Calibri"/>
          <w:sz w:val="21"/>
          <w:szCs w:val="21"/>
          <w:rtl w:val="0"/>
        </w:rPr>
        <w:t xml:space="preserve">The diagram covers both actors and the main use cases. «include» connects Book Confidential Counseling Session to Generate Anonymous Pseudo-ID and to Check Availability &amp; Convert Timezone, since both happen on every booking. «extend» connects Provide Crisis Support Resources to Take Stress Self-Assessment, since resources appear only when the score is High, and connects Reschedule / Cancel Session to Book Confidential Counseling Session, since it applies only when an employee changes an existing booking.</w:t>
      </w:r>
      <w:r w:rsidDel="00000000" w:rsidR="00000000" w:rsidRPr="00000000">
        <w:rPr>
          <w:rtl w:val="0"/>
        </w:rPr>
      </w:r>
    </w:p>
    <w:p w:rsidR="00000000" w:rsidDel="00000000" w:rsidP="00000000" w:rsidRDefault="00000000" w:rsidRPr="00000000" w14:paraId="00000046">
      <w:pPr>
        <w:spacing w:after="120" w:lineRule="auto"/>
        <w:jc w:val="center"/>
        <w:rPr/>
      </w:pPr>
      <w:r w:rsidDel="00000000" w:rsidR="00000000" w:rsidRPr="00000000">
        <w:rPr/>
        <w:drawing>
          <wp:inline distB="0" distT="0" distL="0" distR="0">
            <wp:extent cx="4191000" cy="2819400"/>
            <wp:effectExtent b="0" l="0" r="0" t="0"/>
            <wp:docPr descr="Use-case diagram" id="1" name="image1.png"/>
            <a:graphic>
              <a:graphicData uri="http://schemas.openxmlformats.org/drawingml/2006/picture">
                <pic:pic>
                  <pic:nvPicPr>
                    <pic:cNvPr descr="Use-case diagram" id="0" name="image1.png"/>
                    <pic:cNvPicPr preferRelativeResize="0"/>
                  </pic:nvPicPr>
                  <pic:blipFill>
                    <a:blip r:embed="rId6"/>
                    <a:srcRect b="0" l="0" r="0" t="0"/>
                    <a:stretch>
                      <a:fillRect/>
                    </a:stretch>
                  </pic:blipFill>
                  <pic:spPr>
                    <a:xfrm>
                      <a:off x="0" y="0"/>
                      <a:ext cx="4191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keepNext w:val="1"/>
        <w:spacing w:after="100" w:before="240" w:lineRule="auto"/>
        <w:rPr/>
      </w:pPr>
      <w:r w:rsidDel="00000000" w:rsidR="00000000" w:rsidRPr="00000000">
        <w:rPr>
          <w:rFonts w:ascii="Calibri" w:cs="Calibri" w:eastAsia="Calibri" w:hAnsi="Calibri"/>
          <w:b w:val="1"/>
          <w:bCs w:val="1"/>
          <w:color w:val="000000"/>
          <w:sz w:val="26"/>
          <w:szCs w:val="26"/>
          <w:rtl w:val="0"/>
        </w:rPr>
        <w:t xml:space="preserve">5. Use-Case Flow Specification</w:t>
      </w:r>
      <w:r w:rsidDel="00000000" w:rsidR="00000000" w:rsidRPr="00000000">
        <w:rPr>
          <w:rtl w:val="0"/>
        </w:rPr>
      </w:r>
    </w:p>
    <w:p w:rsidR="00000000" w:rsidDel="00000000" w:rsidP="00000000" w:rsidRDefault="00000000" w:rsidRPr="00000000" w14:paraId="00000048">
      <w:pPr>
        <w:keepNext w:val="1"/>
        <w:spacing w:after="60" w:lineRule="auto"/>
        <w:rPr/>
      </w:pPr>
      <w:r w:rsidDel="00000000" w:rsidR="00000000" w:rsidRPr="00000000">
        <w:rPr>
          <w:rFonts w:ascii="Calibri" w:cs="Calibri" w:eastAsia="Calibri" w:hAnsi="Calibri"/>
          <w:b w:val="1"/>
          <w:bCs w:val="1"/>
          <w:sz w:val="21"/>
          <w:szCs w:val="21"/>
          <w:rtl w:val="0"/>
        </w:rPr>
        <w:t xml:space="preserve">Book Confidential Counseling Session</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Calibri" w:cs="Calibri" w:eastAsia="Calibri" w:hAnsi="Calibri"/>
          <w:sz w:val="21"/>
          <w:szCs w:val="21"/>
          <w:rtl w:val="0"/>
        </w:rPr>
        <w:t xml:space="preserve">Actor: Corporate Employee (primary), with Licensed Therapist as secondary actor who sees the pseudo-ID only. Generate Anonymous Pseudo-ID and Check Availability &amp; Convert Timezone are included as part of the flow.</w:t>
      </w:r>
      <w:r w:rsidDel="00000000" w:rsidR="00000000" w:rsidRPr="00000000">
        <w:rPr>
          <w:rtl w:val="0"/>
        </w:rPr>
      </w:r>
    </w:p>
    <w:p w:rsidR="00000000" w:rsidDel="00000000" w:rsidP="00000000" w:rsidRDefault="00000000" w:rsidRPr="00000000" w14:paraId="0000004A">
      <w:pPr>
        <w:keepNext w:val="1"/>
        <w:spacing w:after="40" w:lineRule="auto"/>
        <w:rPr/>
      </w:pPr>
      <w:r w:rsidDel="00000000" w:rsidR="00000000" w:rsidRPr="00000000">
        <w:rPr>
          <w:rFonts w:ascii="Calibri" w:cs="Calibri" w:eastAsia="Calibri" w:hAnsi="Calibri"/>
          <w:b w:val="1"/>
          <w:bCs w:val="1"/>
          <w:sz w:val="21"/>
          <w:szCs w:val="21"/>
          <w:rtl w:val="0"/>
        </w:rPr>
        <w:t xml:space="preserve">Preconditions</w:t>
      </w:r>
      <w:r w:rsidDel="00000000" w:rsidR="00000000" w:rsidRPr="00000000">
        <w:rPr>
          <w:rtl w:val="0"/>
        </w:rPr>
      </w:r>
    </w:p>
    <w:p w:rsidR="00000000" w:rsidDel="00000000" w:rsidP="00000000" w:rsidRDefault="00000000" w:rsidRPr="00000000" w14:paraId="0000004B">
      <w:pPr>
        <w:spacing w:after="20" w:lineRule="auto"/>
        <w:rPr/>
      </w:pPr>
      <w:r w:rsidDel="00000000" w:rsidR="00000000" w:rsidRPr="00000000">
        <w:rPr>
          <w:rFonts w:ascii="Calibri" w:cs="Calibri" w:eastAsia="Calibri" w:hAnsi="Calibri"/>
          <w:sz w:val="21"/>
          <w:szCs w:val="21"/>
          <w:rtl w:val="0"/>
        </w:rPr>
        <w:t xml:space="preserve">• The employee is logged in through corporate single sign-on and has an account with a generated pseudo-ID.</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Fonts w:ascii="Calibri" w:cs="Calibri" w:eastAsia="Calibri" w:hAnsi="Calibri"/>
          <w:sz w:val="21"/>
          <w:szCs w:val="21"/>
          <w:rtl w:val="0"/>
        </w:rPr>
        <w:t xml:space="preserve">• At least one therapist has published availability.</w:t>
      </w:r>
      <w:r w:rsidDel="00000000" w:rsidR="00000000" w:rsidRPr="00000000">
        <w:rPr>
          <w:rtl w:val="0"/>
        </w:rPr>
      </w:r>
    </w:p>
    <w:p w:rsidR="00000000" w:rsidDel="00000000" w:rsidP="00000000" w:rsidRDefault="00000000" w:rsidRPr="00000000" w14:paraId="0000004D">
      <w:pPr>
        <w:keepNext w:val="1"/>
        <w:spacing w:after="40" w:lineRule="auto"/>
        <w:rPr/>
      </w:pPr>
      <w:r w:rsidDel="00000000" w:rsidR="00000000" w:rsidRPr="00000000">
        <w:rPr>
          <w:rFonts w:ascii="Calibri" w:cs="Calibri" w:eastAsia="Calibri" w:hAnsi="Calibri"/>
          <w:b w:val="1"/>
          <w:bCs w:val="1"/>
          <w:sz w:val="21"/>
          <w:szCs w:val="21"/>
          <w:rtl w:val="0"/>
        </w:rPr>
        <w:t xml:space="preserve">Postconditions</w:t>
      </w:r>
      <w:r w:rsidDel="00000000" w:rsidR="00000000" w:rsidRPr="00000000">
        <w:rPr>
          <w:rtl w:val="0"/>
        </w:rPr>
      </w:r>
    </w:p>
    <w:p w:rsidR="00000000" w:rsidDel="00000000" w:rsidP="00000000" w:rsidRDefault="00000000" w:rsidRPr="00000000" w14:paraId="0000004E">
      <w:pPr>
        <w:spacing w:after="20" w:lineRule="auto"/>
        <w:rPr/>
      </w:pPr>
      <w:r w:rsidDel="00000000" w:rsidR="00000000" w:rsidRPr="00000000">
        <w:rPr>
          <w:rFonts w:ascii="Calibri" w:cs="Calibri" w:eastAsia="Calibri" w:hAnsi="Calibri"/>
          <w:sz w:val="21"/>
          <w:szCs w:val="21"/>
          <w:rtl w:val="0"/>
        </w:rPr>
        <w:t xml:space="preserve">• A session is booked under the pseudo-ID, the slot is marked as taken, and both dashboards show the session (therapist sees the pseudo-ID only).</w:t>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rFonts w:ascii="Calibri" w:cs="Calibri" w:eastAsia="Calibri" w:hAnsi="Calibri"/>
          <w:sz w:val="21"/>
          <w:szCs w:val="21"/>
          <w:rtl w:val="0"/>
        </w:rPr>
        <w:t xml:space="preserve">• The employee has received a confirmation containing the pseudo-ID only.</w:t>
      </w:r>
      <w:r w:rsidDel="00000000" w:rsidR="00000000" w:rsidRPr="00000000">
        <w:rPr>
          <w:rtl w:val="0"/>
        </w:rPr>
      </w:r>
    </w:p>
    <w:p w:rsidR="00000000" w:rsidDel="00000000" w:rsidP="00000000" w:rsidRDefault="00000000" w:rsidRPr="00000000" w14:paraId="00000050">
      <w:pPr>
        <w:keepNext w:val="1"/>
        <w:spacing w:after="40" w:lineRule="auto"/>
        <w:rPr/>
      </w:pPr>
      <w:r w:rsidDel="00000000" w:rsidR="00000000" w:rsidRPr="00000000">
        <w:rPr>
          <w:rFonts w:ascii="Calibri" w:cs="Calibri" w:eastAsia="Calibri" w:hAnsi="Calibri"/>
          <w:b w:val="1"/>
          <w:bCs w:val="1"/>
          <w:sz w:val="21"/>
          <w:szCs w:val="21"/>
          <w:rtl w:val="0"/>
        </w:rPr>
        <w:t xml:space="preserve">Main Success Scenario</w:t>
      </w:r>
      <w:r w:rsidDel="00000000" w:rsidR="00000000" w:rsidRPr="00000000">
        <w:rPr>
          <w:rtl w:val="0"/>
        </w:rPr>
      </w:r>
    </w:p>
    <w:p w:rsidR="00000000" w:rsidDel="00000000" w:rsidP="00000000" w:rsidRDefault="00000000" w:rsidRPr="00000000" w14:paraId="00000051">
      <w:pPr>
        <w:spacing w:after="20" w:lineRule="auto"/>
        <w:rPr/>
      </w:pPr>
      <w:r w:rsidDel="00000000" w:rsidR="00000000" w:rsidRPr="00000000">
        <w:rPr>
          <w:rFonts w:ascii="Calibri" w:cs="Calibri" w:eastAsia="Calibri" w:hAnsi="Calibri"/>
          <w:sz w:val="21"/>
          <w:szCs w:val="21"/>
          <w:rtl w:val="0"/>
        </w:rPr>
        <w:t xml:space="preserve">1. Employee opens the portal, selects "Book Confidential Counseling Session", and picks a therapist.</w:t>
      </w:r>
      <w:r w:rsidDel="00000000" w:rsidR="00000000" w:rsidRPr="00000000">
        <w:rPr>
          <w:rtl w:val="0"/>
        </w:rPr>
      </w:r>
    </w:p>
    <w:p w:rsidR="00000000" w:rsidDel="00000000" w:rsidP="00000000" w:rsidRDefault="00000000" w:rsidRPr="00000000" w14:paraId="00000052">
      <w:pPr>
        <w:spacing w:after="20" w:lineRule="auto"/>
        <w:rPr/>
      </w:pPr>
      <w:r w:rsidDel="00000000" w:rsidR="00000000" w:rsidRPr="00000000">
        <w:rPr>
          <w:rFonts w:ascii="Calibri" w:cs="Calibri" w:eastAsia="Calibri" w:hAnsi="Calibri"/>
          <w:sz w:val="21"/>
          <w:szCs w:val="21"/>
          <w:rtl w:val="0"/>
        </w:rPr>
        <w:t xml:space="preserve">2. System retrieves the employee's pseudo-ID by running Generate Anonymous Pseudo-ID («include»).</w:t>
      </w:r>
      <w:r w:rsidDel="00000000" w:rsidR="00000000" w:rsidRPr="00000000">
        <w:rPr>
          <w:rtl w:val="0"/>
        </w:rPr>
      </w:r>
    </w:p>
    <w:p w:rsidR="00000000" w:rsidDel="00000000" w:rsidP="00000000" w:rsidRDefault="00000000" w:rsidRPr="00000000" w14:paraId="00000053">
      <w:pPr>
        <w:spacing w:after="20" w:lineRule="auto"/>
        <w:rPr/>
      </w:pPr>
      <w:r w:rsidDel="00000000" w:rsidR="00000000" w:rsidRPr="00000000">
        <w:rPr>
          <w:rFonts w:ascii="Calibri" w:cs="Calibri" w:eastAsia="Calibri" w:hAnsi="Calibri"/>
          <w:sz w:val="21"/>
          <w:szCs w:val="21"/>
          <w:rtl w:val="0"/>
        </w:rPr>
        <w:t xml:space="preserve">3. System runs Check Availability &amp; Convert Timezone («include») and lists the therapist's open slots in the employee's local time.</w:t>
      </w:r>
      <w:r w:rsidDel="00000000" w:rsidR="00000000" w:rsidRPr="00000000">
        <w:rPr>
          <w:rtl w:val="0"/>
        </w:rPr>
      </w:r>
    </w:p>
    <w:p w:rsidR="00000000" w:rsidDel="00000000" w:rsidP="00000000" w:rsidRDefault="00000000" w:rsidRPr="00000000" w14:paraId="00000054">
      <w:pPr>
        <w:spacing w:after="20" w:lineRule="auto"/>
        <w:rPr/>
      </w:pPr>
      <w:r w:rsidDel="00000000" w:rsidR="00000000" w:rsidRPr="00000000">
        <w:rPr>
          <w:rFonts w:ascii="Calibri" w:cs="Calibri" w:eastAsia="Calibri" w:hAnsi="Calibri"/>
          <w:sz w:val="21"/>
          <w:szCs w:val="21"/>
          <w:rtl w:val="0"/>
        </w:rPr>
        <w:t xml:space="preserve">4. Employee selects a preferred slot.</w:t>
      </w:r>
      <w:r w:rsidDel="00000000" w:rsidR="00000000" w:rsidRPr="00000000">
        <w:rPr>
          <w:rtl w:val="0"/>
        </w:rPr>
      </w:r>
    </w:p>
    <w:p w:rsidR="00000000" w:rsidDel="00000000" w:rsidP="00000000" w:rsidRDefault="00000000" w:rsidRPr="00000000" w14:paraId="00000055">
      <w:pPr>
        <w:spacing w:after="20" w:lineRule="auto"/>
        <w:rPr/>
      </w:pPr>
      <w:r w:rsidDel="00000000" w:rsidR="00000000" w:rsidRPr="00000000">
        <w:rPr>
          <w:rFonts w:ascii="Calibri" w:cs="Calibri" w:eastAsia="Calibri" w:hAnsi="Calibri"/>
          <w:sz w:val="21"/>
          <w:szCs w:val="21"/>
          <w:rtl w:val="0"/>
        </w:rPr>
        <w:t xml:space="preserve">5. System confirms the slot is still available.</w:t>
      </w:r>
      <w:r w:rsidDel="00000000" w:rsidR="00000000" w:rsidRPr="00000000">
        <w:rPr>
          <w:rtl w:val="0"/>
        </w:rPr>
      </w:r>
    </w:p>
    <w:p w:rsidR="00000000" w:rsidDel="00000000" w:rsidP="00000000" w:rsidRDefault="00000000" w:rsidRPr="00000000" w14:paraId="00000056">
      <w:pPr>
        <w:spacing w:after="20" w:lineRule="auto"/>
        <w:rPr/>
      </w:pPr>
      <w:r w:rsidDel="00000000" w:rsidR="00000000" w:rsidRPr="00000000">
        <w:rPr>
          <w:rFonts w:ascii="Calibri" w:cs="Calibri" w:eastAsia="Calibri" w:hAnsi="Calibri"/>
          <w:sz w:val="21"/>
          <w:szCs w:val="21"/>
          <w:rtl w:val="0"/>
        </w:rPr>
        <w:t xml:space="preserve">6. System reserves the slot, creates the booking under the pseudo-ID, and marks the slot as taken.</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rFonts w:ascii="Calibri" w:cs="Calibri" w:eastAsia="Calibri" w:hAnsi="Calibri"/>
          <w:sz w:val="21"/>
          <w:szCs w:val="21"/>
          <w:rtl w:val="0"/>
        </w:rPr>
        <w:t xml:space="preserve">7. System shows the confirmation and sends a notification carrying the pseudo-ID only.</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rFonts w:ascii="Calibri" w:cs="Calibri" w:eastAsia="Calibri" w:hAnsi="Calibri"/>
          <w:sz w:val="21"/>
          <w:szCs w:val="21"/>
          <w:rtl w:val="0"/>
        </w:rPr>
        <w:t xml:space="preserve">8. Therapist's dashboard shows the new session under the pseudo-ID.</w:t>
      </w:r>
      <w:r w:rsidDel="00000000" w:rsidR="00000000" w:rsidRPr="00000000">
        <w:rPr>
          <w:rtl w:val="0"/>
        </w:rPr>
      </w:r>
    </w:p>
    <w:p w:rsidR="00000000" w:rsidDel="00000000" w:rsidP="00000000" w:rsidRDefault="00000000" w:rsidRPr="00000000" w14:paraId="00000059">
      <w:pPr>
        <w:keepNext w:val="1"/>
        <w:spacing w:after="40" w:lineRule="auto"/>
        <w:rPr/>
      </w:pPr>
      <w:r w:rsidDel="00000000" w:rsidR="00000000" w:rsidRPr="00000000">
        <w:rPr>
          <w:rFonts w:ascii="Calibri" w:cs="Calibri" w:eastAsia="Calibri" w:hAnsi="Calibri"/>
          <w:b w:val="1"/>
          <w:bCs w:val="1"/>
          <w:sz w:val="21"/>
          <w:szCs w:val="21"/>
          <w:rtl w:val="0"/>
        </w:rPr>
        <w:t xml:space="preserve">Alternate Flow — No Suitable Slot Available</w:t>
      </w:r>
      <w:r w:rsidDel="00000000" w:rsidR="00000000" w:rsidRPr="00000000">
        <w:rPr>
          <w:rtl w:val="0"/>
        </w:rPr>
      </w:r>
    </w:p>
    <w:p w:rsidR="00000000" w:rsidDel="00000000" w:rsidP="00000000" w:rsidRDefault="00000000" w:rsidRPr="00000000" w14:paraId="0000005A">
      <w:pPr>
        <w:spacing w:after="20" w:lineRule="auto"/>
        <w:rPr/>
      </w:pPr>
      <w:r w:rsidDel="00000000" w:rsidR="00000000" w:rsidRPr="00000000">
        <w:rPr>
          <w:rFonts w:ascii="Calibri" w:cs="Calibri" w:eastAsia="Calibri" w:hAnsi="Calibri"/>
          <w:sz w:val="21"/>
          <w:szCs w:val="21"/>
          <w:rtl w:val="0"/>
        </w:rPr>
        <w:t xml:space="preserve">5a. At step 5, the chosen slot has been taken or no suitable slot is available.</w:t>
      </w:r>
      <w:r w:rsidDel="00000000" w:rsidR="00000000" w:rsidRPr="00000000">
        <w:rPr>
          <w:rtl w:val="0"/>
        </w:rPr>
      </w:r>
    </w:p>
    <w:p w:rsidR="00000000" w:rsidDel="00000000" w:rsidP="00000000" w:rsidRDefault="00000000" w:rsidRPr="00000000" w14:paraId="0000005B">
      <w:pPr>
        <w:spacing w:after="20" w:lineRule="auto"/>
        <w:rPr/>
      </w:pPr>
      <w:r w:rsidDel="00000000" w:rsidR="00000000" w:rsidRPr="00000000">
        <w:rPr>
          <w:rFonts w:ascii="Calibri" w:cs="Calibri" w:eastAsia="Calibri" w:hAnsi="Calibri"/>
          <w:sz w:val="21"/>
          <w:szCs w:val="21"/>
          <w:rtl w:val="0"/>
        </w:rPr>
        <w:t xml:space="preserve">5a.1. System shows "No Slot Available" and offers to add the employee to a waitlist.</w:t>
      </w:r>
      <w:r w:rsidDel="00000000" w:rsidR="00000000" w:rsidRPr="00000000">
        <w:rPr>
          <w:rtl w:val="0"/>
        </w:rPr>
      </w:r>
    </w:p>
    <w:p w:rsidR="00000000" w:rsidDel="00000000" w:rsidP="00000000" w:rsidRDefault="00000000" w:rsidRPr="00000000" w14:paraId="0000005C">
      <w:pPr>
        <w:spacing w:after="20" w:lineRule="auto"/>
        <w:rPr/>
      </w:pPr>
      <w:r w:rsidDel="00000000" w:rsidR="00000000" w:rsidRPr="00000000">
        <w:rPr>
          <w:rFonts w:ascii="Calibri" w:cs="Calibri" w:eastAsia="Calibri" w:hAnsi="Calibri"/>
          <w:sz w:val="21"/>
          <w:szCs w:val="21"/>
          <w:rtl w:val="0"/>
        </w:rPr>
        <w:t xml:space="preserve">5a.2. Employee accepts, and the system adds them to the waitlist under the pseudo-ID only.</w:t>
      </w:r>
      <w:r w:rsidDel="00000000" w:rsidR="00000000" w:rsidRPr="00000000">
        <w:rPr>
          <w:rtl w:val="0"/>
        </w:rPr>
      </w:r>
    </w:p>
    <w:p w:rsidR="00000000" w:rsidDel="00000000" w:rsidP="00000000" w:rsidRDefault="00000000" w:rsidRPr="00000000" w14:paraId="0000005D">
      <w:pPr>
        <w:spacing w:after="20" w:lineRule="auto"/>
        <w:rPr/>
      </w:pPr>
      <w:r w:rsidDel="00000000" w:rsidR="00000000" w:rsidRPr="00000000">
        <w:rPr>
          <w:rFonts w:ascii="Calibri" w:cs="Calibri" w:eastAsia="Calibri" w:hAnsi="Calibri"/>
          <w:sz w:val="21"/>
          <w:szCs w:val="21"/>
          <w:rtl w:val="0"/>
        </w:rPr>
        <w:t xml:space="preserve">5a.3. When the therapist opens or releases a slot, the system notifies the employee through the pseudo-ID; the employee confirms and the booking is made as in steps 6–8.</w:t>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rFonts w:ascii="Calibri" w:cs="Calibri" w:eastAsia="Calibri" w:hAnsi="Calibri"/>
          <w:sz w:val="21"/>
          <w:szCs w:val="21"/>
          <w:rtl w:val="0"/>
        </w:rPr>
        <w:t xml:space="preserve">5a.4. If the employee declines the waitlist, the use case ends without a booking.</w:t>
      </w:r>
      <w:r w:rsidDel="00000000" w:rsidR="00000000" w:rsidRPr="00000000">
        <w:rPr>
          <w:rtl w:val="0"/>
        </w:rPr>
      </w:r>
    </w:p>
    <w:sectPr>
      <w:pgSz w:h="15840" w:w="12240" w:orient="portrait"/>
      <w:pgMar w:bottom="11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