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jc w:val="center"/>
      </w:pPr>
      <w:r>
        <w:rPr>
          <w:rFonts w:ascii="Arial" w:cs="Arial" w:eastAsia="Arial" w:hAnsi="Arial"/>
          <w:b/>
          <w:bCs/>
          <w:color w:val="2E5597"/>
          <w:sz w:val="26"/>
          <w:szCs w:val="26"/>
        </w:rPr>
        <w:t xml:space="preserve">BÁO CÁO KỸ THUẬT &amp; KỊCH BẢN THUYẾT TRÌNH</w:t>
      </w:r>
    </w:p>
    <w:p>
      <w:pPr>
        <w:spacing w:after="300"/>
        <w:jc w:val="center"/>
      </w:pPr>
      <w:r>
        <w:rPr>
          <w:rFonts w:ascii="Arial" w:cs="Arial" w:eastAsia="Arial" w:hAnsi="Arial"/>
          <w:color w:val="595959"/>
          <w:sz w:val="22"/>
          <w:szCs w:val="22"/>
        </w:rPr>
        <w:t xml:space="preserve">DATA PIPELINE – DATA WAREHOUSE – OLAP</w:t>
      </w:r>
    </w:p>
    <w:p>
      <w:pPr>
        <w:spacing w:after="400" w:line="340"/>
        <w:jc w:val="center"/>
      </w:pPr>
      <w:r>
        <w:rPr>
          <w:rFonts w:ascii="Arial" w:cs="Arial" w:eastAsia="Arial" w:hAnsi="Arial"/>
          <w:b/>
          <w:bCs/>
          <w:color w:val="1F3864"/>
          <w:sz w:val="34"/>
          <w:szCs w:val="34"/>
        </w:rPr>
        <w:t xml:space="preserve">XÂY DỰNG KHO DỮ LIỆU VÀ HỆ THỐNG ĐÁNH GIÁ HIỆU SUẤT NHÂN VIÊN BÁN HÀNG CHO DOANH NGHIỆP THƯƠNG MẠI ĐIỆN TỬ THỜI TRANG (2012–2022)</w:t>
      </w:r>
    </w:p>
    <w:p>
      <w:pPr>
        <w:spacing w:after="120"/>
        <w:jc w:val="center"/>
      </w:pPr>
      <w:r>
        <w:rPr>
          <w:rFonts w:ascii="Arial" w:cs="Arial" w:eastAsia="Arial" w:hAnsi="Arial"/>
          <w:i/>
          <w:iCs/>
          <w:sz w:val="22"/>
          <w:szCs w:val="22"/>
        </w:rPr>
        <w:t xml:space="preserve">Problem 4: Đánh giá năng lực thúc đẩy doanh số của nhân viên bán hàng</w:t>
      </w:r>
    </w:p>
    <w:p>
      <w:pPr>
        <w:spacing w:after="120"/>
        <w:jc w:val="center"/>
      </w:pPr>
      <w:r>
        <w:rPr>
          <w:rFonts w:ascii="Arial" w:cs="Arial" w:eastAsia="Arial" w:hAnsi="Arial"/>
          <w:sz w:val="20"/>
          <w:szCs w:val="20"/>
        </w:rPr>
        <w:t xml:space="preserve">Dự án DAAI_N1.4 • Pipeline: Raw → Silver → Warehouse 3NF → Golden (Star Schema) → OLAP &amp; Dashboard</w:t>
      </w:r>
    </w:p>
    <w:p>
      <w:pPr>
        <w:spacing w:after="60" w:before="1600"/>
        <w:jc w:val="center"/>
      </w:pPr>
      <w:r>
        <w:rPr>
          <w:rFonts w:ascii="Arial" w:cs="Arial" w:eastAsia="Arial" w:hAnsi="Arial"/>
          <w:color w:val="595959"/>
          <w:sz w:val="20"/>
          <w:szCs w:val="20"/>
        </w:rPr>
        <w:t xml:space="preserve">Phiên bản tổng hợp 12 đề mục • Ngày lập: 23/10/2026 • PS4 tính từ tầng 3NF (ngoài golden)</w:t>
      </w:r>
    </w:p>
    <w:p>
      <w:pPr>
        <w:jc w:val="center"/>
      </w:pPr>
      <w:r>
        <w:rPr>
          <w:rFonts w:ascii="Arial" w:cs="Arial" w:eastAsia="Arial" w:hAnsi="Arial"/>
          <w:color w:val="595959"/>
          <w:sz w:val="20"/>
          <w:szCs w:val="20"/>
        </w:rPr>
        <w:t xml:space="preserve">Nhóm thực hiện: 4 thành viên (phân công thuyết trình ở Phụ lục B)</w:t>
      </w:r>
    </w:p>
    <w:p>
      <w:pPr>
        <w:pStyle w:val="Heading1"/>
        <w:pageBreakBefore/>
      </w:pPr>
      <w:r>
        <w:rPr>
          <w:rFonts w:ascii="Arial" w:cs="Arial" w:eastAsia="Arial" w:hAnsi="Arial"/>
        </w:rPr>
        <w:t xml:space="preserve">MỤC LỤC &amp; QUY ƯỚC TÀI LIỆU</w:t>
      </w:r>
    </w:p>
    <w:p>
      <w:pPr>
        <w:pStyle w:val="Heading2"/>
      </w:pPr>
      <w:r>
        <w:rPr>
          <w:rFonts w:ascii="Arial" w:cs="Arial" w:eastAsia="Arial" w:hAnsi="Arial"/>
        </w:rPr>
        <w:t xml:space="preserve">Mục lục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6338"/>
        <w:gridCol w:w="18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Phần</w:t>
            </w:r>
          </w:p>
        </w:tc>
        <w:tc>
          <w:tcPr>
            <w:tcW w:type="dxa" w:w="63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Nội dung</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Người trình bày</w:t>
            </w:r>
          </w:p>
        </w:tc>
      </w:tr>
      <w:tr>
        <w:trPr>
          <w:cantSplit/>
        </w:trPr>
        <w:tc>
          <w:tcPr>
            <w:tcW w:type="dxa" w:w="1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Quy ước</w:t>
            </w:r>
          </w:p>
        </w:tc>
        <w:tc>
          <w:tcPr>
            <w:tcW w:type="dxa" w:w="6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Nguồn dữ liệu, nguyên tắc xử lý mâu thuẫn, định nghĩa chính thức</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w:t>
            </w:r>
          </w:p>
        </w:tc>
      </w:tr>
      <w:tr>
        <w:trPr>
          <w:cantSplit/>
        </w:trPr>
        <w:tc>
          <w:tcPr>
            <w:tcW w:type="dxa" w:w="1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1</w:t>
            </w:r>
          </w:p>
        </w:tc>
        <w:tc>
          <w:tcPr>
            <w:tcW w:type="dxa" w:w="6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Tên đề tài &amp; phạm vi</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Người 1</w:t>
            </w:r>
          </w:p>
        </w:tc>
      </w:tr>
      <w:tr>
        <w:trPr>
          <w:cantSplit/>
        </w:trPr>
        <w:tc>
          <w:tcPr>
            <w:tcW w:type="dxa" w:w="1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2</w:t>
            </w:r>
          </w:p>
        </w:tc>
        <w:tc>
          <w:tcPr>
            <w:tcW w:type="dxa" w:w="6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Giới thiệu đề tài &amp; bối cảnh kinh doanh</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Người 1</w:t>
            </w:r>
          </w:p>
        </w:tc>
      </w:tr>
      <w:tr>
        <w:trPr>
          <w:cantSplit/>
        </w:trPr>
        <w:tc>
          <w:tcPr>
            <w:tcW w:type="dxa" w:w="1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3</w:t>
            </w:r>
          </w:p>
        </w:tc>
        <w:tc>
          <w:tcPr>
            <w:tcW w:type="dxa" w:w="6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Các câu hỏi đặt ra (Business Questions)</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Người 1</w:t>
            </w:r>
          </w:p>
        </w:tc>
      </w:tr>
      <w:tr>
        <w:trPr>
          <w:cantSplit/>
        </w:trPr>
        <w:tc>
          <w:tcPr>
            <w:tcW w:type="dxa" w:w="1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4</w:t>
            </w:r>
          </w:p>
        </w:tc>
        <w:tc>
          <w:tcPr>
            <w:tcW w:type="dxa" w:w="6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Mô tả tổng quan dữ liệu</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Người 1</w:t>
            </w:r>
          </w:p>
        </w:tc>
      </w:tr>
      <w:tr>
        <w:trPr>
          <w:cantSplit/>
        </w:trPr>
        <w:tc>
          <w:tcPr>
            <w:tcW w:type="dxa" w:w="1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5</w:t>
            </w:r>
          </w:p>
        </w:tc>
        <w:tc>
          <w:tcPr>
            <w:tcW w:type="dxa" w:w="6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Các vấn đề về dữ liệu (Data Quality Issues)</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Người 2</w:t>
            </w:r>
          </w:p>
        </w:tc>
      </w:tr>
      <w:tr>
        <w:trPr>
          <w:cantSplit/>
        </w:trPr>
        <w:tc>
          <w:tcPr>
            <w:tcW w:type="dxa" w:w="1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6</w:t>
            </w:r>
          </w:p>
        </w:tc>
        <w:tc>
          <w:tcPr>
            <w:tcW w:type="dxa" w:w="6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Xử lý dữ liệu thô (Raw → Silver)</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Người 2</w:t>
            </w:r>
          </w:p>
        </w:tc>
      </w:tr>
      <w:tr>
        <w:trPr>
          <w:cantSplit/>
        </w:trPr>
        <w:tc>
          <w:tcPr>
            <w:tcW w:type="dxa" w:w="1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7</w:t>
            </w:r>
          </w:p>
        </w:tc>
        <w:tc>
          <w:tcPr>
            <w:tcW w:type="dxa" w:w="6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Mô hình hóa dữ liệu ERD</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Người 2</w:t>
            </w:r>
          </w:p>
        </w:tc>
      </w:tr>
      <w:tr>
        <w:trPr>
          <w:cantSplit/>
        </w:trPr>
        <w:tc>
          <w:tcPr>
            <w:tcW w:type="dxa" w:w="1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8</w:t>
            </w:r>
          </w:p>
        </w:tc>
        <w:tc>
          <w:tcPr>
            <w:tcW w:type="dxa" w:w="6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Chuẩn hóa dữ liệu 3NF</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Người 2</w:t>
            </w:r>
          </w:p>
        </w:tc>
      </w:tr>
      <w:tr>
        <w:trPr>
          <w:cantSplit/>
        </w:trPr>
        <w:tc>
          <w:tcPr>
            <w:tcW w:type="dxa" w:w="1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9</w:t>
            </w:r>
          </w:p>
        </w:tc>
        <w:tc>
          <w:tcPr>
            <w:tcW w:type="dxa" w:w="6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Thiết kế Measure, Metric và KPI</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Người 3</w:t>
            </w:r>
          </w:p>
        </w:tc>
      </w:tr>
      <w:tr>
        <w:trPr>
          <w:cantSplit/>
        </w:trPr>
        <w:tc>
          <w:tcPr>
            <w:tcW w:type="dxa" w:w="1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10</w:t>
            </w:r>
          </w:p>
        </w:tc>
        <w:tc>
          <w:tcPr>
            <w:tcW w:type="dxa" w:w="6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Thiết kế kho dữ liệu / Golden Data (Star Schema)</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Người 3</w:t>
            </w:r>
          </w:p>
        </w:tc>
      </w:tr>
      <w:tr>
        <w:trPr>
          <w:cantSplit/>
        </w:trPr>
        <w:tc>
          <w:tcPr>
            <w:tcW w:type="dxa" w:w="1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11</w:t>
            </w:r>
          </w:p>
        </w:tc>
        <w:tc>
          <w:tcPr>
            <w:tcW w:type="dxa" w:w="6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Thiết kế Dashboard Prototype</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Người 4</w:t>
            </w:r>
          </w:p>
        </w:tc>
      </w:tr>
      <w:tr>
        <w:trPr>
          <w:cantSplit/>
        </w:trPr>
        <w:tc>
          <w:tcPr>
            <w:tcW w:type="dxa" w:w="1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12</w:t>
            </w:r>
          </w:p>
        </w:tc>
        <w:tc>
          <w:tcPr>
            <w:tcW w:type="dxa" w:w="6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Thiết kế OLAP</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Người 4</w:t>
            </w:r>
          </w:p>
        </w:tc>
      </w:tr>
      <w:tr>
        <w:trPr>
          <w:cantSplit/>
        </w:trPr>
        <w:tc>
          <w:tcPr>
            <w:tcW w:type="dxa" w:w="1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Phụ lục A</w:t>
            </w:r>
          </w:p>
        </w:tc>
        <w:tc>
          <w:tcPr>
            <w:tcW w:type="dxa" w:w="6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Sổ đăng ký vấn đề dữ liệu &amp; mức ảnh hưởng đến 5 problem statement</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w:t>
            </w:r>
          </w:p>
        </w:tc>
      </w:tr>
      <w:tr>
        <w:trPr>
          <w:cantSplit/>
        </w:trPr>
        <w:tc>
          <w:tcPr>
            <w:tcW w:type="dxa" w:w="1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Phụ lục B</w:t>
            </w:r>
          </w:p>
        </w:tc>
        <w:tc>
          <w:tcPr>
            <w:tcW w:type="dxa" w:w="6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Kịch bản thuyết trình 4 người &amp; câu hỏi phản biện dự kiến</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w:t>
            </w:r>
          </w:p>
        </w:tc>
      </w:tr>
      <w:tr>
        <w:trPr>
          <w:cantSplit/>
        </w:trPr>
        <w:tc>
          <w:tcPr>
            <w:tcW w:type="dxa" w:w="1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Phụ lục C</w:t>
            </w:r>
          </w:p>
        </w:tc>
        <w:tc>
          <w:tcPr>
            <w:tcW w:type="dxa" w:w="6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Điểm cần xác nhận &amp; hạn chế</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w:t>
            </w:r>
          </w:p>
        </w:tc>
      </w:tr>
      <w:tr>
        <w:trPr>
          <w:cantSplit/>
        </w:trPr>
        <w:tc>
          <w:tcPr>
            <w:tcW w:type="dxa" w:w="1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Phụ lục D</w:t>
            </w:r>
          </w:p>
        </w:tc>
        <w:tc>
          <w:tcPr>
            <w:tcW w:type="dxa" w:w="6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Ma trận đối soát số liệu xuyên suốt các mục</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w:t>
            </w:r>
          </w:p>
        </w:tc>
      </w:tr>
      <w:tr>
        <w:trPr>
          <w:cantSplit/>
        </w:trPr>
        <w:tc>
          <w:tcPr>
            <w:tcW w:type="dxa" w:w="1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Phụ lục E</w:t>
            </w:r>
          </w:p>
        </w:tc>
        <w:tc>
          <w:tcPr>
            <w:tcW w:type="dxa" w:w="6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Kết quả phân tích Problem 4 (PS1–PS5) tính từ dữ liệu golden</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w:t>
            </w:r>
          </w:p>
        </w:tc>
      </w:tr>
    </w:tbl>
    <w:p>
      <w:pPr>
        <w:spacing w:after="120"/>
      </w:pPr>
    </w:p>
    <w:p>
      <w:pPr>
        <w:pStyle w:val="Heading2"/>
      </w:pPr>
      <w:r>
        <w:rPr>
          <w:rFonts w:ascii="Arial" w:cs="Arial" w:eastAsia="Arial" w:hAnsi="Arial"/>
        </w:rPr>
        <w:t xml:space="preserve">Nguồn dữ liệu và nguyên tắc xử lý mâu thuẫn</w:t>
      </w:r>
    </w:p>
    <w:p>
      <w:pPr>
        <w:spacing w:after="100" w:line="276"/>
      </w:pPr>
      <w:r>
        <w:rPr>
          <w:rFonts w:ascii="Arial" w:cs="Arial" w:eastAsia="Arial" w:hAnsi="Arial"/>
          <w:sz w:val="20"/>
          <w:szCs w:val="20"/>
        </w:rPr>
        <w:t xml:space="preserve">Báo cáo được tổng hợp từ các tài liệu và mã nguồn của dự án. Khi hai nguồn mâu thuẫn, </w:t>
      </w:r>
      <w:r>
        <w:rPr>
          <w:rFonts w:ascii="Arial" w:cs="Arial" w:eastAsia="Arial" w:hAnsi="Arial"/>
          <w:b/>
          <w:bCs/>
          <w:sz w:val="20"/>
          <w:szCs w:val="20"/>
        </w:rPr>
        <w:t xml:space="preserve">tệp mô tả dữ liệu dạng văn bản được ưu tiên</w:t>
      </w:r>
      <w:r>
        <w:rPr>
          <w:rFonts w:ascii="Arial" w:cs="Arial" w:eastAsia="Arial" w:hAnsi="Arial"/>
          <w:sz w:val="20"/>
          <w:szCs w:val="20"/>
        </w:rPr>
        <w:t xml:space="preserve">, phần mâu thuẫn của nguồn còn lại bị bỏ qua và được ghi rõ ở Phụ lục 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4238"/>
        <w:gridCol w:w="35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Tầng</w:t>
            </w:r>
          </w:p>
        </w:tc>
        <w:tc>
          <w:tcPr>
            <w:tcW w:type="dxa" w:w="42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Nguồn chính được dùng</w:t>
            </w:r>
          </w:p>
        </w:tc>
        <w:tc>
          <w:tcPr>
            <w:tcW w:type="dxa" w:w="3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Ghi chú</w:t>
            </w:r>
          </w:p>
        </w:tc>
      </w:tr>
      <w:tr>
        <w:trPr>
          <w:cantSplit/>
        </w:trPr>
        <w:tc>
          <w:tcPr>
            <w:tcW w:type="dxa" w:w="1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Raw (student_data)</w:t>
            </w:r>
          </w:p>
        </w:tc>
        <w:tc>
          <w:tcPr>
            <w:tcW w:type="dxa" w:w="42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bao_cao_tong_hop_student_data.md</w:t>
            </w:r>
          </w:p>
        </w:tc>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15 tệp (12 CSV, 3 JSON), 2,959,355 bản ghi</w:t>
            </w:r>
          </w:p>
        </w:tc>
      </w:tr>
      <w:tr>
        <w:trPr>
          <w:cantSplit/>
        </w:trPr>
        <w:tc>
          <w:tcPr>
            <w:tcW w:type="dxa" w:w="1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Silver (silver_data)</w:t>
            </w:r>
          </w:p>
        </w:tc>
        <w:tc>
          <w:tcPr>
            <w:tcW w:type="dxa" w:w="42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5 notebook xử lý + báo cáo Problem 4</w:t>
            </w:r>
          </w:p>
        </w:tc>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 có báo cáo tổng hợp riêng cho silver_data; số liệu Silver lấy từ output của notebook</w:t>
            </w:r>
          </w:p>
        </w:tc>
      </w:tr>
      <w:tr>
        <w:trPr>
          <w:cantSplit/>
        </w:trPr>
        <w:tc>
          <w:tcPr>
            <w:tcW w:type="dxa" w:w="1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Warehouse 3NF</w:t>
            </w:r>
          </w:p>
        </w:tc>
        <w:tc>
          <w:tcPr>
            <w:tcW w:type="dxa" w:w="42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mo_ta_tong_quat_3nf.txt (ưu tiên) + silver_to_3NF.ipynb</w:t>
            </w:r>
          </w:p>
        </w:tc>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15 bảng, 3,323,316 dòng, 104 cột</w:t>
            </w:r>
          </w:p>
        </w:tc>
      </w:tr>
      <w:tr>
        <w:trPr>
          <w:cantSplit/>
        </w:trPr>
        <w:tc>
          <w:tcPr>
            <w:tcW w:type="dxa" w:w="1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Golden</w:t>
            </w:r>
          </w:p>
        </w:tc>
        <w:tc>
          <w:tcPr>
            <w:tcW w:type="dxa" w:w="42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bao_cao_tong_hop_golden_data.md + Bước 17 của silver_to_3NF.ipynb</w:t>
            </w:r>
          </w:p>
        </w:tc>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6 bảng (1 Fact, 5 Dim), 882,976 dòng</w:t>
            </w:r>
          </w:p>
        </w:tc>
      </w:tr>
      <w:tr>
        <w:trPr>
          <w:cantSplit/>
        </w:trPr>
        <w:tc>
          <w:tcPr>
            <w:tcW w:type="dxa" w:w="1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Bổ sung</w:t>
            </w:r>
          </w:p>
        </w:tc>
        <w:tc>
          <w:tcPr>
            <w:tcW w:type="dxa" w:w="42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Báo cáo Problem 4 (mục 4–10), báo cáo v3 (PAYMENT, PRODUCT, PROMOTION, SHIPMENT)</w:t>
            </w:r>
          </w:p>
        </w:tc>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Dùng để giải thích và lấy số liệu baseline theo nhân viên</w:t>
            </w:r>
          </w:p>
        </w:tc>
      </w:tr>
    </w:tbl>
    <w:p>
      <w:pPr>
        <w:spacing w:after="120"/>
      </w:pPr>
    </w:p>
    <w:p>
      <w:pPr>
        <w:pBdr>
          <w:left w:val="single" w:color="C55A11" w:sz="24" w:space="6"/>
        </w:pBdr>
        <w:shd w:fill="FFF4E5" w:color="auto" w:val="clear"/>
        <w:spacing w:after="0" w:before="60" w:line="252"/>
      </w:pPr>
      <w:r>
        <w:rPr>
          <w:rFonts w:ascii="Arial" w:cs="Arial" w:eastAsia="Arial" w:hAnsi="Arial"/>
          <w:b/>
          <w:bCs/>
          <w:color w:val="C55A11"/>
          <w:sz w:val="19"/>
          <w:szCs w:val="19"/>
        </w:rPr>
        <w:t xml:space="preserve">Phần bị bỏ qua do mâu thuẫn</w:t>
      </w:r>
    </w:p>
    <w:p>
      <w:pPr>
        <w:pBdr>
          <w:left w:val="single" w:color="C55A11" w:sz="24" w:space="6"/>
        </w:pBdr>
        <w:shd w:fill="FFF4E5" w:color="auto" w:val="clear"/>
        <w:spacing w:after="140" w:line="252"/>
      </w:pPr>
      <w:r>
        <w:rPr>
          <w:rFonts w:ascii="Arial" w:cs="Arial" w:eastAsia="Arial" w:hAnsi="Arial"/>
          <w:sz w:val="19"/>
          <w:szCs w:val="19"/>
        </w:rPr>
        <w:t xml:space="preserve">Tệp Bao_cao_Data_Warehouse_muc_4-10.md (bản đầu) không khớp dữ liệu thật: mô tả 4 bảng nguồn, inventory 25 cột, web_traffic 8 cột; số lỗi (18 bản ghi, 6,432 bản ghi) không có nguồn xác nhận; golden có Fact_Inventory, Fact_Returns, Dim_TrafficSource, is_holiday và date_key dạng YYYYMMDD trong khi golden thật chỉ có 1 Fact, 5 Dim và date_key là ngày YYYY-MM-DD. </w:t>
      </w:r>
      <w:r>
        <w:rPr>
          <w:rFonts w:ascii="Arial" w:cs="Arial" w:eastAsia="Arial" w:hAnsi="Arial"/>
          <w:b/>
          <w:bCs/>
          <w:sz w:val="19"/>
          <w:szCs w:val="19"/>
        </w:rPr>
        <w:t xml:space="preserve">Toàn bộ nội dung này không được dùng.</w:t>
      </w:r>
    </w:p>
    <w:p>
      <w:pPr>
        <w:pStyle w:val="Heading2"/>
      </w:pPr>
      <w:r>
        <w:rPr>
          <w:rFonts w:ascii="Arial" w:cs="Arial" w:eastAsia="Arial" w:hAnsi="Arial"/>
        </w:rPr>
        <w:t xml:space="preserve">Định nghĩa chính thức dùng xuyên suốt báo cáo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6038"/>
        <w:gridCol w:w="13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Khái niệm</w:t>
            </w:r>
          </w:p>
        </w:tc>
        <w:tc>
          <w:tcPr>
            <w:tcW w:type="dxa" w:w="60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Định nghĩa</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Hiệu lực ở mục</w:t>
            </w:r>
          </w:p>
        </w:tc>
      </w:tr>
      <w:tr>
        <w:trPr>
          <w:cantSplit/>
        </w:trPr>
        <w:tc>
          <w:tcPr>
            <w:tcW w:type="dxa" w:w="2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Hóa đơn (invoice)</w:t>
            </w:r>
          </w:p>
        </w:tc>
        <w:tc>
          <w:tcPr>
            <w:tcW w:type="dxa" w:w="60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Một đơn hàng, đếm bằng COUNT(DISTINCT order_id). Fact_Sales ở cấp dòng hàng (714,653 dòng) nên không đếm bằng COUNT(*).</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9, 10, 11, 12</w:t>
            </w:r>
          </w:p>
        </w:tc>
      </w:tr>
      <w:tr>
        <w:trPr>
          <w:cantSplit/>
        </w:trPr>
        <w:tc>
          <w:tcPr>
            <w:tcW w:type="dxa" w:w="2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Hóa đơn thành công</w:t>
            </w:r>
          </w:p>
        </w:tc>
        <w:tc>
          <w:tcPr>
            <w:tcW w:type="dxa" w:w="60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Đơn có order_status = ‘delivered’.</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9, 11, 12</w:t>
            </w:r>
          </w:p>
        </w:tc>
      </w:tr>
      <w:tr>
        <w:trPr>
          <w:cantSplit/>
        </w:trPr>
        <w:tc>
          <w:tcPr>
            <w:tcW w:type="dxa" w:w="2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Doanh thu thuần (Net Revenue)</w:t>
            </w:r>
          </w:p>
        </w:tc>
        <w:tc>
          <w:tcPr>
            <w:tcW w:type="dxa" w:w="60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Tổng net_amount của các dòng thuộc đơn </w:t>
            </w:r>
            <w:r>
              <w:rPr>
                <w:rFonts w:ascii="Arial" w:cs="Arial" w:eastAsia="Arial" w:hAnsi="Arial"/>
                <w:b/>
                <w:bCs/>
                <w:sz w:val="17"/>
                <w:szCs w:val="17"/>
              </w:rPr>
              <w:t xml:space="preserve">delivered</w:t>
            </w:r>
            <w:r>
              <w:rPr>
                <w:rFonts w:ascii="Arial" w:cs="Arial" w:eastAsia="Arial" w:hAnsi="Arial"/>
                <w:b w:val="false"/>
                <w:bCs w:val="false"/>
                <w:sz w:val="17"/>
                <w:szCs w:val="17"/>
              </w:rPr>
              <w:t xml:space="preserve">, trừ refund_amount của các dòng đó; </w:t>
            </w:r>
            <w:r>
              <w:rPr>
                <w:rFonts w:ascii="Arial" w:cs="Arial" w:eastAsia="Arial" w:hAnsi="Arial"/>
                <w:b/>
                <w:bCs/>
                <w:sz w:val="17"/>
                <w:szCs w:val="17"/>
              </w:rPr>
              <w:t xml:space="preserve">loại đơn cancelled</w:t>
            </w:r>
            <w:r>
              <w:rPr>
                <w:rFonts w:ascii="Arial" w:cs="Arial" w:eastAsia="Arial" w:hAnsi="Arial"/>
                <w:b w:val="false"/>
                <w:bCs w:val="false"/>
                <w:sz w:val="17"/>
                <w:szCs w:val="17"/>
              </w:rPr>
              <w:t xml:space="preserve"> (và mọi trạng thái khác delivered). net_amount = quantity × unit_price − discount_amount.</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9, 11, 12</w:t>
            </w:r>
          </w:p>
        </w:tc>
      </w:tr>
      <w:tr>
        <w:trPr>
          <w:cantSplit/>
        </w:trPr>
        <w:tc>
          <w:tcPr>
            <w:tcW w:type="dxa" w:w="2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Phạm vi triển khai (hướng a)</w:t>
            </w:r>
          </w:p>
        </w:tc>
        <w:tc>
          <w:tcPr>
            <w:tcW w:type="dxa" w:w="60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Chỉ dùng chỉ số tính được từ Fact_Sales và 5 Dim hiện có. Dữ liệu returns, reviews và comment nằm ngoài golden được đánh dấu rõ “ngoài golden” ở mọi nơi sử dụng.</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1, 9, 10, 11</w:t>
            </w:r>
          </w:p>
        </w:tc>
      </w:tr>
      <w:tr>
        <w:trPr>
          <w:cantSplit/>
        </w:trPr>
        <w:tc>
          <w:tcPr>
            <w:tcW w:type="dxa" w:w="2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Đơn vị tiền</w:t>
            </w:r>
          </w:p>
        </w:tc>
        <w:tc>
          <w:tcPr>
            <w:tcW w:type="dxa" w:w="60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Giữ nguyên như dữ liệu gốc (không quy đổi tiền tệ).</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Toàn bộ</w:t>
            </w:r>
          </w:p>
        </w:tc>
      </w:tr>
    </w:tbl>
    <w:p>
      <w:pPr>
        <w:pStyle w:val="Heading1"/>
        <w:pageBreakBefore/>
      </w:pPr>
      <w:r>
        <w:rPr>
          <w:rFonts w:ascii="Arial" w:cs="Arial" w:eastAsia="Arial" w:hAnsi="Arial"/>
        </w:rPr>
        <w:t xml:space="preserve">1. TÊN ĐỀ TÀI &amp; PHẠM VI</w:t>
      </w:r>
    </w:p>
    <w:p>
      <w:pPr>
        <w:pStyle w:val="Heading2"/>
      </w:pPr>
      <w:r>
        <w:rPr>
          <w:rFonts w:ascii="Arial" w:cs="Arial" w:eastAsia="Arial" w:hAnsi="Arial"/>
        </w:rPr>
        <w:t xml:space="preserve">1.1. Tên đề tài</w:t>
      </w:r>
    </w:p>
    <w:p>
      <w:pPr>
        <w:spacing w:after="100" w:line="276"/>
      </w:pPr>
      <w:r>
        <w:rPr>
          <w:rFonts w:ascii="Arial" w:cs="Arial" w:eastAsia="Arial" w:hAnsi="Arial"/>
          <w:b/>
          <w:bCs/>
          <w:sz w:val="20"/>
          <w:szCs w:val="20"/>
        </w:rPr>
        <w:t xml:space="preserve">XÂY DỰNG KHO DỮ LIỆU VÀ HỆ THỐNG ĐÁNH GIÁ HIỆU SUẤT NHÂN VIÊN BÁN HÀNG CHO DOANH NGHIỆP THƯƠNG MẠI ĐIỆN TỬ THỜI TRANG (2012–2022)</w:t>
      </w:r>
    </w:p>
    <w:p>
      <w:pPr>
        <w:spacing w:after="100" w:line="276"/>
      </w:pPr>
      <w:r>
        <w:rPr>
          <w:rFonts w:ascii="Arial" w:cs="Arial" w:eastAsia="Arial" w:hAnsi="Arial"/>
          <w:sz w:val="20"/>
          <w:szCs w:val="20"/>
        </w:rPr>
        <w:t xml:space="preserve">Các phương án tên thay thế (nhóm có thể chọn lại khi chốt):</w:t>
      </w:r>
    </w:p>
    <w:p>
      <w:pPr>
        <w:pStyle w:val="ListParagraph"/>
        <w:numPr>
          <w:ilvl w:val="0"/>
          <w:numId w:val="2"/>
        </w:numPr>
        <w:spacing w:after="60" w:line="264"/>
      </w:pPr>
      <w:r>
        <w:rPr>
          <w:rFonts w:ascii="Arial" w:cs="Arial" w:eastAsia="Arial" w:hAnsi="Arial"/>
          <w:sz w:val="20"/>
          <w:szCs w:val="20"/>
        </w:rPr>
        <w:t xml:space="preserve">Thiết kế Data Warehouse và OLAP phục vụ phân tích năng lực thúc đẩy doanh số của nhân viên bán hàng – Nghiên cứu tình huống thương mại điện tử thời trang.</w:t>
      </w:r>
    </w:p>
    <w:p>
      <w:pPr>
        <w:pStyle w:val="ListParagraph"/>
        <w:numPr>
          <w:ilvl w:val="0"/>
          <w:numId w:val="2"/>
        </w:numPr>
        <w:spacing w:after="60" w:line="264"/>
      </w:pPr>
      <w:r>
        <w:rPr>
          <w:rFonts w:ascii="Arial" w:cs="Arial" w:eastAsia="Arial" w:hAnsi="Arial"/>
          <w:sz w:val="20"/>
          <w:szCs w:val="20"/>
        </w:rPr>
        <w:t xml:space="preserve">Từ dữ liệu đơn hàng đến KPI nhân sự: Data Pipeline, Star Schema và Dashboard đánh giá nhân viên bán hàng.</w:t>
      </w:r>
    </w:p>
    <w:p>
      <w:pPr>
        <w:pStyle w:val="Heading2"/>
      </w:pPr>
      <w:r>
        <w:rPr>
          <w:rFonts w:ascii="Arial" w:cs="Arial" w:eastAsia="Arial" w:hAnsi="Arial"/>
        </w:rPr>
        <w:t xml:space="preserve">1.2. Mục tiêu kinh doanh cốt lõi</w:t>
      </w:r>
    </w:p>
    <w:p>
      <w:pPr>
        <w:spacing w:after="100" w:line="276"/>
      </w:pPr>
      <w:r>
        <w:rPr>
          <w:rFonts w:ascii="Arial" w:cs="Arial" w:eastAsia="Arial" w:hAnsi="Arial"/>
          <w:sz w:val="20"/>
          <w:szCs w:val="20"/>
        </w:rPr>
        <w:t xml:space="preserve">Cung cấp cho bộ phận Nhân sự một nguồn số liệu </w:t>
      </w:r>
      <w:r>
        <w:rPr>
          <w:rFonts w:ascii="Arial" w:cs="Arial" w:eastAsia="Arial" w:hAnsi="Arial"/>
          <w:b/>
          <w:bCs/>
          <w:sz w:val="20"/>
          <w:szCs w:val="20"/>
        </w:rPr>
        <w:t xml:space="preserve">minh bạch, nhất quán và truy vết được</w:t>
      </w:r>
      <w:r>
        <w:rPr>
          <w:rFonts w:ascii="Arial" w:cs="Arial" w:eastAsia="Arial" w:hAnsi="Arial"/>
          <w:sz w:val="20"/>
          <w:szCs w:val="20"/>
        </w:rPr>
        <w:t xml:space="preserve"> để tính KPI và xây dựng chính sách thưởng/phạt cho 200 nhân viên bán hàng. Mục tiêu được cụ thể hóa thành 5 problem statement (PS):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6038"/>
        <w:gridCol w:w="28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PS</w:t>
            </w:r>
          </w:p>
        </w:tc>
        <w:tc>
          <w:tcPr>
            <w:tcW w:type="dxa" w:w="60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Nội dung</w:t>
            </w:r>
          </w:p>
        </w:tc>
        <w:tc>
          <w:tcPr>
            <w:tcW w:type="dxa" w:w="2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Kết quả cần có</w:t>
            </w:r>
          </w:p>
        </w:tc>
      </w:tr>
      <w:tr>
        <w:trPr>
          <w:cantSplit/>
        </w:trPr>
        <w:tc>
          <w:tcPr>
            <w:tcW w:type="dxa" w:w="8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PS1</w:t>
            </w:r>
          </w:p>
        </w:tc>
        <w:tc>
          <w:tcPr>
            <w:tcW w:type="dxa" w:w="60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Thống kê tổng doanh số và số hóa đơn xử lý thành công của từng nhân viên (SalesPersonID).</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Bảng tổng hợp theo nhân viên</w:t>
            </w:r>
          </w:p>
        </w:tc>
      </w:tr>
      <w:tr>
        <w:trPr>
          <w:cantSplit/>
        </w:trPr>
        <w:tc>
          <w:tcPr>
            <w:tcW w:type="dxa" w:w="8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PS2</w:t>
            </w:r>
          </w:p>
        </w:tc>
        <w:tc>
          <w:tcPr>
            <w:tcW w:type="dxa" w:w="60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Chỉ ra nhóm Top Performers và nhóm Underperformers.</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Phân loại theo tiêu chí thống kê</w:t>
            </w:r>
          </w:p>
        </w:tc>
      </w:tr>
      <w:tr>
        <w:trPr>
          <w:cantSplit/>
        </w:trPr>
        <w:tc>
          <w:tcPr>
            <w:tcW w:type="dxa" w:w="8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PS3</w:t>
            </w:r>
          </w:p>
        </w:tc>
        <w:tc>
          <w:tcPr>
            <w:tcW w:type="dxa" w:w="60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Theo dõi tiến trình và xu hướng đóng góp doanh số theo thời gian, đánh giá độ ổn định.</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Chuỗi thời gian và chỉ số ổn định</w:t>
            </w:r>
          </w:p>
        </w:tc>
      </w:tr>
      <w:tr>
        <w:trPr>
          <w:cantSplit/>
        </w:trPr>
        <w:tc>
          <w:tcPr>
            <w:tcW w:type="dxa" w:w="8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PS4</w:t>
            </w:r>
          </w:p>
        </w:tc>
        <w:tc>
          <w:tcPr>
            <w:tcW w:type="dxa" w:w="60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Theo dõi, đánh giá thái độ phục vụ khách hàng.</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Chỉ số hài lòng/đánh giá theo nhân viên</w:t>
            </w:r>
          </w:p>
        </w:tc>
      </w:tr>
      <w:tr>
        <w:trPr>
          <w:cantSplit/>
        </w:trPr>
        <w:tc>
          <w:tcPr>
            <w:tcW w:type="dxa" w:w="8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PS5</w:t>
            </w:r>
          </w:p>
        </w:tc>
        <w:tc>
          <w:tcPr>
            <w:tcW w:type="dxa" w:w="60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Đánh giá hiệu quả chuyển đổi và chất lượng giao dịch: tỷ lệ hóa đơn thành công, giá trị hóa đơn trung bình, xếp hạng, đề xuất khen thưởng/đào tạo.</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Bảng xếp hạng và đề xuất chính sách</w:t>
            </w:r>
          </w:p>
        </w:tc>
      </w:tr>
    </w:tbl>
    <w:p>
      <w:pPr>
        <w:pStyle w:val="Heading2"/>
      </w:pPr>
      <w:r>
        <w:rPr>
          <w:rFonts w:ascii="Arial" w:cs="Arial" w:eastAsia="Arial" w:hAnsi="Arial"/>
        </w:rPr>
        <w:t xml:space="preserve">1.3. Phạm vi dữ liệu khai thác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338"/>
        <w:gridCol w:w="30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Hạng mục</w:t>
            </w:r>
          </w:p>
        </w:tc>
        <w:tc>
          <w:tcPr>
            <w:tcW w:type="dxa" w:w="43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Trong phạm vi</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Ngoài phạm vi / lưu ý</w:t>
            </w:r>
          </w:p>
        </w:tc>
      </w:tr>
      <w:tr>
        <w:trPr>
          <w:cantSplit/>
        </w:trPr>
        <w:tc>
          <w:tcPr>
            <w:tcW w:type="dxa" w:w="2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Mô tả pipeline (Mục 4–8)</w:t>
            </w:r>
          </w:p>
        </w:tc>
        <w:tc>
          <w:tcPr>
            <w:tcW w:type="dxa" w:w="4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Toàn bộ 15 bảng nguồn (Raw → Silver → 3NF); do các thành viên phụ trách riêng từng nhóm bảng rồi tổng hợp.</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Ba tệp JSON song song (epd, eprom, tf) không đi vào 3NF.</w:t>
            </w:r>
          </w:p>
        </w:tc>
      </w:tr>
      <w:tr>
        <w:trPr>
          <w:cantSplit/>
        </w:trPr>
        <w:tc>
          <w:tcPr>
            <w:tcW w:type="dxa" w:w="2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Phân tích nhân viên (Mục 9–12)</w:t>
            </w:r>
          </w:p>
        </w:tc>
        <w:tc>
          <w:tcPr>
            <w:tcW w:type="dxa" w:w="4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Golden gồm Fact_Sales và 5 Dim: Dim_Date, Dim_Customer, Dim_Employee, Dim_Product, Dim_Geography.</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Golden không có payment, shipment, returns, reviews, inventory, web_traffic, device_type, order_source, promo_id, comment.</w:t>
            </w:r>
          </w:p>
        </w:tc>
      </w:tr>
      <w:tr>
        <w:trPr>
          <w:cantSplit/>
        </w:trPr>
        <w:tc>
          <w:tcPr>
            <w:tcW w:type="dxa" w:w="2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Thời gian</w:t>
            </w:r>
          </w:p>
        </w:tc>
        <w:tc>
          <w:tcPr>
            <w:tcW w:type="dxa" w:w="4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04/07/2012 – 31/12/2022 (3,833 ngày, khoảng 10.5 năm).</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Năm 2012 chỉ có từ 04/07: không dùng làm gốc so sánh YoY.</w:t>
            </w:r>
          </w:p>
        </w:tc>
      </w:tr>
      <w:tr>
        <w:trPr>
          <w:cantSplit/>
        </w:trPr>
        <w:tc>
          <w:tcPr>
            <w:tcW w:type="dxa" w:w="2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Quy mô</w:t>
            </w:r>
          </w:p>
        </w:tc>
        <w:tc>
          <w:tcPr>
            <w:tcW w:type="dxa" w:w="4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646,945 đơn; 714,653 dòng hàng; 90,246 khách có mua; 1,598 sản phẩm có giao dịch; 200 nhân viên.</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PS4 đọc reviews/returns từ tầng 3NF (ngoài golden).</w:t>
            </w:r>
          </w:p>
        </w:tc>
      </w:tr>
    </w:tbl>
    <w:p>
      <w:pPr>
        <w:pStyle w:val="Heading1"/>
        <w:pageBreakBefore/>
      </w:pPr>
      <w:r>
        <w:rPr>
          <w:rFonts w:ascii="Arial" w:cs="Arial" w:eastAsia="Arial" w:hAnsi="Arial"/>
        </w:rPr>
        <w:t xml:space="preserve">2. GIỚI THIỆU ĐỀ TÀI &amp; BỐI CẢNH KINH DOANH</w:t>
      </w:r>
    </w:p>
    <w:p>
      <w:pPr>
        <w:pStyle w:val="Heading2"/>
      </w:pPr>
      <w:r>
        <w:rPr>
          <w:rFonts w:ascii="Arial" w:cs="Arial" w:eastAsia="Arial" w:hAnsi="Arial"/>
        </w:rPr>
        <w:t xml:space="preserve">2.1. Bối cảnh</w:t>
      </w:r>
    </w:p>
    <w:p>
      <w:pPr>
        <w:spacing w:after="100" w:line="276"/>
      </w:pPr>
      <w:r>
        <w:rPr>
          <w:rFonts w:ascii="Arial" w:cs="Arial" w:eastAsia="Arial" w:hAnsi="Arial"/>
          <w:sz w:val="20"/>
          <w:szCs w:val="20"/>
        </w:rPr>
        <w:t xml:space="preserve">Doanh nghiệp thương mại điện tử thời trang trong dữ liệu vận hành trong khoảng 10.5 năm (07/2012 – 12/2022), bán 2,412 sản phẩm thuộc 4 danh mục (ví dụ Casual, Outdoor, Streetwear) và 8 phân khúc (ví dụ All-weather, Activewear, Premium), phục vụ 121,930 khách hàng đăng ký ở 42 thành phố thuộc 3 vùng (East, Central, West). Đơn hàng được xử lý bởi </w:t>
      </w:r>
      <w:r>
        <w:rPr>
          <w:rFonts w:ascii="Arial" w:cs="Arial" w:eastAsia="Arial" w:hAnsi="Arial"/>
          <w:b/>
          <w:bCs/>
          <w:sz w:val="20"/>
          <w:szCs w:val="20"/>
        </w:rPr>
        <w:t xml:space="preserve">200 nhân viên bán hàng</w:t>
      </w:r>
      <w:r>
        <w:rPr>
          <w:rFonts w:ascii="Arial" w:cs="Arial" w:eastAsia="Arial" w:hAnsi="Arial"/>
          <w:sz w:val="20"/>
          <w:szCs w:val="20"/>
        </w:rPr>
        <w:t xml:space="preserve">, mỗi người trung bình khoảng </w:t>
      </w:r>
      <w:r>
        <w:rPr>
          <w:rFonts w:ascii="Arial" w:cs="Arial" w:eastAsia="Arial" w:hAnsi="Arial"/>
          <w:b/>
          <w:bCs/>
          <w:sz w:val="20"/>
          <w:szCs w:val="20"/>
        </w:rPr>
        <w:t xml:space="preserve">3,235 đơn</w:t>
      </w:r>
      <w:r>
        <w:rPr>
          <w:rFonts w:ascii="Arial" w:cs="Arial" w:eastAsia="Arial" w:hAnsi="Arial"/>
          <w:sz w:val="20"/>
          <w:szCs w:val="20"/>
        </w:rPr>
        <w:t xml:space="preserve">.</w:t>
      </w:r>
    </w:p>
    <w:p>
      <w:pPr>
        <w:spacing w:after="100" w:line="276"/>
      </w:pPr>
      <w:r>
        <w:rPr>
          <w:rFonts w:ascii="Arial" w:cs="Arial" w:eastAsia="Arial" w:hAnsi="Arial"/>
          <w:sz w:val="20"/>
          <w:szCs w:val="20"/>
        </w:rPr>
        <w:t xml:space="preserve">Dữ liệu nằm rải rác trong 15 tệp nguồn (CSV, JSON), tồn tại ở dạng bảng gộp phi chuẩn (ví dụ orders_enriched lặp lại thông tin nhân viên và địa lý ở từng đơn). Bộ phận Nhân sự muốn dùng dữ liệu này để đánh giá nhân viên nhưng gặp ba trở ngại: (1) mỗi người tính doanh số theo một cách (có người tính cả đơn hủy và hoàn trả); (2) dữ liệu có lỗi logic nghiệp vụ chưa được ghi nhận; (3) chưa có mô hình chuẩn để truy vấn nhanh và truy vết.</w:t>
      </w:r>
    </w:p>
    <w:p>
      <w:pPr>
        <w:pStyle w:val="Heading2"/>
      </w:pPr>
      <w:r>
        <w:rPr>
          <w:rFonts w:ascii="Arial" w:cs="Arial" w:eastAsia="Arial" w:hAnsi="Arial"/>
        </w:rPr>
        <w:t xml:space="preserve">2.2. Lý do chọn đề tài</w:t>
      </w:r>
    </w:p>
    <w:p>
      <w:pPr>
        <w:pStyle w:val="ListParagraph"/>
        <w:numPr>
          <w:ilvl w:val="0"/>
          <w:numId w:val="2"/>
        </w:numPr>
        <w:spacing w:after="60" w:line="264"/>
      </w:pPr>
      <w:r>
        <w:rPr>
          <w:rFonts w:ascii="Arial" w:cs="Arial" w:eastAsia="Arial" w:hAnsi="Arial"/>
          <w:b/>
          <w:bCs/>
          <w:sz w:val="20"/>
          <w:szCs w:val="20"/>
        </w:rPr>
        <w:t xml:space="preserve">Nhu cầu thực tế:</w:t>
      </w:r>
      <w:r>
        <w:rPr>
          <w:rFonts w:ascii="Arial" w:cs="Arial" w:eastAsia="Arial" w:hAnsi="Arial"/>
          <w:sz w:val="20"/>
          <w:szCs w:val="20"/>
        </w:rPr>
        <w:t xml:space="preserve"> KPI và chính sách thưởng/phạt cần số liệu minh bạch; sai lệch định nghĩa doanh số dẫn tới quyết định sai về con người.</w:t>
      </w:r>
    </w:p>
    <w:p>
      <w:pPr>
        <w:pStyle w:val="ListParagraph"/>
        <w:numPr>
          <w:ilvl w:val="0"/>
          <w:numId w:val="2"/>
        </w:numPr>
        <w:spacing w:after="60" w:line="264"/>
      </w:pPr>
      <w:r>
        <w:rPr>
          <w:rFonts w:ascii="Arial" w:cs="Arial" w:eastAsia="Arial" w:hAnsi="Arial"/>
          <w:b/>
          <w:bCs/>
          <w:sz w:val="20"/>
          <w:szCs w:val="20"/>
        </w:rPr>
        <w:t xml:space="preserve">Dữ liệu đủ điều kiện:</w:t>
      </w:r>
      <w:r>
        <w:rPr>
          <w:rFonts w:ascii="Arial" w:cs="Arial" w:eastAsia="Arial" w:hAnsi="Arial"/>
          <w:sz w:val="20"/>
          <w:szCs w:val="20"/>
        </w:rPr>
        <w:t xml:space="preserve"> 646,945 đơn trải 10.5 năm, có mã nhân viên ở mọi đơn, khóa ngoại sạch (0 khóa mồ côi ở mọi quan hệ chính).</w:t>
      </w:r>
    </w:p>
    <w:p>
      <w:pPr>
        <w:pStyle w:val="ListParagraph"/>
        <w:numPr>
          <w:ilvl w:val="0"/>
          <w:numId w:val="2"/>
        </w:numPr>
        <w:spacing w:after="60" w:line="264"/>
      </w:pPr>
      <w:r>
        <w:rPr>
          <w:rFonts w:ascii="Arial" w:cs="Arial" w:eastAsia="Arial" w:hAnsi="Arial"/>
          <w:b/>
          <w:bCs/>
          <w:sz w:val="20"/>
          <w:szCs w:val="20"/>
        </w:rPr>
        <w:t xml:space="preserve">Bài toán đại diện cho toàn bộ chuỗi kỹ thuật:</w:t>
      </w:r>
      <w:r>
        <w:rPr>
          <w:rFonts w:ascii="Arial" w:cs="Arial" w:eastAsia="Arial" w:hAnsi="Arial"/>
          <w:sz w:val="20"/>
          <w:szCs w:val="20"/>
        </w:rPr>
        <w:t xml:space="preserve"> làm sạch, chuẩn hóa 3NF, mô hình sao, đo lường, OLAP và dashboard.</w:t>
      </w:r>
    </w:p>
    <w:p>
      <w:pPr>
        <w:pStyle w:val="Heading2"/>
      </w:pPr>
      <w:r>
        <w:rPr>
          <w:rFonts w:ascii="Arial" w:cs="Arial" w:eastAsia="Arial" w:hAnsi="Arial"/>
        </w:rPr>
        <w:t xml:space="preserve">2.3. Giá trị mang lại cho doanh nghiệp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Giá trị</w:t>
            </w:r>
          </w:p>
        </w:tc>
        <w:tc>
          <w:tcPr>
            <w:tcW w:type="dxa" w:w="67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Biểu hiện cụ thể trong dự án</w:t>
            </w:r>
          </w:p>
        </w:tc>
      </w:tr>
      <w:tr>
        <w:trPr>
          <w:cantSplit/>
        </w:trPr>
        <w:tc>
          <w:tcPr>
            <w:tcW w:type="dxa" w:w="2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Một định nghĩa duy nhất (Single Source of Truth)</w:t>
            </w:r>
          </w:p>
        </w:tc>
        <w:tc>
          <w:tcPr>
            <w:tcW w:type="dxa" w:w="6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Doanh thu thuần chỉ tính đơn delivered; trong golden, 20.16% giá trị net_amount nằm ở đơn chưa hoàn tất (hủy, hoàn trả, đang xử lý) và sẽ làm phồng doanh số nếu không lọc.</w:t>
            </w:r>
          </w:p>
        </w:tc>
      </w:tr>
      <w:tr>
        <w:trPr>
          <w:cantSplit/>
        </w:trPr>
        <w:tc>
          <w:tcPr>
            <w:tcW w:type="dxa" w:w="2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Truy vết nguồn gốc</w:t>
            </w:r>
          </w:p>
        </w:tc>
        <w:tc>
          <w:tcPr>
            <w:tcW w:type="dxa" w:w="6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Mỗi bước biến đổi (gộp 16 cặp khóa trùng, bỏ 8 cột thừa của đơn hàng, tách 4 thuộc tính nhân viên) đều có số liệu trước/sau.</w:t>
            </w:r>
          </w:p>
        </w:tc>
      </w:tr>
      <w:tr>
        <w:trPr>
          <w:cantSplit/>
        </w:trPr>
        <w:tc>
          <w:tcPr>
            <w:tcW w:type="dxa" w:w="2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Quyết định có cơ sở thống kê</w:t>
            </w:r>
          </w:p>
        </w:tc>
        <w:tc>
          <w:tcPr>
            <w:tcW w:type="dxa" w:w="6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Phân tích cho thấy chênh lệch giữa các nhân viên nằm trong biên dao động ngẫu nhiên; chính sách thưởng/phạt vì vậy dựa trên dải kiểm soát ±2σ qua nhiều kỳ, không dựa trên thứ hạng một kỳ.</w:t>
            </w:r>
          </w:p>
        </w:tc>
      </w:tr>
      <w:tr>
        <w:trPr>
          <w:cantSplit/>
        </w:trPr>
        <w:tc>
          <w:tcPr>
            <w:tcW w:type="dxa" w:w="2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Truy vấn nhanh, tái sử dụng</w:t>
            </w:r>
          </w:p>
        </w:tc>
        <w:tc>
          <w:tcPr>
            <w:tcW w:type="dxa" w:w="6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Star schema 6 bảng với net_amount và gross_amount tính sẵn; một phép JOIN Fact–Dim cho mỗi chiều phân tích.</w:t>
            </w:r>
          </w:p>
        </w:tc>
      </w:tr>
    </w:tbl>
    <w:p>
      <w:pPr>
        <w:pStyle w:val="Heading1"/>
        <w:pageBreakBefore/>
      </w:pPr>
      <w:r>
        <w:rPr>
          <w:rFonts w:ascii="Arial" w:cs="Arial" w:eastAsia="Arial" w:hAnsi="Arial"/>
        </w:rPr>
        <w:t xml:space="preserve">3. CÁC CÂU HỎI ĐẶT RA (BUSINESS QUESTIONS)</w:t>
      </w:r>
    </w:p>
    <w:p>
      <w:pPr>
        <w:spacing w:after="100" w:line="276"/>
      </w:pPr>
      <w:r>
        <w:rPr>
          <w:rFonts w:ascii="Arial" w:cs="Arial" w:eastAsia="Arial" w:hAnsi="Arial"/>
          <w:sz w:val="20"/>
          <w:szCs w:val="20"/>
        </w:rPr>
        <w:t xml:space="preserve">Năm câu hỏi kinh doanh trọng tâm tương ứng một–một với năm problem statement. Mỗi câu hỏi được gắn với chỉ số (Mục 9), bảng golden (Mục 10), trang dashboard (Mục 11) và thao tác OLAP (Mục 12).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000"/>
        <w:gridCol w:w="2100"/>
        <w:gridCol w:w="1900"/>
        <w:gridCol w:w="1738"/>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Mã</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Câu hỏi kinh doanh</w:t>
            </w:r>
          </w:p>
        </w:tc>
        <w:tc>
          <w:tcPr>
            <w:tcW w:type="dxa" w:w="2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Chỉ số chính (Mục 9)</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Nguồn dữ liệu</w:t>
            </w:r>
          </w:p>
        </w:tc>
        <w:tc>
          <w:tcPr>
            <w:tcW w:type="dxa" w:w="17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Dashboard / OLAP</w:t>
            </w:r>
          </w:p>
        </w:tc>
      </w:tr>
      <w:tr>
        <w:trPr>
          <w:cantSplit/>
        </w:trPr>
        <w:tc>
          <w:tcPr>
            <w:tcW w:type="dxa" w:w="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BQ1 (PS1)</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Mỗi nhân viên tạo ra bao nhiêu doanh thu thuần và xử lý thành công bao nhiêu hóa đơn?</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Net Revenue (delivered); Delivered Invoices</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Fact_Sales + Dim_Employee</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Trang 1 • Roll-up theo nhân viên</w:t>
            </w:r>
          </w:p>
        </w:tc>
      </w:tr>
      <w:tr>
        <w:trPr>
          <w:cantSplit/>
        </w:trPr>
        <w:tc>
          <w:tcPr>
            <w:tcW w:type="dxa" w:w="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BQ2 (PS2)</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Ai thuộc nhóm vượt trội hoặc dưới kỳ vọng, theo tiêu chí nào, và chênh lệch đó có đáng tin về mặt thống kê không?</w:t>
            </w:r>
          </w:p>
        </w:tc>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Rank tổng hợp; dải kiểm soát ±2σ</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Fact_Sales + Dim_Employee</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Trang 2 • Dice, Slice</w:t>
            </w:r>
          </w:p>
        </w:tc>
      </w:tr>
      <w:tr>
        <w:trPr>
          <w:cantSplit/>
        </w:trPr>
        <w:tc>
          <w:tcPr>
            <w:tcW w:type="dxa" w:w="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BQ3 (PS3)</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Đóng góp doanh số của từng nhân viên biến động thế nào theo thời gian; ai ổn định?</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Net Revenue theo tháng; CV doanh số tháng</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Fact_Sales + Dim_Date + Dim_Employee</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Trang 3 • Drill-down thời gian</w:t>
            </w:r>
          </w:p>
        </w:tc>
      </w:tr>
      <w:tr>
        <w:trPr>
          <w:cantSplit/>
        </w:trPr>
        <w:tc>
          <w:tcPr>
            <w:tcW w:type="dxa" w:w="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BQ4 (PS4)</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Thái độ phục vụ khách hàng của từng nhân viên ra sao?</w:t>
            </w:r>
          </w:p>
        </w:tc>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Rating TB; tỷ lệ đánh giá thấp; tỷ lệ hoàn trả</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reviews, returns (3NF, </w:t>
            </w:r>
            <w:r>
              <w:rPr>
                <w:rFonts w:ascii="Arial" w:cs="Arial" w:eastAsia="Arial" w:hAnsi="Arial"/>
                <w:b/>
                <w:bCs/>
                <w:sz w:val="17"/>
                <w:szCs w:val="17"/>
              </w:rPr>
              <w:t xml:space="preserve">ngoài golden</w:t>
            </w:r>
            <w:r>
              <w:rPr>
                <w:rFonts w:ascii="Arial" w:cs="Arial" w:eastAsia="Arial" w:hAnsi="Arial"/>
                <w:b w:val="false"/>
                <w:bCs w:val="false"/>
                <w:sz w:val="17"/>
                <w:szCs w:val="17"/>
              </w:rPr>
              <w:t xml:space="preserve">)</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Trang 4 • Drill-across</w:t>
            </w:r>
          </w:p>
        </w:tc>
      </w:tr>
      <w:tr>
        <w:trPr>
          <w:cantSplit/>
        </w:trPr>
        <w:tc>
          <w:tcPr>
            <w:tcW w:type="dxa" w:w="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BQ5 (PS5)</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Nhân viên nào chuyển đổi cơ hội thành giao dịch thành công hiệu quả và có chất lượng giao dịch tốt; cần khen thưởng hay đào tạo gì?</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Success Rate; Average Sales per Invoice; Cancel/Return Rate; Rank tổng hợp</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Fact_Sales + Dim_Employee</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Trang 5 • Pivot, Dice</w:t>
            </w:r>
          </w:p>
        </w:tc>
      </w:tr>
    </w:tbl>
    <w:p>
      <w:pPr>
        <w:spacing w:after="120"/>
      </w:pPr>
    </w:p>
    <w:p>
      <w:pPr>
        <w:pBdr>
          <w:left w:val="single" w:color="1F3864" w:sz="24" w:space="6"/>
        </w:pBdr>
        <w:shd w:fill="EAF0FA" w:color="auto" w:val="clear"/>
        <w:spacing w:after="0" w:before="60" w:line="252"/>
      </w:pPr>
      <w:r>
        <w:rPr>
          <w:rFonts w:ascii="Arial" w:cs="Arial" w:eastAsia="Arial" w:hAnsi="Arial"/>
          <w:b/>
          <w:bCs/>
          <w:color w:val="1F3864"/>
          <w:sz w:val="19"/>
          <w:szCs w:val="19"/>
        </w:rPr>
        <w:t xml:space="preserve">Lưu ý khi trả lời BQ2 và BQ3</w:t>
      </w:r>
    </w:p>
    <w:p>
      <w:pPr>
        <w:pBdr>
          <w:left w:val="single" w:color="1F3864" w:sz="24" w:space="6"/>
        </w:pBdr>
        <w:shd w:fill="EAF0FA" w:color="auto" w:val="clear"/>
        <w:spacing w:after="140" w:line="252"/>
      </w:pPr>
      <w:r>
        <w:rPr>
          <w:rFonts w:ascii="Arial" w:cs="Arial" w:eastAsia="Arial" w:hAnsi="Arial"/>
          <w:sz w:val="19"/>
          <w:szCs w:val="19"/>
        </w:rPr>
        <w:t xml:space="preserve">Kết quả phân tích sẵn có của nhóm cho thấy tương quan xếp hạng giữa tháng chẵn và tháng lẻ gần bằng 0 (hệ số Spearman: tỷ lệ thành công 0.02, ASI 0.01, Net Revenue −0.09) và giữa các năm trung bình −0.003 (2013 so với 2014: −0.03; không nhân viên nào nằm trong top 20 ở cả 11 năm).11 đến 0.04. Vì vậy câu trả lời cho BQ2 phải trình bày kèm cảnh báo: thứ hạng của một kỳ không bền; chỉ nhân viên vượt dải ±2σ ở nhiều kỳ liên tiếp mới đáng được xem là nổi bật thực sự.</w:t>
      </w:r>
    </w:p>
    <w:p>
      <w:pPr>
        <w:pStyle w:val="Heading1"/>
        <w:pageBreakBefore/>
      </w:pPr>
      <w:r>
        <w:rPr>
          <w:rFonts w:ascii="Arial" w:cs="Arial" w:eastAsia="Arial" w:hAnsi="Arial"/>
        </w:rPr>
        <w:t xml:space="preserve">4. MÔ TẢ TỔNG QUAN DỮ LIỆU (DATA OVERVIEW)</w:t>
      </w:r>
    </w:p>
    <w:p>
      <w:pPr>
        <w:pStyle w:val="Heading2"/>
      </w:pPr>
      <w:r>
        <w:rPr>
          <w:rFonts w:ascii="Arial" w:cs="Arial" w:eastAsia="Arial" w:hAnsi="Arial"/>
        </w:rPr>
        <w:t xml:space="preserve">4.1. Thống kê theo tầng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000"/>
        <w:gridCol w:w="1200"/>
        <w:gridCol w:w="1000"/>
        <w:gridCol w:w="2038"/>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Tầng</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Thư mục / nguồn</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Số bảng/tệp</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Tổng dòng</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Tổng cột</w:t>
            </w:r>
          </w:p>
        </w:tc>
        <w:tc>
          <w:tcPr>
            <w:tcW w:type="dxa" w:w="20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Dung lượng</w:t>
            </w:r>
          </w:p>
        </w:tc>
      </w:tr>
      <w:tr>
        <w:trPr>
          <w:cantSplit/>
        </w:trPr>
        <w:tc>
          <w:tcPr>
            <w:tcW w:type="dxa" w:w="12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Raw</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student_data</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15 (12 CSV, 3 JSON)</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2,959,355</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142</w:t>
            </w:r>
          </w:p>
        </w:tc>
        <w:tc>
          <w:tcPr>
            <w:tcW w:type="dxa" w:w="20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321,567,953 byte (306.67 MiB)</w:t>
            </w:r>
          </w:p>
        </w:tc>
      </w:tr>
      <w:tr>
        <w:trPr>
          <w:cantSplit/>
        </w:trPr>
        <w:tc>
          <w:tcPr>
            <w:tcW w:type="dxa" w:w="12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Silver</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silver_data_raw → silver_data</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 bảng ứng với mỗi bảng 3NF (15) + tệp trung gian</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Xem Mục 6.7</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Xem Mục 6.7</w:t>
            </w:r>
          </w:p>
        </w:tc>
        <w:tc>
          <w:tcPr>
            <w:tcW w:type="dxa" w:w="20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 có thống kê tổng hợp</w:t>
            </w:r>
          </w:p>
        </w:tc>
      </w:tr>
      <w:tr>
        <w:trPr>
          <w:cantSplit/>
        </w:trPr>
        <w:tc>
          <w:tcPr>
            <w:tcW w:type="dxa" w:w="12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Warehouse 3NF</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warehouse_3nf</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15 bảng</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3,323,316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104</w:t>
            </w:r>
          </w:p>
        </w:tc>
        <w:tc>
          <w:tcPr>
            <w:tcW w:type="dxa" w:w="20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199,082,916 byte (189.9 MiB)</w:t>
            </w:r>
          </w:p>
        </w:tc>
      </w:tr>
      <w:tr>
        <w:trPr>
          <w:cantSplit/>
        </w:trPr>
        <w:tc>
          <w:tcPr>
            <w:tcW w:type="dxa" w:w="12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Golden</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golden_data</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6 bảng (1 Fact, 5 Dim)</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882,976</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50</w:t>
            </w:r>
          </w:p>
        </w:tc>
        <w:tc>
          <w:tcPr>
            <w:tcW w:type="dxa" w:w="20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152,861,228 byte (145.78 MiB)</w:t>
            </w:r>
          </w:p>
        </w:tc>
      </w:tr>
    </w:tbl>
    <w:p>
      <w:pPr>
        <w:spacing w:after="60"/>
      </w:pPr>
    </w:p>
    <w:p>
      <w:pPr>
        <w:spacing w:after="100" w:line="276"/>
      </w:pPr>
      <w:r>
        <w:rPr>
          <w:rFonts w:ascii="Arial" w:cs="Arial" w:eastAsia="Arial" w:hAnsi="Arial"/>
          <w:sz w:val="20"/>
          <w:szCs w:val="20"/>
        </w:rPr>
        <w:t xml:space="preserve">Số dòng 3NF lớn hơn Raw (3,323,316 so với 2,959,355) vì hai lý do: bảng reviews có 714,653 dòng ở 3NF so với 113,551 dòng ở Raw, và bảng order_item_promotion (276,309 dòng) là bảng mới tách ra. Phần giải thích và các điểm chưa có tài liệu xử lý nằm ở Mục 6.</w:t>
      </w:r>
    </w:p>
    <w:p>
      <w:pPr>
        <w:pStyle w:val="Heading2"/>
      </w:pPr>
      <w:r>
        <w:rPr>
          <w:rFonts w:ascii="Arial" w:cs="Arial" w:eastAsia="Arial" w:hAnsi="Arial"/>
        </w:rPr>
        <w:t xml:space="preserve">4.2. Danh mục 15 bảng 3NF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100"/>
        <w:gridCol w:w="700"/>
        <w:gridCol w:w="3138"/>
        <w:gridCol w:w="110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Nhóm</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Bảng</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Dòng</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Cột</w:t>
            </w:r>
          </w:p>
        </w:tc>
        <w:tc>
          <w:tcPr>
            <w:tcW w:type="dxa" w:w="31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Khoảng thời gian</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Tần suất</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Khách hàng &amp; địa lý</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geography</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39,948</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4</w:t>
            </w:r>
          </w:p>
        </w:tc>
        <w:tc>
          <w:tcPr>
            <w:tcW w:type="dxa" w:w="31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Danh mục</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customer</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121,930</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6</w:t>
            </w:r>
          </w:p>
        </w:tc>
        <w:tc>
          <w:tcPr>
            <w:tcW w:type="dxa" w:w="31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signup_date: 17/01/2012 – 31/12/2022</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Danh mục</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Nhân sự bán hàng</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sales_employee</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200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 (*)</w:t>
            </w:r>
          </w:p>
        </w:tc>
        <w:tc>
          <w:tcPr>
            <w:tcW w:type="dxa" w:w="31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Danh mục</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Sản phẩm &amp; khuyến mãi</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product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2,412</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8</w:t>
            </w:r>
          </w:p>
        </w:tc>
        <w:tc>
          <w:tcPr>
            <w:tcW w:type="dxa" w:w="31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Danh mục</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promotion</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50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10</w:t>
            </w:r>
          </w:p>
        </w:tc>
        <w:tc>
          <w:tcPr>
            <w:tcW w:type="dxa" w:w="31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31/01/2013 – 31/12/2022</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Danh mục</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Giao dịch</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order</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646,945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9</w:t>
            </w:r>
          </w:p>
        </w:tc>
        <w:tc>
          <w:tcPr>
            <w:tcW w:type="dxa" w:w="31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04/07/2012 – 31/12/2022</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Theo sự kiện</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order_items</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714,653</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5</w:t>
            </w:r>
          </w:p>
        </w:tc>
        <w:tc>
          <w:tcPr>
            <w:tcW w:type="dxa" w:w="31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Theo order_date</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Theo sự kiện</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order_item_promotion</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276,309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3</w:t>
            </w:r>
          </w:p>
        </w:tc>
        <w:tc>
          <w:tcPr>
            <w:tcW w:type="dxa" w:w="31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Theo order_date</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Theo sự kiện</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payment</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646,945</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4</w:t>
            </w:r>
          </w:p>
        </w:tc>
        <w:tc>
          <w:tcPr>
            <w:tcW w:type="dxa" w:w="31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 có cột ngày</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Theo sự kiện</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Giao vận</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shipment</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59,559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5</w:t>
            </w:r>
          </w:p>
        </w:tc>
        <w:tc>
          <w:tcPr>
            <w:tcW w:type="dxa" w:w="31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ship_date: 04/07/2012 – 19/06/2013</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Theo sự kiện</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shipper</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80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16</w:t>
            </w:r>
          </w:p>
        </w:tc>
        <w:tc>
          <w:tcPr>
            <w:tcW w:type="dxa" w:w="31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join_date: 12/01/2018 – 17/03/2026</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Danh mục</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Hậu mãi</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returns</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35,733</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7</w:t>
            </w:r>
          </w:p>
        </w:tc>
        <w:tc>
          <w:tcPr>
            <w:tcW w:type="dxa" w:w="31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return_date: 11/07/2012 – 13/08/2012</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Batch/Event</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reviews</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714,653</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6</w:t>
            </w:r>
          </w:p>
        </w:tc>
        <w:tc>
          <w:tcPr>
            <w:tcW w:type="dxa" w:w="31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review_date: 10/07/2012 – 20/08/2012</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Batch/Event</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Vận hành &amp; kênh số</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inventory</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60,247</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12</w:t>
            </w:r>
          </w:p>
        </w:tc>
        <w:tc>
          <w:tcPr>
            <w:tcW w:type="dxa" w:w="31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31/07/2012 – 31/12/2022 (126 kỳ)</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Hàng tháng</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web_traffic</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3,652</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7</w:t>
            </w:r>
          </w:p>
        </w:tc>
        <w:tc>
          <w:tcPr>
            <w:tcW w:type="dxa" w:w="31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01/01/2013 – 31/12/2022</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Hàng ngày</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Tổng</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15 bảng</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3,323,316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104</w:t>
            </w:r>
          </w:p>
        </w:tc>
        <w:tc>
          <w:tcPr>
            <w:tcW w:type="dxa" w:w="31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p>
        </w:tc>
      </w:tr>
    </w:tbl>
    <w:p>
      <w:pPr>
        <w:spacing w:after="60"/>
      </w:pPr>
    </w:p>
    <w:p>
      <w:pPr>
        <w:pBdr>
          <w:left w:val="single" w:color="C55A11" w:sz="24" w:space="6"/>
        </w:pBdr>
        <w:shd w:fill="FFF4E5" w:color="auto" w:val="clear"/>
        <w:spacing w:after="0" w:before="60" w:line="252"/>
      </w:pPr>
      <w:r>
        <w:rPr>
          <w:rFonts w:ascii="Arial" w:cs="Arial" w:eastAsia="Arial" w:hAnsi="Arial"/>
          <w:b/>
          <w:bCs/>
          <w:color w:val="C55A11"/>
          <w:sz w:val="19"/>
          <w:szCs w:val="19"/>
        </w:rPr>
        <w:t xml:space="preserve">Chú thích (*) về sales_employee và order</w:t>
      </w:r>
    </w:p>
    <w:p>
      <w:pPr>
        <w:pBdr>
          <w:left w:val="single" w:color="C55A11" w:sz="24" w:space="6"/>
        </w:pBdr>
        <w:shd w:fill="FFF4E5" w:color="auto" w:val="clear"/>
        <w:spacing w:after="140" w:line="252"/>
      </w:pPr>
      <w:r>
        <w:rPr>
          <w:rFonts w:ascii="Arial" w:cs="Arial" w:eastAsia="Arial" w:hAnsi="Arial"/>
          <w:sz w:val="19"/>
          <w:szCs w:val="19"/>
        </w:rPr>
        <w:t xml:space="preserve">Tệp mô tả 3NF (được ưu tiên) ghi sales_employee có 2 cột (id, name) và order có 9 cột (gồm comment); tổng 104 cột. Ở lần chạy mới nhất của silver_to_3NF, sales_employee có 5 cột (thêm years_experience, education_level, marital_status) và Dim_Employee của golden có 5 cột. Nếu xuất lại 3NF theo notebook mới, tổng cột 3NF sẽ là 107. Báo cáo dùng con số 104 của tệp mô tả và ghi nhận độ lệch này ở Phụ lục C.</w:t>
      </w:r>
    </w:p>
    <w:p>
      <w:pPr>
        <w:pStyle w:val="Heading2"/>
      </w:pPr>
      <w:r>
        <w:rPr>
          <w:rFonts w:ascii="Arial" w:cs="Arial" w:eastAsia="Arial" w:hAnsi="Arial"/>
        </w:rPr>
        <w:t xml:space="preserve">4.3. Phân loại nhóm thực thể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2900"/>
        <w:gridCol w:w="3238"/>
        <w:gridCol w:w="12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Nhóm</w:t>
            </w:r>
          </w:p>
        </w:tc>
        <w:tc>
          <w:tcPr>
            <w:tcW w:type="dxa" w:w="2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Bảng</w:t>
            </w:r>
          </w:p>
        </w:tc>
        <w:tc>
          <w:tcPr>
            <w:tcW w:type="dxa" w:w="32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Vai trò trong mô hình</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Dùng cho PS</w:t>
            </w:r>
          </w:p>
        </w:tc>
      </w:tr>
      <w:tr>
        <w:trPr>
          <w:cantSplit/>
        </w:trPr>
        <w:tc>
          <w:tcPr>
            <w:tcW w:type="dxa" w:w="2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Thực thể danh mục (Dimension-like)</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customer, geography, product, promotion, sales_employee, shipper</w:t>
            </w:r>
          </w:p>
        </w:tc>
        <w:tc>
          <w:tcPr>
            <w:tcW w:type="dxa" w:w="32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Mô tả đối tượng, ít thay đổi; trở thành Dim ở golden</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PS1–PS5</w:t>
            </w:r>
          </w:p>
        </w:tc>
      </w:tr>
      <w:tr>
        <w:trPr>
          <w:cantSplit/>
        </w:trPr>
        <w:tc>
          <w:tcPr>
            <w:tcW w:type="dxa" w:w="2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Giao dịch bán hàng</w:t>
            </w:r>
          </w:p>
        </w:tc>
        <w:tc>
          <w:tcPr>
            <w:tcW w:type="dxa" w:w="2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order, order_items, order_item_promotion, payment</w:t>
            </w:r>
          </w:p>
        </w:tc>
        <w:tc>
          <w:tcPr>
            <w:tcW w:type="dxa" w:w="32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Sự kiện bán hàng; order_items trở thành grain của Fact_Sales</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PS1, PS2, PS3, PS5</w:t>
            </w:r>
          </w:p>
        </w:tc>
      </w:tr>
      <w:tr>
        <w:trPr>
          <w:cantSplit/>
        </w:trPr>
        <w:tc>
          <w:tcPr>
            <w:tcW w:type="dxa" w:w="2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Giao vận</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shipment, shipper</w:t>
            </w:r>
          </w:p>
        </w:tc>
        <w:tc>
          <w:tcPr>
            <w:tcW w:type="dxa" w:w="32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Sự kiện giao hàng (chỉ giữ 59,559/566,067 lượt)</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 dùng</w:t>
            </w:r>
          </w:p>
        </w:tc>
      </w:tr>
      <w:tr>
        <w:trPr>
          <w:cantSplit/>
        </w:trPr>
        <w:tc>
          <w:tcPr>
            <w:tcW w:type="dxa" w:w="2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Hậu mãi</w:t>
            </w:r>
          </w:p>
        </w:tc>
        <w:tc>
          <w:tcPr>
            <w:tcW w:type="dxa" w:w="2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returns, reviews</w:t>
            </w:r>
          </w:p>
        </w:tc>
        <w:tc>
          <w:tcPr>
            <w:tcW w:type="dxa" w:w="32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Phản hồi và hoàn trả; ngày chỉ trong khoảng 07–08/2012</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PS4 (ngoài golden)</w:t>
            </w:r>
          </w:p>
        </w:tc>
      </w:tr>
      <w:tr>
        <w:trPr>
          <w:cantSplit/>
        </w:trPr>
        <w:tc>
          <w:tcPr>
            <w:tcW w:type="dxa" w:w="2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Vận hành &amp; kênh số</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inventory, web_traffic</w:t>
            </w:r>
          </w:p>
        </w:tc>
        <w:tc>
          <w:tcPr>
            <w:tcW w:type="dxa" w:w="32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Ảnh chụp tồn kho hàng tháng; lưu lượng web hàng ngày</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 dùng</w:t>
            </w:r>
          </w:p>
        </w:tc>
      </w:tr>
    </w:tbl>
    <w:p>
      <w:pPr>
        <w:pStyle w:val="Heading2"/>
      </w:pPr>
      <w:r>
        <w:rPr>
          <w:rFonts w:ascii="Arial" w:cs="Arial" w:eastAsia="Arial" w:hAnsi="Arial"/>
        </w:rPr>
        <w:t xml:space="preserve">4.4. Số liệu nền của tập dữ liệu phân tích (golden)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838"/>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Chỉ tiêu</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Giá trị</w:t>
            </w:r>
          </w:p>
        </w:tc>
        <w:tc>
          <w:tcPr>
            <w:tcW w:type="dxa" w:w="38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Ghi chú</w:t>
            </w:r>
          </w:p>
        </w:tc>
      </w:tr>
      <w:tr>
        <w:trPr>
          <w:cantSplit/>
        </w:trPr>
        <w:tc>
          <w:tcPr>
            <w:tcW w:type="dxa" w:w="32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Số đơn (hóa đơn)</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646,945</w:t>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COUNT DISTINCT order_id</w:t>
            </w:r>
          </w:p>
        </w:tc>
      </w:tr>
      <w:tr>
        <w:trPr>
          <w:cantSplit/>
        </w:trPr>
        <w:tc>
          <w:tcPr>
            <w:tcW w:type="dxa" w:w="32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Số dòng hàng (Fact_Sales)</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714,653</w:t>
            </w:r>
          </w:p>
        </w:tc>
        <w:tc>
          <w:tcPr>
            <w:tcW w:type="dxa" w:w="38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Trung bình 1.10 dòng/đơn; 89.7% đơn chỉ có 1 dòng</w:t>
            </w:r>
          </w:p>
        </w:tc>
      </w:tr>
      <w:tr>
        <w:trPr>
          <w:cantSplit/>
        </w:trPr>
        <w:tc>
          <w:tcPr>
            <w:tcW w:type="dxa" w:w="32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Khách hàng có mua / đã đăng ký</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90,246 / 121,930</w:t>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31,684 khách (26%) chưa có đơn</w:t>
            </w:r>
          </w:p>
        </w:tc>
      </w:tr>
      <w:tr>
        <w:trPr>
          <w:cantSplit/>
        </w:trPr>
        <w:tc>
          <w:tcPr>
            <w:tcW w:type="dxa" w:w="32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Sản phẩm có giao dịch / danh mục</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1,598 / 2,412</w:t>
            </w:r>
          </w:p>
        </w:tc>
        <w:tc>
          <w:tcPr>
            <w:tcW w:type="dxa" w:w="38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p>
        </w:tc>
      </w:tr>
      <w:tr>
        <w:trPr>
          <w:cantSplit/>
        </w:trPr>
        <w:tc>
          <w:tcPr>
            <w:tcW w:type="dxa" w:w="32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Nhân viên</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200</w:t>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200 mã, 192 tên khác nhau → luôn dùng sales_employee_id làm khóa</w:t>
            </w:r>
          </w:p>
        </w:tc>
      </w:tr>
      <w:tr>
        <w:trPr>
          <w:cantSplit/>
        </w:trPr>
        <w:tc>
          <w:tcPr>
            <w:tcW w:type="dxa" w:w="32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Tổng số lượng bán</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3,213,143 đơn vị</w:t>
            </w:r>
          </w:p>
        </w:tc>
        <w:tc>
          <w:tcPr>
            <w:tcW w:type="dxa" w:w="38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Sau khi gộp 16 cặp khóa trùng</w:t>
            </w:r>
          </w:p>
        </w:tc>
      </w:tr>
      <w:tr>
        <w:trPr>
          <w:cantSplit/>
        </w:trPr>
        <w:tc>
          <w:tcPr>
            <w:tcW w:type="dxa" w:w="32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Doanh thu gộp (gross_amount)</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16,323,582,004.57</w:t>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Tất cả trạng thái</w:t>
            </w:r>
          </w:p>
        </w:tc>
      </w:tr>
      <w:tr>
        <w:trPr>
          <w:cantSplit/>
        </w:trPr>
        <w:tc>
          <w:tcPr>
            <w:tcW w:type="dxa" w:w="32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Tổng chiết khấu</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417,838,864.72</w:t>
            </w:r>
          </w:p>
        </w:tc>
        <w:tc>
          <w:tcPr>
            <w:tcW w:type="dxa" w:w="38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2.56% doanh thu gộp</w:t>
            </w:r>
          </w:p>
        </w:tc>
      </w:tr>
      <w:tr>
        <w:trPr>
          <w:cantSplit/>
        </w:trPr>
        <w:tc>
          <w:tcPr>
            <w:tcW w:type="dxa" w:w="32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Tổng net_amount (mọi trạng thái)</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15,905,743,139.85</w:t>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Khớp báo cáo golden</w:t>
            </w:r>
          </w:p>
        </w:tc>
      </w:tr>
      <w:tr>
        <w:trPr>
          <w:cantSplit/>
        </w:trPr>
        <w:tc>
          <w:tcPr>
            <w:tcW w:type="dxa" w:w="32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net_amount đơn delivered</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12,698,959,845.42</w:t>
            </w:r>
          </w:p>
        </w:tc>
        <w:tc>
          <w:tcPr>
            <w:tcW w:type="dxa" w:w="38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79.84% tổng net_amount; trước hoàn tiền</w:t>
            </w:r>
          </w:p>
        </w:tc>
      </w:tr>
      <w:tr>
        <w:trPr>
          <w:cantSplit/>
        </w:trPr>
        <w:tc>
          <w:tcPr>
            <w:tcW w:type="dxa" w:w="32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refund_amount trên dòng delivered</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346,642,665.38</w:t>
            </w:r>
          </w:p>
        </w:tc>
        <w:tc>
          <w:tcPr>
            <w:tcW w:type="dxa" w:w="38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28,560 dòng; từ returns.csv (3NF), ngoài golden</w:t>
            </w:r>
          </w:p>
        </w:tc>
      </w:tr>
      <w:tr>
        <w:trPr>
          <w:cantSplit/>
        </w:trPr>
        <w:tc>
          <w:tcPr>
            <w:tcW w:type="dxa" w:w="32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Net Revenue đơn delivered sau hoàn tiền</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12,352,317,180.04</w:t>
            </w:r>
          </w:p>
        </w:tc>
        <w:tc>
          <w:tcPr>
            <w:tcW w:type="dxa" w:w="38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Giá trị chính thức dùng từ Mục 9</w:t>
            </w:r>
          </w:p>
        </w:tc>
      </w:tr>
    </w:tbl>
    <w:p>
      <w:pPr>
        <w:spacing w:after="60"/>
      </w:pPr>
    </w:p>
    <w:p>
      <w:pPr>
        <w:spacing w:after="100" w:line="276"/>
      </w:pPr>
      <w:r>
        <w:rPr>
          <w:rFonts w:ascii="Arial" w:cs="Arial" w:eastAsia="Arial" w:hAnsi="Arial"/>
          <w:sz w:val="20"/>
          <w:szCs w:val="20"/>
        </w:rPr>
        <w:t xml:space="preserve">Phân bố trạng thái trong Fact_Sales (cấp dòng hàng) và cấp đơn (từ phân tích Problem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2300"/>
        <w:gridCol w:w="1300"/>
        <w:gridCol w:w="1700"/>
        <w:gridCol w:w="1438"/>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order_status</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Dòng hàng</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Tổng net_amount</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 net_amount</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Số đơn</w:t>
            </w:r>
          </w:p>
        </w:tc>
        <w:tc>
          <w:tcPr>
            <w:tcW w:type="dxa" w:w="14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 số đơn</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delivered</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570,874</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12,698,959,845.42</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79.84%</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516,716</w:t>
            </w:r>
          </w:p>
        </w:tc>
        <w:tc>
          <w:tcPr>
            <w:tcW w:type="dxa" w:w="14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79.87%</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cancelled</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65,673</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1,466,375,517.73</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9.22%</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59,462</w:t>
            </w:r>
          </w:p>
        </w:tc>
        <w:tc>
          <w:tcPr>
            <w:tcW w:type="dxa" w:w="14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9.19%</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returned</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40,032</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878,459,482.95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5.52%</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36,142</w:t>
            </w:r>
          </w:p>
        </w:tc>
        <w:tc>
          <w:tcPr>
            <w:tcW w:type="dxa" w:w="14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5.59%</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shipped</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15,094</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342,548,651.42</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2.15%</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13,773</w:t>
            </w:r>
          </w:p>
        </w:tc>
        <w:tc>
          <w:tcPr>
            <w:tcW w:type="dxa" w:w="14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2.13%</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paid</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14,987</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335,066,412.66</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2.11%</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13,577</w:t>
            </w:r>
          </w:p>
        </w:tc>
        <w:tc>
          <w:tcPr>
            <w:tcW w:type="dxa" w:w="14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2.10%</w:t>
            </w:r>
          </w:p>
        </w:tc>
      </w:tr>
      <w:tr>
        <w:trPr>
          <w:cantSplit/>
        </w:trPr>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created</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7,993</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184,333,229.67</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1.16%</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7,275</w:t>
            </w:r>
          </w:p>
        </w:tc>
        <w:tc>
          <w:tcPr>
            <w:tcW w:type="dxa" w:w="14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1.12%</w:t>
            </w:r>
          </w:p>
        </w:tc>
      </w:tr>
      <w:tr>
        <w:trPr>
          <w:cantSplit/>
        </w:trPr>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bCs/>
                <w:sz w:val="17"/>
                <w:szCs w:val="17"/>
              </w:rPr>
              <w:t xml:space="preserve">Tổng</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b/>
                <w:bCs/>
                <w:sz w:val="17"/>
                <w:szCs w:val="17"/>
              </w:rPr>
              <w:t xml:space="preserve">714,653</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b/>
                <w:bCs/>
                <w:sz w:val="17"/>
                <w:szCs w:val="17"/>
              </w:rPr>
              <w:t xml:space="preserve">15,905,743,139.85</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b/>
                <w:bCs/>
                <w:sz w:val="17"/>
                <w:szCs w:val="17"/>
              </w:rPr>
              <w:t xml:space="preserve">100%</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b/>
                <w:bCs/>
                <w:sz w:val="17"/>
                <w:szCs w:val="17"/>
              </w:rPr>
              <w:t xml:space="preserve">646,945</w:t>
            </w:r>
          </w:p>
        </w:tc>
        <w:tc>
          <w:tcPr>
            <w:tcW w:type="dxa" w:w="14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b/>
                <w:bCs/>
                <w:sz w:val="17"/>
                <w:szCs w:val="17"/>
              </w:rPr>
              <w:t xml:space="preserve">100%</w:t>
            </w:r>
          </w:p>
        </w:tc>
      </w:tr>
    </w:tbl>
    <w:p>
      <w:pPr>
        <w:pStyle w:val="Heading1"/>
        <w:pageBreakBefore/>
      </w:pPr>
      <w:r>
        <w:rPr>
          <w:rFonts w:ascii="Arial" w:cs="Arial" w:eastAsia="Arial" w:hAnsi="Arial"/>
        </w:rPr>
        <w:t xml:space="preserve">5. CÁC VẤN ĐỀ VỀ DỮ LIỆU (DATA QUALITY ISSUES)</w:t>
      </w:r>
    </w:p>
    <w:p>
      <w:pPr>
        <w:spacing w:after="100" w:line="276"/>
      </w:pPr>
      <w:r>
        <w:rPr>
          <w:rFonts w:ascii="Arial" w:cs="Arial" w:eastAsia="Arial" w:hAnsi="Arial"/>
          <w:sz w:val="20"/>
          <w:szCs w:val="20"/>
        </w:rPr>
        <w:t xml:space="preserve">Kết quả khảo sát tầng Raw (profiling trong các notebook, báo cáo student_data và các báo cáo bổ sung). Nhận định chung: </w:t>
      </w:r>
      <w:r>
        <w:rPr>
          <w:rFonts w:ascii="Arial" w:cs="Arial" w:eastAsia="Arial" w:hAnsi="Arial"/>
          <w:b/>
          <w:bCs/>
          <w:sz w:val="20"/>
          <w:szCs w:val="20"/>
        </w:rPr>
        <w:t xml:space="preserve">Raw khá sạch về định dạng</w:t>
      </w:r>
      <w:r>
        <w:rPr>
          <w:rFonts w:ascii="Arial" w:cs="Arial" w:eastAsia="Arial" w:hAnsi="Arial"/>
          <w:sz w:val="20"/>
          <w:szCs w:val="20"/>
        </w:rPr>
        <w:t xml:space="preserve"> (không ô trống ở các bảng chính, ngày parse đúng 100%, không dòng trùng hoàn toàn) nhưng có nhiều vấn đề về </w:t>
      </w:r>
      <w:r>
        <w:rPr>
          <w:rFonts w:ascii="Arial" w:cs="Arial" w:eastAsia="Arial" w:hAnsi="Arial"/>
          <w:b/>
          <w:bCs/>
          <w:sz w:val="20"/>
          <w:szCs w:val="20"/>
        </w:rPr>
        <w:t xml:space="preserve">cấu trúc và logic nghiệp vụ</w:t>
      </w:r>
      <w:r>
        <w:rPr>
          <w:rFonts w:ascii="Arial" w:cs="Arial" w:eastAsia="Arial" w:hAnsi="Arial"/>
          <w:sz w:val="20"/>
          <w:szCs w:val="20"/>
        </w:rPr>
        <w:t xml:space="preserve">. Mỗi vấn đề có mã DQ để truy vết sang Mục 6 (cách xử lý) và Phụ lục A (mức ảnh hưởng đến 5 problem statement).</w:t>
      </w:r>
    </w:p>
    <w:p>
      <w:pPr>
        <w:pStyle w:val="Heading2"/>
      </w:pPr>
      <w:r>
        <w:rPr>
          <w:rFonts w:ascii="Arial" w:cs="Arial" w:eastAsia="Arial" w:hAnsi="Arial"/>
        </w:rPr>
        <w:t xml:space="preserve">5.1. Dữ liệu thiếu (Missing / Null)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3300"/>
        <w:gridCol w:w="2500"/>
        <w:gridCol w:w="600"/>
        <w:gridCol w:w="17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Mã</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Nhóm</w:t>
            </w:r>
          </w:p>
        </w:tc>
        <w:tc>
          <w:tcPr>
            <w:tcW w:type="dxa" w:w="3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Phát hiện</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Số liệu</w:t>
            </w:r>
          </w:p>
        </w:tc>
        <w:tc>
          <w:tcPr>
            <w:tcW w:type="dxa" w:w="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Mức</w:t>
            </w:r>
          </w:p>
        </w:tc>
        <w:tc>
          <w:tcPr>
            <w:tcW w:type="dxa" w:w="17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Xử lý (Mục 6)</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DQ-01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Thiếu</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Không có ô trống ở customers, orders_enriched, payments và toàn bộ 15 bảng 3NF. Ngoại lệ duy nhất: promotions.applicable_category bị NULL (mang nghĩa “áp dụng mọi category”).</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0 ô trống; NULL: 40/50 dòng (80%)</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Thấp</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Điền ‘all categories’ (6.3)</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DQ-02</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Thiếu</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Dòng hàng không có khuyến mãi để trống promo_id; promo_id_2 gần như luôn trống.</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promo_id trống: 438,353 (61.3%); promo_id_2 trống: 714,463 (99.97%) → 206 dòng có mã thứ hai</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Thấp</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Giá trị No_Promo; bỏ promo_id_2; tách bảng (6.2, 6.6)</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DQ-03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Thiếu</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Tệp JSON song song thiếu khóa hoặc ngày không hợp lệ.</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epd.json: 2/1,000 thiếu product_id; tf.json: 2 giá trị date không parse được</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TB</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Không đưa JSON vào 3NF (6.9)</w:t>
            </w:r>
          </w:p>
        </w:tc>
      </w:tr>
    </w:tbl>
    <w:p>
      <w:pPr>
        <w:pStyle w:val="Heading2"/>
      </w:pPr>
      <w:r>
        <w:rPr>
          <w:rFonts w:ascii="Arial" w:cs="Arial" w:eastAsia="Arial" w:hAnsi="Arial"/>
        </w:rPr>
        <w:t xml:space="preserve">5.2. Dữ liệu trùng lặp (Duplicates)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3300"/>
        <w:gridCol w:w="2500"/>
        <w:gridCol w:w="600"/>
        <w:gridCol w:w="17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Mã</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Nhóm</w:t>
            </w:r>
          </w:p>
        </w:tc>
        <w:tc>
          <w:tcPr>
            <w:tcW w:type="dxa" w:w="3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Phát hiện</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Số liệu</w:t>
            </w:r>
          </w:p>
        </w:tc>
        <w:tc>
          <w:tcPr>
            <w:tcW w:type="dxa" w:w="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Mức</w:t>
            </w:r>
          </w:p>
        </w:tc>
        <w:tc>
          <w:tcPr>
            <w:tcW w:type="dxa" w:w="17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Xử lý (Mục 6)</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DQ-04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Trùng</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Cặp (order_id, product_id) xuất hiện 2 lần trong order_items với quantity, unit_price, discount_amount khác nhau; vi phạm khóa chính khai báo.</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16 cặp = 32 dòng (714,669 dòng)</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Cao</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Gộp theo khóa (6.4)</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DQ-05</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Trùng</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Sản phẩm trùng bộ (product_name, size, color) nhưng khác product_id và giá chênh rất lớn. Ví dụ LotusWear UE-01 / S / red: 12,596.85 và 34.04.</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240 sản phẩm</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Cao</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Chưa xử lý; gắn cờ (Phụ lục A)</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DQ-06</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Lặp cấu trúc</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Bảng phi chuẩn lặp thuộc tính: nhân viên lặp ở mọi đơn; shipper lặp ở mọi lượt giao.</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sales_employee_id: 646,745 dòng lặp (200 mã); shipper_id: 565,987 dòng lặp (80 mã)</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TB</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Tách bảng, khử trùng (6.4, Mục 8)</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DQ-07</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Trùng phiên bản</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Ba tệp JSON là phiên bản song song nhưng khác phạm vi so với CSV cùng tên.</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epd.json 997 mã hợp lệ (giao 997 với products 2,412 mã); eprom.json 1,000 mã (0 mã chung với promotions 50 mã); tf.json 1,000 dòng so với 3,652 ngày</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TB</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Loại khỏi 3NF (6.9)</w:t>
            </w:r>
          </w:p>
        </w:tc>
      </w:tr>
    </w:tbl>
    <w:p>
      <w:pPr>
        <w:pStyle w:val="Heading2"/>
      </w:pPr>
      <w:r>
        <w:rPr>
          <w:rFonts w:ascii="Arial" w:cs="Arial" w:eastAsia="Arial" w:hAnsi="Arial"/>
        </w:rPr>
        <w:t xml:space="preserve">5.3. Sai định dạng, chuỗi nhiễu, kiểu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3300"/>
        <w:gridCol w:w="2500"/>
        <w:gridCol w:w="600"/>
        <w:gridCol w:w="17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Mã</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Nhóm</w:t>
            </w:r>
          </w:p>
        </w:tc>
        <w:tc>
          <w:tcPr>
            <w:tcW w:type="dxa" w:w="3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Phát hiện</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Số liệu</w:t>
            </w:r>
          </w:p>
        </w:tc>
        <w:tc>
          <w:tcPr>
            <w:tcW w:type="dxa" w:w="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Mức</w:t>
            </w:r>
          </w:p>
        </w:tc>
        <w:tc>
          <w:tcPr>
            <w:tcW w:type="dxa" w:w="17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Xử lý (Mục 6)</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DQ-08</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Định dạng</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Ngày lưu dạng chuỗi YYYY-MM-DD, parse đúng 100%; không khoảng trắng thừa, giá trị phân loại nhất quán hoa/thường. Cần ép sang kiểu DATE.</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0 lỗi định dạng</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Thấp</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Ép DATE, strip chuỗi (6.2)</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DQ-09</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Định dạng</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Mã lưu dạng số nguyên nên mất số 0 đầu: shipper_phone (9 chữ số) và zip.</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zip min = 1,001 (customer) và 1 (geography)</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Thấp</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Giữ Int64; ghi nhận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DQ-10</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Thang đo</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Đơn vị/thang đo không rõ: average_delivery_time nằm trong 20–75 trong khi số ngày giao thực tế chỉ 2–7; bounce_rate chỉ 0.32%–0.58%.</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avg_delivery_time 20–75; bounce_rate 0.0032–0.0058</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Thấp</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Ghi nhận; không dùng</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DQ-11</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Mã hóa tệp</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Tệp golden xuất ra UTF-16 (5/6 tệp) trong khi Raw/3NF là UTF-8-sig. reviews.csv từng lỗi khi BULK INSERT vào SQL Server dù không có dòng sai cột, nháy kép hay ký tự NUL.</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reviews: nạp thành công 714,653 dòng bằng pandas.to_sql</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Thấp</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Nạp bằng pandas (6.1)</w:t>
            </w:r>
          </w:p>
        </w:tc>
      </w:tr>
    </w:tbl>
    <w:p>
      <w:pPr>
        <w:pStyle w:val="Heading2"/>
      </w:pPr>
      <w:r>
        <w:rPr>
          <w:rFonts w:ascii="Arial" w:cs="Arial" w:eastAsia="Arial" w:hAnsi="Arial"/>
        </w:rPr>
        <w:t xml:space="preserve">5.4. Giá trị ngoại lệ (Outliers)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3300"/>
        <w:gridCol w:w="2500"/>
        <w:gridCol w:w="600"/>
        <w:gridCol w:w="17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Mã</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Nhóm</w:t>
            </w:r>
          </w:p>
        </w:tc>
        <w:tc>
          <w:tcPr>
            <w:tcW w:type="dxa" w:w="3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Phát hiện</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Số liệu</w:t>
            </w:r>
          </w:p>
        </w:tc>
        <w:tc>
          <w:tcPr>
            <w:tcW w:type="dxa" w:w="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Mức</w:t>
            </w:r>
          </w:p>
        </w:tc>
        <w:tc>
          <w:tcPr>
            <w:tcW w:type="dxa" w:w="17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Xử lý (Mục 6)</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DQ-12</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Ngoại lệ</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unit_price vượt ngưỡng 15,324.06 (đuôi phân phối dài, không phải lỗi nhập liệu).</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8,623 dòng (1.21%); max 43,056; trung vị 4,257.77</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TB</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Chặn trần + cờ (6.6)</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DQ-13</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Ngoại lệ</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discount_amount vượt ngưỡng 2,419.07.</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Khoảng 105.8 nghìn dòng (≈14.8%); max 35,235.47</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TB</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Chặn trần + cờ (6.6)</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DQ-14</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Ngoại lệ</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Giá trị dòng hàng (trước/sau chiết khấu) vượt ngưỡng IQR.</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36,399 dòng (5.09%) và 36,494 dòng (5.11%) trên 714,669 dòng</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Thấp</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Chỉ gắn cờ; không đưa vào 3NF</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DQ-15</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Ngoại lệ</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Thang giá sản phẩm lệch: hai quần thể chênh nhau khoảng 170 lần, nghi sai thang đo.</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659 sản phẩm (27.3%) giá &lt; 500, trung vị ≈ 33; 1,753 sản phẩm còn lại trung vị 5,607</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Cao</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Chưa xử lý (Phụ lục A)</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DQ-16</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Ngoại lệ</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Phí giao hàng bất thường.</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76,050 lượt (13.4%) phí 14.29–32 so với trung vị 1.73; 805 lượt phí = 0</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TB</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Chưa xử lý (ngoài phạm vi)</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DQ-17</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Ngoại lệ</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Giá trị thanh toán lệch phải, có thể là đơn lớn thật.</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30,219 dòng (4.7%) vượt ngưỡng IQR 72,744; max 331,570.40</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Thấp</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Giữ nguyên, gắn cờ</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DQ-18</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Ngoại lệ</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Tồn kho: days_of_supply cực lớn; reorder_flag là hằng số; cờ tồn kho quá nhạy.</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days_of_supply max 68,100 (TB 912.68); reorder_flag = 0 ở mọi dòng; overstock_flag TB 0.76</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Thấp</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Giữ nguyên (ngoài phạm vi)</w:t>
            </w:r>
          </w:p>
        </w:tc>
      </w:tr>
    </w:tbl>
    <w:p>
      <w:pPr>
        <w:pStyle w:val="Heading2"/>
      </w:pPr>
      <w:r>
        <w:rPr>
          <w:rFonts w:ascii="Arial" w:cs="Arial" w:eastAsia="Arial" w:hAnsi="Arial"/>
        </w:rPr>
        <w:t xml:space="preserve">5.5. Sai logic nghiệp vụ và lệch đối soát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3300"/>
        <w:gridCol w:w="2500"/>
        <w:gridCol w:w="600"/>
        <w:gridCol w:w="1738"/>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Mã</w:t>
            </w:r>
          </w:p>
        </w:tc>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Nhóm</w:t>
            </w:r>
          </w:p>
        </w:tc>
        <w:tc>
          <w:tcPr>
            <w:tcW w:type="dxa" w:w="3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Phát hiện</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Số liệu</w:t>
            </w:r>
          </w:p>
        </w:tc>
        <w:tc>
          <w:tcPr>
            <w:tcW w:type="dxa" w:w="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Mức</w:t>
            </w:r>
          </w:p>
        </w:tc>
        <w:tc>
          <w:tcPr>
            <w:tcW w:type="dxa" w:w="17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Xử lý (Mục 6)</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DQ-19</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Logic</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Ngày đặt hàng trước ngày đăng ký của chính khách hàng. Tương quan giữa năm đăng ký và năm mua đầu tiên là 0.002.</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Raw: 477,453/646,945 đơn (73.80%); Golden: 531,541/714,653 dòng (74.38%), chiếm 71.1% doanh thu thuần</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Cao</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Không sửa được; không dùng cột (6.8)</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DQ-20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Logic</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join_date của shipper sau ship_date; join_date lên tới năm 2026 trong khi dữ liệu kết thúc 2022.</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519,276/566,067 lượt (91.73%)</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Cao</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Ngoài phạm vi; ghi nhận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DQ-21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Logic</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Ngày review và return không gắn với ngày đơn: order_id tới 834,397 (đơn năm 2022) nhưng ngày chỉ nằm trong năm 2012.</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review_date 10/07–20/08/2012 (42 ngày); return_date 11/07–13/08/2012 (34 ngày)</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Cao</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Không dùng theo thời gian (6.8)</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DQ-22</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Đối soát</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Số dòng không bảo toàn giữa các tầng mà chưa có tài liệu giải thích.</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reviews 113,551 → 714,653; returns 39,939 → 35,733; shipments 566,067 → 59,559 (giữ 10.5%)</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Cao</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Chưa giải thích được (6.7, 6.9)</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DQ-23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Đối soát</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Hai nguồn hoàn trả không khớp.</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RETURNS 35,733 đơn so với order_status = returned 36,142 đơn (chênh 409, 1.1%)</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TB</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Dùng order_status làm nguồn chính</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DQ-24</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Đối soát</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Đơn có thanh toán nhưng không có giao hàng.</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80,878 đơn (12.5%) = 646,945 − 566,067</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TB</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Ghi nhận (ngoài phạm vi)</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DQ-25</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Đối soát</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Doanh thu thuần của Fact_Sales cao hơn tổng payment_value do bước chặn ngoại lệ ở Giai đoạn 1 (chiết khấu giảm từ 749.6 triệu xuống 417.8 triệu).</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15,905,743,139.85 so với 15,680,869,265: lệch +224,873,874.85 (+1.43%)</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TB</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Giải thích ở 6.8; quyết định ở Phụ lục A</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DQ-26</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Logic</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net_amount dương ở cả 6 trạng thái đơn; chỉ 79.84% giá trị thuộc đơn delivered.</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Không-delivered: 3,206,783,294.43 (20.16%)</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Cao</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Áp dụng quy tắc Net Revenue (Mục 9)</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DQ-27</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Logic</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return_date đứng trước ngày đặt hàng của chính dòng hàng được hoàn.</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35,485/35,733 bản ghi (99.31%); chênh lệch trung bình −1,562 ngày</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Cao</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Không dùng return_date; gán hoàn tiền theo ngày đặt hàng (6.8)</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DQ-28</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Đối soát</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Hoàn tiền không bám theo trạng thái returned.</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Chỉ 2,022/40,032 dòng returned có bản ghi hoàn tiền; 28,560 bản ghi (79.9%) gắn với dòng delivered; 3,338 với cancelled</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Cao</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Chỉ trừ hoàn tiền trên dòng delivered (Mục 9.7)</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DQ-29</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Logic</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refund_amount bằng return_quantity × unit_price (chưa trừ chiết khấu) nên có thể vượt net_amount của dòng.</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35,733/35,733 bản ghi theo công thức trên; refund &gt; net_amount ở 4,566 dòng; 2,929 đơn delivered có Net Revenue âm sau hoàn tiền</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TB</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Giữ nguyên, không chặn trần; ghi nhận (Phụ lục C)</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DQ-30</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Logic</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Địa lý của shipper mơ hồ: mọi shipper khớp nhiều hơn 1 zip theo (city, region, district); notebook chọn zip nhỏ nhất.</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80/80 shipper</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TB</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Ghi nhận là suy đoán</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DQ-31</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Phạm vi</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Tồn kho chỉ phủ một phần danh mục sản phẩm.</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1,624/2,412 sản phẩm (67.3%)</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Thấp</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Ghi nhận</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DQ-32</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Logic</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Nhân viên: 200 mã nhưng 192 tên; years_experience (1–20 năm) là thuộc tính tĩnh áp cho cả 10.5 năm.</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200 mã / 192 tên</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Thấp</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Luôn dùng sales_employee_id làm khóa</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DQ-33</w:t>
            </w:r>
          </w:p>
        </w:tc>
        <w:tc>
          <w:tcPr>
            <w:tcW w:type="dxa" w:w="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Logic</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Đánh giá và comment không phản ánh trạng thái đơn: có đánh giá cho cả đơn cancelled; rating và tỷ lệ comment tiêu cực gần như bằng nhau ở mọi trạng thái.</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65,673 đánh giá trên dòng cancelled (9.19%); rating TB cancelled 4.19 so với delivered 4.19; comment tiêu cực 6.8%–7.2% ở cả 6 trạng thái</w:t>
            </w:r>
          </w:p>
        </w:tc>
        <w:tc>
          <w:tcPr>
            <w:tcW w:type="dxa" w:w="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TB</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6"/>
                <w:szCs w:val="16"/>
              </w:rPr>
              <w:t xml:space="preserve">Dùng PS4 như so sánh cắt ngang; nêu cảnh báo độ tin cậy (Phụ lục E.4)</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DQ-34</w:t>
            </w:r>
          </w:p>
        </w:tc>
        <w:tc>
          <w:tcPr>
            <w:tcW w:type="dxa" w:w="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Lược đồ</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reviews.csv chỉ có 6 cột, không có customer_id dù lược đồ 3NF cập nhật khai báo FK REVIEWS.customer_id.</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714,653 dòng × 6 cột; 0 khóa (order_id, product_id) trùng; 0 khóa ngoại thiếu so với Fact_Sales</w:t>
            </w:r>
          </w:p>
        </w:tc>
        <w:tc>
          <w:tcPr>
            <w:tcW w:type="dxa" w:w="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Thấp</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6"/>
                <w:szCs w:val="16"/>
              </w:rPr>
              <w:t xml:space="preserve">Cập nhật lược đồ (Phụ lục C.2)</w:t>
            </w:r>
          </w:p>
        </w:tc>
      </w:tr>
    </w:tbl>
    <w:p>
      <w:pPr>
        <w:pStyle w:val="Heading2"/>
      </w:pPr>
      <w:r>
        <w:rPr>
          <w:rFonts w:ascii="Arial" w:cs="Arial" w:eastAsia="Arial" w:hAnsi="Arial"/>
        </w:rPr>
        <w:t xml:space="preserve">5.6. Các kiểm tra đạt yêu cầu</w:t>
      </w:r>
    </w:p>
    <w:p>
      <w:pPr>
        <w:pStyle w:val="ListParagraph"/>
        <w:numPr>
          <w:ilvl w:val="0"/>
          <w:numId w:val="2"/>
        </w:numPr>
        <w:spacing w:after="60" w:line="264"/>
      </w:pPr>
      <w:r>
        <w:rPr>
          <w:rFonts w:ascii="Arial" w:cs="Arial" w:eastAsia="Arial" w:hAnsi="Arial"/>
          <w:b/>
          <w:bCs/>
          <w:sz w:val="20"/>
          <w:szCs w:val="20"/>
        </w:rPr>
        <w:t xml:space="preserve">Khóa và tham chiếu:</w:t>
      </w:r>
      <w:r>
        <w:rPr>
          <w:rFonts w:ascii="Arial" w:cs="Arial" w:eastAsia="Arial" w:hAnsi="Arial"/>
          <w:sz w:val="20"/>
          <w:szCs w:val="20"/>
        </w:rPr>
        <w:t xml:space="preserve"> 14 quan hệ khóa ngoại của Raw có 0 bản ghi mồ côi; mọi khóa chính được kiểm tra trong các notebook xử lý đều duy nhất và không trống.</w:t>
      </w:r>
    </w:p>
    <w:p>
      <w:pPr>
        <w:pStyle w:val="ListParagraph"/>
        <w:numPr>
          <w:ilvl w:val="0"/>
          <w:numId w:val="2"/>
        </w:numPr>
        <w:spacing w:after="60" w:line="264"/>
      </w:pPr>
      <w:r>
        <w:rPr>
          <w:rFonts w:ascii="Arial" w:cs="Arial" w:eastAsia="Arial" w:hAnsi="Arial"/>
          <w:b/>
          <w:bCs/>
          <w:sz w:val="20"/>
          <w:szCs w:val="20"/>
        </w:rPr>
        <w:t xml:space="preserve">Miền giá trị:</w:t>
      </w:r>
      <w:r>
        <w:rPr>
          <w:rFonts w:ascii="Arial" w:cs="Arial" w:eastAsia="Arial" w:hAnsi="Arial"/>
          <w:sz w:val="20"/>
          <w:szCs w:val="20"/>
        </w:rPr>
        <w:t xml:space="preserve"> rating 1–5; fill_rate và sell_through_rate trong 0–1; bounce_rate trong 0–1; quantity ≥ 1; unit_price, discount_amount, payment_value, price, cogs, refund_amount ≥ 0: 0 giá trị ngoài phạm vi.</w:t>
      </w:r>
    </w:p>
    <w:p>
      <w:pPr>
        <w:pStyle w:val="ListParagraph"/>
        <w:numPr>
          <w:ilvl w:val="0"/>
          <w:numId w:val="2"/>
        </w:numPr>
        <w:spacing w:after="60" w:line="264"/>
      </w:pPr>
      <w:r>
        <w:rPr>
          <w:rFonts w:ascii="Arial" w:cs="Arial" w:eastAsia="Arial" w:hAnsi="Arial"/>
          <w:b/>
          <w:bCs/>
          <w:sz w:val="20"/>
          <w:szCs w:val="20"/>
        </w:rPr>
        <w:t xml:space="preserve">Công thức nội bộ:</w:t>
      </w:r>
      <w:r>
        <w:rPr>
          <w:rFonts w:ascii="Arial" w:cs="Arial" w:eastAsia="Arial" w:hAnsi="Arial"/>
          <w:sz w:val="20"/>
          <w:szCs w:val="20"/>
        </w:rPr>
        <w:t xml:space="preserve"> total_price_before_discount khớp quantity × unit_price và total_price_after_discount khớp (before − discount); sai lệch tối đa 0.01 (làm tròn). cogs &lt; price ở mọi sản phẩm; delivery_date ≥ ship_date; end_date ≥ start_date.</w:t>
      </w:r>
    </w:p>
    <w:p>
      <w:pPr>
        <w:pStyle w:val="ListParagraph"/>
        <w:numPr>
          <w:ilvl w:val="0"/>
          <w:numId w:val="2"/>
        </w:numPr>
        <w:spacing w:after="60" w:line="264"/>
      </w:pPr>
      <w:r>
        <w:rPr>
          <w:rFonts w:ascii="Arial" w:cs="Arial" w:eastAsia="Arial" w:hAnsi="Arial"/>
          <w:b/>
          <w:bCs/>
          <w:sz w:val="20"/>
          <w:szCs w:val="20"/>
        </w:rPr>
        <w:t xml:space="preserve">Ghi nhận hợp lệ:</w:t>
      </w:r>
      <w:r>
        <w:rPr>
          <w:rFonts w:ascii="Arial" w:cs="Arial" w:eastAsia="Arial" w:hAnsi="Arial"/>
          <w:sz w:val="20"/>
          <w:szCs w:val="20"/>
        </w:rPr>
        <w:t xml:space="preserve"> zip của đơn luôn trùng zip của khách (0/646,945 lệch); 26% khách đăng ký chưa có đơn.</w:t>
      </w:r>
    </w:p>
    <w:p>
      <w:pPr>
        <w:spacing w:after="60"/>
      </w:pPr>
    </w:p>
    <w:p>
      <w:pPr>
        <w:pBdr>
          <w:left w:val="single" w:color="1F3864" w:sz="24" w:space="6"/>
        </w:pBdr>
        <w:shd w:fill="EAF0FA" w:color="auto" w:val="clear"/>
        <w:spacing w:after="0" w:before="60" w:line="252"/>
      </w:pPr>
      <w:r>
        <w:rPr>
          <w:rFonts w:ascii="Arial" w:cs="Arial" w:eastAsia="Arial" w:hAnsi="Arial"/>
          <w:b/>
          <w:bCs/>
          <w:color w:val="1F3864"/>
          <w:sz w:val="19"/>
          <w:szCs w:val="19"/>
        </w:rPr>
        <w:t xml:space="preserve">Tổng kết 4 loại lỗi theo yêu cầu đề bài</w:t>
      </w:r>
    </w:p>
    <w:p>
      <w:pPr>
        <w:pBdr>
          <w:left w:val="single" w:color="1F3864" w:sz="24" w:space="6"/>
        </w:pBdr>
        <w:shd w:fill="EAF0FA" w:color="auto" w:val="clear"/>
        <w:spacing w:after="140" w:line="252"/>
      </w:pPr>
      <w:r>
        <w:rPr>
          <w:rFonts w:ascii="Arial" w:cs="Arial" w:eastAsia="Arial" w:hAnsi="Arial"/>
          <w:b/>
          <w:bCs/>
          <w:sz w:val="19"/>
          <w:szCs w:val="19"/>
        </w:rPr>
        <w:t xml:space="preserve">Null:</w:t>
      </w:r>
      <w:r>
        <w:rPr>
          <w:rFonts w:ascii="Arial" w:cs="Arial" w:eastAsia="Arial" w:hAnsi="Arial"/>
          <w:sz w:val="19"/>
          <w:szCs w:val="19"/>
        </w:rPr>
        <w:t xml:space="preserve"> gần như không có (0 ô trống), chỉ có NULL mang nghĩa ở 1 cột promotions và giá trị giữ chỗ No_Promo. </w:t>
      </w:r>
      <w:r>
        <w:rPr>
          <w:rFonts w:ascii="Arial" w:cs="Arial" w:eastAsia="Arial" w:hAnsi="Arial"/>
          <w:b/>
          <w:bCs/>
          <w:sz w:val="19"/>
          <w:szCs w:val="19"/>
        </w:rPr>
        <w:t xml:space="preserve">Trùng lặp:</w:t>
      </w:r>
      <w:r>
        <w:rPr>
          <w:rFonts w:ascii="Arial" w:cs="Arial" w:eastAsia="Arial" w:hAnsi="Arial"/>
          <w:sz w:val="19"/>
          <w:szCs w:val="19"/>
        </w:rPr>
        <w:t xml:space="preserve"> 16 cặp khóa trùng ở order_items và 240 sản phẩm trùng nghiệp vụ. </w:t>
      </w:r>
      <w:r>
        <w:rPr>
          <w:rFonts w:ascii="Arial" w:cs="Arial" w:eastAsia="Arial" w:hAnsi="Arial"/>
          <w:b/>
          <w:bCs/>
          <w:sz w:val="19"/>
          <w:szCs w:val="19"/>
        </w:rPr>
        <w:t xml:space="preserve">Sai định dạng:</w:t>
      </w:r>
      <w:r>
        <w:rPr>
          <w:rFonts w:ascii="Arial" w:cs="Arial" w:eastAsia="Arial" w:hAnsi="Arial"/>
          <w:sz w:val="19"/>
          <w:szCs w:val="19"/>
        </w:rPr>
        <w:t xml:space="preserve"> nhẹ (ngày dạng chuỗi, mất số 0 đầu, mã hóa tệp). </w:t>
      </w:r>
      <w:r>
        <w:rPr>
          <w:rFonts w:ascii="Arial" w:cs="Arial" w:eastAsia="Arial" w:hAnsi="Arial"/>
          <w:b/>
          <w:bCs/>
          <w:sz w:val="19"/>
          <w:szCs w:val="19"/>
        </w:rPr>
        <w:t xml:space="preserve">Ngoại lệ:</w:t>
      </w:r>
      <w:r>
        <w:rPr>
          <w:rFonts w:ascii="Arial" w:cs="Arial" w:eastAsia="Arial" w:hAnsi="Arial"/>
          <w:sz w:val="19"/>
          <w:szCs w:val="19"/>
        </w:rPr>
        <w:t xml:space="preserve"> đuôi dài ở giá, chiết khấu, thanh toán, phí giao. Rủi ro lớn nhất nằm ở </w:t>
      </w:r>
      <w:r>
        <w:rPr>
          <w:rFonts w:ascii="Arial" w:cs="Arial" w:eastAsia="Arial" w:hAnsi="Arial"/>
          <w:b/>
          <w:bCs/>
          <w:sz w:val="19"/>
          <w:szCs w:val="19"/>
        </w:rPr>
        <w:t xml:space="preserve">logic nghiệp vụ và đối soát</w:t>
      </w:r>
      <w:r>
        <w:rPr>
          <w:rFonts w:ascii="Arial" w:cs="Arial" w:eastAsia="Arial" w:hAnsi="Arial"/>
          <w:sz w:val="19"/>
          <w:szCs w:val="19"/>
        </w:rPr>
        <w:t xml:space="preserve"> (DQ-19 đến DQ-26).</w:t>
      </w:r>
    </w:p>
    <w:p>
      <w:pPr>
        <w:pStyle w:val="Heading1"/>
        <w:pageBreakBefore/>
      </w:pPr>
      <w:r>
        <w:rPr>
          <w:rFonts w:ascii="Arial" w:cs="Arial" w:eastAsia="Arial" w:hAnsi="Arial"/>
        </w:rPr>
        <w:t xml:space="preserve">6. XỬ LÝ DỮ LIỆU THÔ (RAW TO SILVER TRANSFORMATION)</w:t>
      </w:r>
    </w:p>
    <w:p>
      <w:pPr>
        <w:pStyle w:val="Heading2"/>
      </w:pPr>
      <w:r>
        <w:rPr>
          <w:rFonts w:ascii="Arial" w:cs="Arial" w:eastAsia="Arial" w:hAnsi="Arial"/>
        </w:rPr>
        <w:t xml:space="preserve">6.1. Luồng xử lý tổng thể</w:t>
      </w:r>
    </w:p>
    <w:p>
      <w:pPr>
        <w:pBdr>
          <w:top w:val="single" w:color="BFBFBF" w:sz="4" w:space="4"/>
        </w:pBdr>
        <w:shd w:fill="F2F2F2" w:color="auto" w:val="clear"/>
        <w:spacing w:after="0" w:line="220"/>
      </w:pPr>
      <w:r>
        <w:rPr>
          <w:rFonts w:ascii="Consolas" w:cs="Consolas" w:eastAsia="Consolas" w:hAnsi="Consolas"/>
          <w:sz w:val="16"/>
          <w:szCs w:val="16"/>
        </w:rPr>
        <w:t xml:space="preserve">RAW (student_data, 15 tệp)</w:t>
      </w:r>
    </w:p>
    <w:p>
      <w:pPr>
        <w:shd w:fill="F2F2F2" w:color="auto" w:val="clear"/>
        <w:spacing w:after="0" w:line="220"/>
      </w:pPr>
      <w:r>
        <w:rPr>
          <w:rFonts w:ascii="Consolas" w:cs="Consolas" w:eastAsia="Consolas" w:hAnsi="Consolas"/>
          <w:sz w:val="16"/>
          <w:szCs w:val="16"/>
        </w:rPr>
        <w:t xml:space="preserve">  │  Giai đoạn 1 – tạo silver_data_raw/*_silver.csv  (không có notebook; mô tả theo báo cáo Problem 4)</w:t>
      </w:r>
    </w:p>
    <w:p>
      <w:pPr>
        <w:shd w:fill="F2F2F2" w:color="auto" w:val="clear"/>
        <w:spacing w:after="0" w:line="220"/>
      </w:pPr>
      <w:r>
        <w:rPr>
          <w:rFonts w:ascii="Consolas" w:cs="Consolas" w:eastAsia="Consolas" w:hAnsi="Consolas"/>
          <w:sz w:val="16"/>
          <w:szCs w:val="16"/>
        </w:rPr>
        <w:t xml:space="preserve">  │     • chặn trần unit_price, discount_amount + cột cờ *_is_outlier</w:t>
      </w:r>
    </w:p>
    <w:p>
      <w:pPr>
        <w:shd w:fill="F2F2F2" w:color="auto" w:val="clear"/>
        <w:spacing w:after="0" w:line="220"/>
      </w:pPr>
      <w:r>
        <w:rPr>
          <w:rFonts w:ascii="Consolas" w:cs="Consolas" w:eastAsia="Consolas" w:hAnsi="Consolas"/>
          <w:sz w:val="16"/>
          <w:szCs w:val="16"/>
        </w:rPr>
        <w:t xml:space="preserve">  │     • bỏ promo_id_2; dòng không khuyến mãi = ‘No_Promo’; thêm total_price_before/after_discount</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SILVER (silver_data/*.csv)  –  Giai đoạn 2: notebook từng bảng</w:t>
      </w:r>
    </w:p>
    <w:p>
      <w:pPr>
        <w:shd w:fill="F2F2F2" w:color="auto" w:val="clear"/>
        <w:spacing w:after="0" w:line="220"/>
      </w:pPr>
      <w:r>
        <w:rPr>
          <w:rFonts w:ascii="Consolas" w:cs="Consolas" w:eastAsia="Consolas" w:hAnsi="Consolas"/>
          <w:sz w:val="16"/>
          <w:szCs w:val="16"/>
        </w:rPr>
        <w:t xml:space="preserve">  │     profiling → missing → domain rule → ép kiểu/chuỗi → khử trùng → kiểm tra FK → assert → xuất + log</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WAREHOUSE 3NF (warehouse_3nf/, 15 bảng)  –  silver_to_3NF.ipynb (Bước 1–15)</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GOLDEN (golden_data/, 6 bảng)  –  silver_to_3NF.ipynb (Bước 17: Dim_* và Fact_Sales)</w:t>
      </w:r>
    </w:p>
    <w:p>
      <w:pPr>
        <w:shd w:fill="F2F2F2" w:color="auto" w:val="clear"/>
        <w:spacing w:after="0" w:line="220"/>
      </w:pPr>
      <w:r>
        <w:rPr>
          <w:rFonts w:ascii="Consolas" w:cs="Consolas" w:eastAsia="Consolas" w:hAnsi="Consolas"/>
          <w:sz w:val="16"/>
          <w:szCs w:val="16"/>
        </w:rPr>
        <w:t xml:space="preserve">  ▼</w:t>
      </w:r>
    </w:p>
    <w:p>
      <w:pPr>
        <w:pBdr>
          <w:bottom w:val="single" w:color="BFBFBF" w:sz="4" w:space="4"/>
        </w:pBdr>
        <w:shd w:fill="F2F2F2" w:color="auto" w:val="clear"/>
        <w:spacing w:after="0" w:line="220"/>
      </w:pPr>
      <w:r>
        <w:rPr>
          <w:rFonts w:ascii="Consolas" w:cs="Consolas" w:eastAsia="Consolas" w:hAnsi="Consolas"/>
          <w:sz w:val="16"/>
          <w:szCs w:val="16"/>
        </w:rPr>
        <w:t xml:space="preserve">SQL Server (SalesLogisticsDW)  –  nạp bằng pandas.to_sql (đã nạp reviews: 714,653 dòng)</w:t>
      </w:r>
    </w:p>
    <w:p>
      <w:pPr>
        <w:spacing w:after="100"/>
      </w:pPr>
    </w:p>
    <w:p>
      <w:pPr>
        <w:pStyle w:val="Heading2"/>
      </w:pPr>
      <w:r>
        <w:rPr>
          <w:rFonts w:ascii="Arial" w:cs="Arial" w:eastAsia="Arial" w:hAnsi="Arial"/>
        </w:rPr>
        <w:t xml:space="preserve">6.2. Quy trình làm sạch chuẩn của mỗi notebook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138"/>
        <w:gridCol w:w="280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Bước</w:t>
            </w:r>
          </w:p>
        </w:tc>
        <w:tc>
          <w:tcPr>
            <w:tcW w:type="dxa" w:w="51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Quy tắc</w:t>
            </w:r>
          </w:p>
        </w:tc>
        <w:tc>
          <w:tcPr>
            <w:tcW w:type="dxa" w:w="2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Cơ chế kỹ thuật</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1. Profiling</w:t>
            </w:r>
          </w:p>
        </w:tc>
        <w:tc>
          <w:tcPr>
            <w:tcW w:type="dxa" w:w="51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In shape, số ô thiếu, số dòng trùng, kiểu dữ liệu, miền giá trị phân loại, khả năng parse ngày.</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df.shape, isna().sum(), duplicated().sum()</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2. Missing</w:t>
            </w:r>
          </w:p>
        </w:tc>
        <w:tc>
          <w:tcPr>
            <w:tcW w:type="dxa" w:w="51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 tự sinh khóa chính. Dòng thiếu khóa được cô lập ra tệp _rejected_*; các cột khác thiếu sẽ được điền trung vị.</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reports/_rejected_*.csv; fillna(median)</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3. Domain rule</w:t>
            </w:r>
          </w:p>
        </w:tc>
        <w:tc>
          <w:tcPr>
            <w:tcW w:type="dxa" w:w="51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Giá trị vi phạm miền (age ngoài [18,70], rating ngoài [0,5], years_experience &lt; 0) được cô lập, đặt NaN rồi điền trung vị. Các notebook hiện có đều ghi nhận 0 vi phạm.</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between(), assert</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4. Chuẩn hóa kiểu và chuỗi</w:t>
            </w:r>
          </w:p>
        </w:tc>
        <w:tc>
          <w:tcPr>
            <w:tcW w:type="dxa" w:w="51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strip() mọi cột chuỗi; ID giữ string; zip, số năm giữ Int64; ngày ép về DATE (YYYY-MM-DD).</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astype("string"), to_datetime</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5. Khử trùng lặp</w:t>
            </w:r>
          </w:p>
        </w:tc>
        <w:tc>
          <w:tcPr>
            <w:tcW w:type="dxa" w:w="51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Xem 6.4. Luôn kiểm tra tính hằng định trước khi gộp; nếu không hằng định thì dừng (raise) để xử lý thủ công.</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groupby().nunique(), drop_duplicates()</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6. Kiểm tra khóa ngoại</w:t>
            </w:r>
          </w:p>
        </w:tc>
        <w:tc>
          <w:tcPr>
            <w:tcW w:type="dxa" w:w="51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Mọi FK phải tồn tại ở bảng cha (0 mồ côi).</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isin() + assert</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7. Validation và xuất</w:t>
            </w:r>
          </w:p>
        </w:tc>
        <w:tc>
          <w:tcPr>
            <w:tcW w:type="dxa" w:w="51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assert PK duy nhất, không NULL; xuất CSV và bảng log (table, step, rows_after, result).</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reports/*_log.csv</w:t>
            </w:r>
          </w:p>
        </w:tc>
      </w:tr>
    </w:tbl>
    <w:p>
      <w:pPr>
        <w:pStyle w:val="Heading2"/>
      </w:pPr>
      <w:r>
        <w:rPr>
          <w:rFonts w:ascii="Arial" w:cs="Arial" w:eastAsia="Arial" w:hAnsi="Arial"/>
        </w:rPr>
        <w:t xml:space="preserve">6.3. Chi tiết xử lý theo bảng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5238"/>
        <w:gridCol w:w="24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Bảng Silver</w:t>
            </w:r>
          </w:p>
        </w:tc>
        <w:tc>
          <w:tcPr>
            <w:tcW w:type="dxa" w:w="52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Các bước thực hiện</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Kết quả</w:t>
            </w:r>
          </w:p>
        </w:tc>
      </w:tr>
      <w:tr>
        <w:trPr>
          <w:cantSplit/>
        </w:trPr>
        <w:tc>
          <w:tcPr>
            <w:tcW w:type="dxa" w:w="2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GEOGRAPHY</w:t>
            </w:r>
          </w:p>
        </w:tc>
        <w:tc>
          <w:tcPr>
            <w:tcW w:type="dxa" w:w="52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strip city/region/district; zip → Int64; kiểm tra zip duy nhất và không thiếu.</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39,948 × 4 → 39,948 × 4; 0 dòng thay đổi</w:t>
            </w:r>
          </w:p>
        </w:tc>
      </w:tr>
      <w:tr>
        <w:trPr>
          <w:cantSplit/>
        </w:trPr>
        <w:tc>
          <w:tcPr>
            <w:tcW w:type="dxa" w:w="2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CUSTOMER</w:t>
            </w:r>
          </w:p>
        </w:tc>
        <w:tc>
          <w:tcPr>
            <w:tcW w:type="dxa" w:w="52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Bỏ city (suy ra qua zip → GEOGRAPHY); strip chuỗi; ép int/date; loại dòng trùng hoàn toàn; kiểm tra PK customer_id.</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121,930 × 7 → 121,930 × 6; 0 dòng loại</w:t>
            </w:r>
          </w:p>
        </w:tc>
      </w:tr>
      <w:tr>
        <w:trPr>
          <w:cantSplit/>
        </w:trPr>
        <w:tc>
          <w:tcPr>
            <w:tcW w:type="dxa" w:w="2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ORDER</w:t>
            </w:r>
          </w:p>
        </w:tc>
        <w:tc>
          <w:tcPr>
            <w:tcW w:type="dxa" w:w="52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Bỏ 8 cột (city, region, district, payment_method, sales_employee_name, marital_status, education_level, years_experience); </w:t>
            </w:r>
            <w:r>
              <w:rPr>
                <w:rFonts w:ascii="Arial" w:cs="Arial" w:eastAsia="Arial" w:hAnsi="Arial"/>
                <w:b/>
                <w:bCs/>
                <w:sz w:val="17"/>
                <w:szCs w:val="17"/>
              </w:rPr>
              <w:t xml:space="preserve">giữ comment</w:t>
            </w:r>
            <w:r>
              <w:rPr>
                <w:rFonts w:ascii="Arial" w:cs="Arial" w:eastAsia="Arial" w:hAnsi="Arial"/>
                <w:b w:val="false"/>
                <w:bCs w:val="false"/>
                <w:sz w:val="17"/>
                <w:szCs w:val="17"/>
              </w:rPr>
              <w:t xml:space="preserve">; strip; ép kiểu; kiểm tra PK và FK customer_id; kiểm tra định dạng EMP####.</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646,945 × 17 → 646,945 × 9; 0 đơn mồ côi</w:t>
            </w:r>
          </w:p>
        </w:tc>
      </w:tr>
      <w:tr>
        <w:trPr>
          <w:cantSplit/>
        </w:trPr>
        <w:tc>
          <w:tcPr>
            <w:tcW w:type="dxa" w:w="2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ORDER_ITEMS</w:t>
            </w:r>
          </w:p>
        </w:tc>
        <w:tc>
          <w:tcPr>
            <w:tcW w:type="dxa" w:w="52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Gộp 16 cặp khóa trùng (6.4); bỏ total_price_* và 2 cột cờ outlier vì tính lại được.</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714,669 × 10 → 714,653 × 5</w:t>
            </w:r>
          </w:p>
        </w:tc>
      </w:tr>
      <w:tr>
        <w:trPr>
          <w:cantSplit/>
        </w:trPr>
        <w:tc>
          <w:tcPr>
            <w:tcW w:type="dxa" w:w="2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ORDER_ITEM_PROMOTION</w:t>
            </w:r>
          </w:p>
        </w:tc>
        <w:tc>
          <w:tcPr>
            <w:tcW w:type="dxa" w:w="52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Lọc bỏ No_Promo; distinct (order_id, product_id, promo_id); kiểm tra PK và FK order_id.</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276,309 × 3 (bảng mới); tối đa 1 khuyến mãi/dòng hàng</w:t>
            </w:r>
          </w:p>
        </w:tc>
      </w:tr>
      <w:tr>
        <w:trPr>
          <w:cantSplit/>
        </w:trPr>
        <w:tc>
          <w:tcPr>
            <w:tcW w:type="dxa" w:w="2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SALES_EMPLOYEE</w:t>
            </w:r>
          </w:p>
        </w:tc>
        <w:tc>
          <w:tcPr>
            <w:tcW w:type="dxa" w:w="52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Gộp 646,945 dòng theo sales_employee_id sau khi kiểm chứng 4 thuộc tính hằng định (0 vi phạm); đổi tên cột sales_employee_name → name.</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646,945 → 200 × 5</w:t>
            </w:r>
          </w:p>
        </w:tc>
      </w:tr>
      <w:tr>
        <w:trPr>
          <w:cantSplit/>
        </w:trPr>
        <w:tc>
          <w:tcPr>
            <w:tcW w:type="dxa" w:w="2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SHIPPER</w:t>
            </w:r>
          </w:p>
        </w:tc>
        <w:tc>
          <w:tcPr>
            <w:tcW w:type="dxa" w:w="52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Gộp 566,067 lượt giao theo shipper_id (0 vi phạm hằng định); rating [0,5] và age [18,70]: 0 vi phạm; quy đổi (city, region, district) → zip bằng cách chọn zip nhỏ nhất (80/80 là suy đoán).</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566,067 × 22 → 80 × 16</w:t>
            </w:r>
          </w:p>
        </w:tc>
      </w:tr>
      <w:tr>
        <w:trPr>
          <w:cantSplit/>
        </w:trPr>
        <w:tc>
          <w:tcPr>
            <w:tcW w:type="dxa" w:w="2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PRODUCT, PROMOTION, PAYMENT, SHIPMENT, RETURNS, REVIEWS, INVENTORY, WEB_TRAFFIC</w:t>
            </w:r>
          </w:p>
        </w:tc>
        <w:tc>
          <w:tcPr>
            <w:tcW w:type="dxa" w:w="52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 có notebook riêng trong bộ tài liệu. Thay đổi quan sát được: PRODUCT chỉ sắp xếp lại; PROMOTION điền ‘all categories’ cho 40 dòng NULL; PAYMENT không đổi; INVENTORY bỏ 5 cột ở bước 3NF (Mục 8).</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Xem bảng đối chiếu 6.7</w:t>
            </w:r>
          </w:p>
        </w:tc>
      </w:tr>
    </w:tbl>
    <w:p>
      <w:pPr>
        <w:pStyle w:val="Heading2"/>
      </w:pPr>
      <w:r>
        <w:rPr>
          <w:rFonts w:ascii="Arial" w:cs="Arial" w:eastAsia="Arial" w:hAnsi="Arial"/>
        </w:rPr>
        <w:t xml:space="preserve">6.4. Thuật toán khử trùng lặp (Deduplication)</w:t>
      </w:r>
    </w:p>
    <w:p>
      <w:pPr>
        <w:spacing w:after="100" w:line="276"/>
      </w:pPr>
      <w:r>
        <w:rPr>
          <w:rFonts w:ascii="Arial" w:cs="Arial" w:eastAsia="Arial" w:hAnsi="Arial"/>
          <w:sz w:val="20"/>
          <w:szCs w:val="20"/>
        </w:rPr>
        <w:t xml:space="preserve">Ba tình huống trùng lặp khác nhau được xử lý bằng ba cơ chế khác nhau: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900"/>
        <w:gridCol w:w="3138"/>
        <w:gridCol w:w="240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Tình huống</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Bảng</w:t>
            </w:r>
          </w:p>
        </w:tc>
        <w:tc>
          <w:tcPr>
            <w:tcW w:type="dxa" w:w="31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Cơ chế</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Điều kiện an toàn</w:t>
            </w:r>
          </w:p>
        </w:tc>
      </w:tr>
      <w:tr>
        <w:trPr>
          <w:cantSplit/>
        </w:trPr>
        <w:tc>
          <w:tcPr>
            <w:tcW w:type="dxa" w:w="22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Lặp thuộc tính do phi chuẩn</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SALES_EMPLOYEE, SHIPPER</w:t>
            </w:r>
          </w:p>
        </w:tc>
        <w:tc>
          <w:tcPr>
            <w:tcW w:type="dxa" w:w="31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drop_duplicates(subset=id) sau khi kiểm tra groupby(id).nunique() = 1 ở mọi thuộc tính</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Nếu có thuộc tính không hằng định thì raise ValueError, không gộp</w:t>
            </w:r>
          </w:p>
        </w:tc>
      </w:tr>
      <w:tr>
        <w:trPr>
          <w:cantSplit/>
        </w:trPr>
        <w:tc>
          <w:tcPr>
            <w:tcW w:type="dxa" w:w="22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Trùng khóa nhưng khác số liệu</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ORDER_ITEMS</w:t>
            </w:r>
          </w:p>
        </w:tc>
        <w:tc>
          <w:tcPr>
            <w:tcW w:type="dxa" w:w="31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Gộp theo (order_id, product_id): quantity = Σ, discount_amount = Σ, unit_price = bình quân gia quyền theo số lượng</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Tổng quantity trước = sau (3,213,143); chênh tổng giá trị 194.51 trên 16.32 tỷ</w:t>
            </w:r>
          </w:p>
        </w:tc>
      </w:tr>
      <w:tr>
        <w:trPr>
          <w:cantSplit/>
        </w:trPr>
        <w:tc>
          <w:tcPr>
            <w:tcW w:type="dxa" w:w="22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Trùng hoàn toàn (phòng vệ)</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CUSTOMER, ORDER</w:t>
            </w:r>
          </w:p>
        </w:tc>
        <w:tc>
          <w:tcPr>
            <w:tcW w:type="dxa" w:w="31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drop_duplicates()</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0 dòng bị loại</w:t>
            </w:r>
          </w:p>
        </w:tc>
      </w:tr>
    </w:tbl>
    <w:p>
      <w:pPr>
        <w:spacing w:after="60"/>
      </w:pPr>
    </w:p>
    <w:p>
      <w:pPr>
        <w:spacing w:after="100" w:line="276"/>
      </w:pPr>
      <w:r>
        <w:rPr>
          <w:rFonts w:ascii="Arial" w:cs="Arial" w:eastAsia="Arial" w:hAnsi="Arial"/>
          <w:sz w:val="20"/>
          <w:szCs w:val="20"/>
        </w:rPr>
        <w:t xml:space="preserve">Biểu thức gộp tương đương bằng SQL (dùng GROUP BY, không dùng ROW_NUMBER vì không có cột thời gian cập nhật để chọn bản ghi mới nhất):</w:t>
      </w:r>
    </w:p>
    <w:p>
      <w:pPr>
        <w:pBdr>
          <w:top w:val="single" w:color="BFBFBF" w:sz="4" w:space="4"/>
        </w:pBdr>
        <w:shd w:fill="F2F2F2" w:color="auto" w:val="clear"/>
        <w:spacing w:after="0" w:line="220"/>
      </w:pPr>
      <w:r>
        <w:rPr>
          <w:rFonts w:ascii="Consolas" w:cs="Consolas" w:eastAsia="Consolas" w:hAnsi="Consolas"/>
          <w:sz w:val="16"/>
          <w:szCs w:val="16"/>
        </w:rPr>
        <w:t xml:space="preserve">SELECT order_id, product_id,</w:t>
      </w:r>
    </w:p>
    <w:p>
      <w:pPr>
        <w:shd w:fill="F2F2F2" w:color="auto" w:val="clear"/>
        <w:spacing w:after="0" w:line="220"/>
      </w:pPr>
      <w:r>
        <w:rPr>
          <w:rFonts w:ascii="Consolas" w:cs="Consolas" w:eastAsia="Consolas" w:hAnsi="Consolas"/>
          <w:sz w:val="16"/>
          <w:szCs w:val="16"/>
        </w:rPr>
        <w:t xml:space="preserve">       SUM(quantity)                                   AS quantity,</w:t>
      </w:r>
    </w:p>
    <w:p>
      <w:pPr>
        <w:shd w:fill="F2F2F2" w:color="auto" w:val="clear"/>
        <w:spacing w:after="0" w:line="220"/>
      </w:pPr>
      <w:r>
        <w:rPr>
          <w:rFonts w:ascii="Consolas" w:cs="Consolas" w:eastAsia="Consolas" w:hAnsi="Consolas"/>
          <w:sz w:val="16"/>
          <w:szCs w:val="16"/>
        </w:rPr>
        <w:t xml:space="preserve">       ROUND(SUM(quantity * unit_price) / SUM(quantity), 2) AS unit_price,</w:t>
      </w:r>
    </w:p>
    <w:p>
      <w:pPr>
        <w:shd w:fill="F2F2F2" w:color="auto" w:val="clear"/>
        <w:spacing w:after="0" w:line="220"/>
      </w:pPr>
      <w:r>
        <w:rPr>
          <w:rFonts w:ascii="Consolas" w:cs="Consolas" w:eastAsia="Consolas" w:hAnsi="Consolas"/>
          <w:sz w:val="16"/>
          <w:szCs w:val="16"/>
        </w:rPr>
        <w:t xml:space="preserve">       ROUND(SUM(discount_amount), 2)                  AS discount_amount</w:t>
      </w:r>
    </w:p>
    <w:p>
      <w:pPr>
        <w:shd w:fill="F2F2F2" w:color="auto" w:val="clear"/>
        <w:spacing w:after="0" w:line="220"/>
      </w:pPr>
      <w:r>
        <w:rPr>
          <w:rFonts w:ascii="Consolas" w:cs="Consolas" w:eastAsia="Consolas" w:hAnsi="Consolas"/>
          <w:sz w:val="16"/>
          <w:szCs w:val="16"/>
        </w:rPr>
        <w:t xml:space="preserve">FROM   silver_order_items</w:t>
      </w:r>
    </w:p>
    <w:p>
      <w:pPr>
        <w:pBdr>
          <w:bottom w:val="single" w:color="BFBFBF" w:sz="4" w:space="4"/>
        </w:pBdr>
        <w:shd w:fill="F2F2F2" w:color="auto" w:val="clear"/>
        <w:spacing w:after="0" w:line="220"/>
      </w:pPr>
      <w:r>
        <w:rPr>
          <w:rFonts w:ascii="Consolas" w:cs="Consolas" w:eastAsia="Consolas" w:hAnsi="Consolas"/>
          <w:sz w:val="16"/>
          <w:szCs w:val="16"/>
        </w:rPr>
        <w:t xml:space="preserve">GROUP  BY order_id, product_id;   -- 714,669 dòng → 714,653 dòng</w:t>
      </w:r>
    </w:p>
    <w:p>
      <w:pPr>
        <w:spacing w:after="100"/>
      </w:pPr>
    </w:p>
    <w:p>
      <w:pPr>
        <w:pStyle w:val="Heading2"/>
      </w:pPr>
      <w:r>
        <w:rPr>
          <w:rFonts w:ascii="Arial" w:cs="Arial" w:eastAsia="Arial" w:hAnsi="Arial"/>
        </w:rPr>
        <w:t xml:space="preserve">6.5. Chính sách xử lý giá trị thiếu</w:t>
      </w:r>
    </w:p>
    <w:p>
      <w:pPr>
        <w:pStyle w:val="ListParagraph"/>
        <w:numPr>
          <w:ilvl w:val="0"/>
          <w:numId w:val="2"/>
        </w:numPr>
        <w:spacing w:after="60" w:line="264"/>
      </w:pPr>
      <w:r>
        <w:rPr>
          <w:rFonts w:ascii="Arial" w:cs="Arial" w:eastAsia="Arial" w:hAnsi="Arial"/>
          <w:b/>
          <w:bCs/>
          <w:sz w:val="20"/>
          <w:szCs w:val="20"/>
        </w:rPr>
        <w:t xml:space="preserve">Khóa chính:</w:t>
      </w:r>
      <w:r>
        <w:rPr>
          <w:rFonts w:ascii="Arial" w:cs="Arial" w:eastAsia="Arial" w:hAnsi="Arial"/>
          <w:sz w:val="20"/>
          <w:szCs w:val="20"/>
        </w:rPr>
        <w:t xml:space="preserve"> không bao giờ tự sinh hay điền; dòng thiếu khóa bị cô lập (hiện 0 dòng).</w:t>
      </w:r>
    </w:p>
    <w:p>
      <w:pPr>
        <w:pStyle w:val="ListParagraph"/>
        <w:numPr>
          <w:ilvl w:val="0"/>
          <w:numId w:val="2"/>
        </w:numPr>
        <w:spacing w:after="60" w:line="264"/>
      </w:pPr>
      <w:r>
        <w:rPr>
          <w:rFonts w:ascii="Arial" w:cs="Arial" w:eastAsia="Arial" w:hAnsi="Arial"/>
          <w:b/>
          <w:bCs/>
          <w:sz w:val="20"/>
          <w:szCs w:val="20"/>
        </w:rPr>
        <w:t xml:space="preserve">Cột số vi phạm miền:</w:t>
      </w:r>
      <w:r>
        <w:rPr>
          <w:rFonts w:ascii="Arial" w:cs="Arial" w:eastAsia="Arial" w:hAnsi="Arial"/>
          <w:sz w:val="20"/>
          <w:szCs w:val="20"/>
        </w:rPr>
        <w:t xml:space="preserve"> đặt NaN rồi điền trung vị (years_experience, shipper_rating, shipper_age); hiện chưa kích hoạt lần nào (0 vi phạm).</w:t>
      </w:r>
    </w:p>
    <w:p>
      <w:pPr>
        <w:pStyle w:val="ListParagraph"/>
        <w:numPr>
          <w:ilvl w:val="0"/>
          <w:numId w:val="2"/>
        </w:numPr>
        <w:spacing w:after="60" w:line="264"/>
      </w:pPr>
      <w:r>
        <w:rPr>
          <w:rFonts w:ascii="Arial" w:cs="Arial" w:eastAsia="Arial" w:hAnsi="Arial"/>
          <w:b/>
          <w:bCs/>
          <w:sz w:val="20"/>
          <w:szCs w:val="20"/>
        </w:rPr>
        <w:t xml:space="preserve">Giá trị NULL mang nghĩa:</w:t>
      </w:r>
      <w:r>
        <w:rPr>
          <w:rFonts w:ascii="Arial" w:cs="Arial" w:eastAsia="Arial" w:hAnsi="Arial"/>
          <w:sz w:val="20"/>
          <w:szCs w:val="20"/>
        </w:rPr>
        <w:t xml:space="preserve"> promotions.applicable_category NULL → ‘all categories’ (40/50 dòng); No_Promo không điền mà chuyển thành “không có dòng” trong ORDER_ITEM_PROMOTION.</w:t>
      </w:r>
    </w:p>
    <w:p>
      <w:pPr>
        <w:pStyle w:val="ListParagraph"/>
        <w:numPr>
          <w:ilvl w:val="0"/>
          <w:numId w:val="2"/>
        </w:numPr>
        <w:spacing w:after="60" w:line="264"/>
      </w:pPr>
      <w:r>
        <w:rPr>
          <w:rFonts w:ascii="Arial" w:cs="Arial" w:eastAsia="Arial" w:hAnsi="Arial"/>
          <w:b/>
          <w:bCs/>
          <w:sz w:val="20"/>
          <w:szCs w:val="20"/>
        </w:rPr>
        <w:t xml:space="preserve">CUSTOMER và ORDER:</w:t>
      </w:r>
      <w:r>
        <w:rPr>
          <w:rFonts w:ascii="Arial" w:cs="Arial" w:eastAsia="Arial" w:hAnsi="Arial"/>
          <w:sz w:val="20"/>
          <w:szCs w:val="20"/>
        </w:rPr>
        <w:t xml:space="preserve"> không có ô trống nên không có Drop hay Imputation; giữ 100% dòng.</w:t>
      </w:r>
    </w:p>
    <w:p>
      <w:pPr>
        <w:pStyle w:val="Heading2"/>
      </w:pPr>
      <w:r>
        <w:rPr>
          <w:rFonts w:ascii="Arial" w:cs="Arial" w:eastAsia="Arial" w:hAnsi="Arial"/>
        </w:rPr>
        <w:t xml:space="preserve">6.6. Chính sách xử lý ngoại lệ</w:t>
      </w:r>
    </w:p>
    <w:p>
      <w:pPr>
        <w:spacing w:after="100" w:line="276"/>
      </w:pPr>
      <w:r>
        <w:rPr>
          <w:rFonts w:ascii="Arial" w:cs="Arial" w:eastAsia="Arial" w:hAnsi="Arial"/>
          <w:sz w:val="20"/>
          <w:szCs w:val="20"/>
        </w:rPr>
        <w:t xml:space="preserve">Dữ liệu tài chính không bị xóa. Ở Giai đoạn 1, giá trị vượt ngưỡng bị </w:t>
      </w:r>
      <w:r>
        <w:rPr>
          <w:rFonts w:ascii="Arial" w:cs="Arial" w:eastAsia="Arial" w:hAnsi="Arial"/>
          <w:b/>
          <w:bCs/>
          <w:sz w:val="20"/>
          <w:szCs w:val="20"/>
        </w:rPr>
        <w:t xml:space="preserve">chặn trần (capping)</w:t>
      </w:r>
      <w:r>
        <w:rPr>
          <w:rFonts w:ascii="Arial" w:cs="Arial" w:eastAsia="Arial" w:hAnsi="Arial"/>
          <w:sz w:val="20"/>
          <w:szCs w:val="20"/>
        </w:rPr>
        <w:t xml:space="preserve"> và đánh dấu bằng cột cờ *_is_outlier: unit_price tối đa 15,324.06 (8,623 dòng) và discount_amount tối đa 2,419.07 (khoảng 105.8 nghìn dòng). Cột cờ chỉ phục vụ kiểm tra chất lượng và không đi vào 3NF.</w:t>
      </w:r>
    </w:p>
    <w:p>
      <w:pPr>
        <w:pBdr>
          <w:left w:val="single" w:color="C55A11" w:sz="24" w:space="6"/>
        </w:pBdr>
        <w:shd w:fill="FFF4E5" w:color="auto" w:val="clear"/>
        <w:spacing w:after="0" w:before="60" w:line="252"/>
      </w:pPr>
      <w:r>
        <w:rPr>
          <w:rFonts w:ascii="Arial" w:cs="Arial" w:eastAsia="Arial" w:hAnsi="Arial"/>
          <w:b/>
          <w:bCs/>
          <w:color w:val="C55A11"/>
          <w:sz w:val="19"/>
          <w:szCs w:val="19"/>
        </w:rPr>
        <w:t xml:space="preserve">Hệ quả của việc chặn trần (liên quan DQ-25)</w:t>
      </w:r>
    </w:p>
    <w:p>
      <w:pPr>
        <w:pBdr>
          <w:left w:val="single" w:color="C55A11" w:sz="24" w:space="6"/>
        </w:pBdr>
        <w:shd w:fill="FFF4E5" w:color="auto" w:val="clear"/>
        <w:spacing w:after="140" w:line="252"/>
      </w:pPr>
      <w:r>
        <w:rPr>
          <w:rFonts w:ascii="Arial" w:cs="Arial" w:eastAsia="Arial" w:hAnsi="Arial"/>
          <w:sz w:val="19"/>
          <w:szCs w:val="19"/>
        </w:rPr>
        <w:t xml:space="preserve">Tổng chiết khấu giảm 44% (749.6 triệu → 417.8 triệu) và doanh thu thuần tăng 1.4% (15.68 tỷ → 15.91 tỷ). Doanh thu thuần của dữ liệu Raw chưa chặn bằng đúng tổng payment_value (15,680,869,265); sau khi chặn, Fact_Sales cao hơn 224,873,874.85. Vì chính nhóm xác định đây là đuôi phân phối dài chứ không phải lỗi nhập liệu, đây là một </w:t>
      </w:r>
      <w:r>
        <w:rPr>
          <w:rFonts w:ascii="Arial" w:cs="Arial" w:eastAsia="Arial" w:hAnsi="Arial"/>
          <w:b/>
          <w:bCs/>
          <w:sz w:val="19"/>
          <w:szCs w:val="19"/>
        </w:rPr>
        <w:t xml:space="preserve">quyết định kỹ thuật cần chốt</w:t>
      </w:r>
      <w:r>
        <w:rPr>
          <w:rFonts w:ascii="Arial" w:cs="Arial" w:eastAsia="Arial" w:hAnsi="Arial"/>
          <w:sz w:val="19"/>
          <w:szCs w:val="19"/>
        </w:rPr>
        <w:t xml:space="preserve"> (xem Phụ lục A, mục DQ-25).</w:t>
      </w:r>
    </w:p>
    <w:p>
      <w:pPr>
        <w:pStyle w:val="Heading2"/>
      </w:pPr>
      <w:r>
        <w:rPr>
          <w:rFonts w:ascii="Arial" w:cs="Arial" w:eastAsia="Arial" w:hAnsi="Arial"/>
        </w:rPr>
        <w:t xml:space="preserve">6.7. Bảng đối chiếu số liệu trước và sau làm sạch (dòng × cột)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500"/>
        <w:gridCol w:w="1500"/>
        <w:gridCol w:w="1738"/>
        <w:gridCol w:w="1300"/>
      </w:tblGrid>
      <w:tr>
        <w:trPr>
          <w:tblHeader/>
        </w:trPr>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Bảng</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Raw (tệp)</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Silver</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3NF</w:t>
            </w:r>
          </w:p>
        </w:tc>
        <w:tc>
          <w:tcPr>
            <w:tcW w:type="dxa" w:w="17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Thay đổi</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Bằng chứng</w:t>
            </w:r>
          </w:p>
        </w:tc>
      </w:tr>
      <w:tr>
        <w:trPr>
          <w:cantSplit/>
        </w:trPr>
        <w:tc>
          <w:tcPr>
            <w:tcW w:type="dxa" w:w="14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geography</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geography.csv 39,948 × 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39,948 × 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39,948 × 4</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Không đổi</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Notebook</w:t>
            </w:r>
          </w:p>
        </w:tc>
      </w:tr>
      <w:tr>
        <w:trPr>
          <w:cantSplit/>
        </w:trPr>
        <w:tc>
          <w:tcPr>
            <w:tcW w:type="dxa" w:w="14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customer</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customers.csv 121,930 × 7</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121,930 × 6</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121,930 × 6</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Bỏ city</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Notebook</w:t>
            </w:r>
          </w:p>
        </w:tc>
      </w:tr>
      <w:tr>
        <w:trPr>
          <w:cantSplit/>
        </w:trPr>
        <w:tc>
          <w:tcPr>
            <w:tcW w:type="dxa" w:w="14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sales_employee</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orders_enriched.csv 646,945 dòng (5 cột nhân viên)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200 × 5</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200 × 2 (tệp 3NF); 200 × 5 (notebook mới)</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Gộp 646,945 → 200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Notebook</w:t>
            </w:r>
          </w:p>
        </w:tc>
      </w:tr>
      <w:tr>
        <w:trPr>
          <w:cantSplit/>
        </w:trPr>
        <w:tc>
          <w:tcPr>
            <w:tcW w:type="dxa" w:w="14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product</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products.csv 2,412 × 8</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2,412 × 8</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2,412 × 8</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Chỉ sắp xếp lại</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Báo cáo v3</w:t>
            </w:r>
          </w:p>
        </w:tc>
      </w:tr>
      <w:tr>
        <w:trPr>
          <w:cantSplit/>
        </w:trPr>
        <w:tc>
          <w:tcPr>
            <w:tcW w:type="dxa" w:w="14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promotion</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promotions.csv 50 × 10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50 × 10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50 × 10</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Điền NULL (40 dòng)</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Báo cáo v3</w:t>
            </w:r>
          </w:p>
        </w:tc>
      </w:tr>
      <w:tr>
        <w:trPr>
          <w:cantSplit/>
        </w:trPr>
        <w:tc>
          <w:tcPr>
            <w:tcW w:type="dxa" w:w="14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order</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orders_enriched.csv 646,945 × 17</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646,945 × 9</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646,945 × 9</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Bỏ 8 cột</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Notebook, báo cáo P4</w:t>
            </w:r>
          </w:p>
        </w:tc>
      </w:tr>
      <w:tr>
        <w:trPr>
          <w:cantSplit/>
        </w:trPr>
        <w:tc>
          <w:tcPr>
            <w:tcW w:type="dxa" w:w="14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order_items</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order_items.csv 714,669 × 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714,653 × 5 (trung gian 714,669 × 10)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714,653 × 5</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Gộp 16 cặp; bỏ promo_id_2</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Notebook, báo cáo P4</w:t>
            </w:r>
          </w:p>
        </w:tc>
      </w:tr>
      <w:tr>
        <w:trPr>
          <w:cantSplit/>
        </w:trPr>
        <w:tc>
          <w:tcPr>
            <w:tcW w:type="dxa" w:w="14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order_item_promotion</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Tách từ order_items.promo_id</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276,309 × 3</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276,309 × 3</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Bảng mới</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Notebook</w:t>
            </w:r>
          </w:p>
        </w:tc>
      </w:tr>
      <w:tr>
        <w:trPr>
          <w:cantSplit/>
        </w:trPr>
        <w:tc>
          <w:tcPr>
            <w:tcW w:type="dxa" w:w="14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payment</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payments.csv 646,945 × 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646,945 × 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646,945 × 4</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Không đổi</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Báo cáo v3</w:t>
            </w:r>
          </w:p>
        </w:tc>
      </w:tr>
      <w:tr>
        <w:trPr>
          <w:cantSplit/>
        </w:trPr>
        <w:tc>
          <w:tcPr>
            <w:tcW w:type="dxa" w:w="14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shipper</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shipments_realistic.csv 566,067 × 22</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80 × 16</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80 × 16</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Tách và gộp</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Notebook</w:t>
            </w:r>
          </w:p>
        </w:tc>
      </w:tr>
      <w:tr>
        <w:trPr>
          <w:cantSplit/>
        </w:trPr>
        <w:tc>
          <w:tcPr>
            <w:tcW w:type="dxa" w:w="14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shipment</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shipments_realistic.csv 566,067 × 22</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59,559 × 5</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59,559 × 5</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22 → 5 cột; </w:t>
            </w:r>
            <w:r>
              <w:rPr>
                <w:rFonts w:ascii="Arial" w:cs="Arial" w:eastAsia="Arial" w:hAnsi="Arial"/>
                <w:b/>
                <w:bCs/>
                <w:sz w:val="16"/>
                <w:szCs w:val="16"/>
              </w:rPr>
              <w:t xml:space="preserve">chỉ giữ 10.5% dòng</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Báo cáo v3 (thiếu giải thích dòng)</w:t>
            </w:r>
          </w:p>
        </w:tc>
      </w:tr>
      <w:tr>
        <w:trPr>
          <w:cantSplit/>
        </w:trPr>
        <w:tc>
          <w:tcPr>
            <w:tcW w:type="dxa" w:w="14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returns</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returns.csv 39,939 × 7</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Chưa rõ</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35,733 × 7</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−4,206 dòng chưa giải thích</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Không có</w:t>
            </w:r>
          </w:p>
        </w:tc>
      </w:tr>
      <w:tr>
        <w:trPr>
          <w:cantSplit/>
        </w:trPr>
        <w:tc>
          <w:tcPr>
            <w:tcW w:type="dxa" w:w="14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reviews</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reviews.csv 113,551 × 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Chưa rõ</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714,653 × 6</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bCs/>
                <w:sz w:val="16"/>
                <w:szCs w:val="16"/>
              </w:rPr>
              <w:t xml:space="preserve">+601,102 dòng; mất customer_id</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Không có</w:t>
            </w:r>
          </w:p>
        </w:tc>
      </w:tr>
      <w:tr>
        <w:trPr>
          <w:cantSplit/>
        </w:trPr>
        <w:tc>
          <w:tcPr>
            <w:tcW w:type="dxa" w:w="14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inventory</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inventory.csv 60,247 × 17</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Chưa rõ</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60,247 × 12</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Bỏ 5 cột (Mục 8)</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Notebook 3NF</w:t>
            </w:r>
          </w:p>
        </w:tc>
      </w:tr>
      <w:tr>
        <w:trPr>
          <w:cantSplit/>
        </w:trPr>
        <w:tc>
          <w:tcPr>
            <w:tcW w:type="dxa" w:w="14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web_traffic</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web_traffic.csv 3,652 × 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3,652 × 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3,652 × 7</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Không đổi</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Notebook 3NF</w:t>
            </w:r>
          </w:p>
        </w:tc>
      </w:tr>
    </w:tbl>
    <w:p>
      <w:pPr>
        <w:spacing w:after="60"/>
      </w:pPr>
    </w:p>
    <w:p>
      <w:pPr>
        <w:pStyle w:val="Heading2"/>
      </w:pPr>
      <w:r>
        <w:rPr>
          <w:rFonts w:ascii="Arial" w:cs="Arial" w:eastAsia="Arial" w:hAnsi="Arial"/>
        </w:rPr>
        <w:t xml:space="preserve">6.8. Tác động của quy trình và cách giải thích các sai lệch</w:t>
      </w:r>
    </w:p>
    <w:p>
      <w:pPr>
        <w:pStyle w:val="ListParagraph"/>
        <w:numPr>
          <w:ilvl w:val="0"/>
          <w:numId w:val="2"/>
        </w:numPr>
        <w:spacing w:after="60" w:line="264"/>
      </w:pPr>
      <w:r>
        <w:rPr>
          <w:rFonts w:ascii="Arial" w:cs="Arial" w:eastAsia="Arial" w:hAnsi="Arial"/>
          <w:b/>
          <w:bCs/>
          <w:sz w:val="20"/>
          <w:szCs w:val="20"/>
        </w:rPr>
        <w:t xml:space="preserve">Gộp 16 cặp khóa trùng:</w:t>
      </w:r>
      <w:r>
        <w:rPr>
          <w:rFonts w:ascii="Arial" w:cs="Arial" w:eastAsia="Arial" w:hAnsi="Arial"/>
          <w:sz w:val="20"/>
          <w:szCs w:val="20"/>
        </w:rPr>
        <w:t xml:space="preserve"> 8 dòng có quantity &gt; 8 (tối đa 15, vượt miền 1–8 của Raw) và discount_amount tối đa 4,838.15 (gấp đôi ngưỡng chặn 2,419.07). Đây là hệ quả trực tiếp của phép cộng dồn, không phải dữ liệu mới. Tổng quantity không đổi.</w:t>
      </w:r>
    </w:p>
    <w:p>
      <w:pPr>
        <w:pStyle w:val="ListParagraph"/>
        <w:numPr>
          <w:ilvl w:val="0"/>
          <w:numId w:val="2"/>
        </w:numPr>
        <w:spacing w:after="60" w:line="264"/>
      </w:pPr>
      <w:r>
        <w:rPr>
          <w:rFonts w:ascii="Arial" w:cs="Arial" w:eastAsia="Arial" w:hAnsi="Arial"/>
          <w:b/>
          <w:bCs/>
          <w:sz w:val="20"/>
          <w:szCs w:val="20"/>
        </w:rPr>
        <w:t xml:space="preserve">Bỏ promo_id_2:</w:t>
      </w:r>
      <w:r>
        <w:rPr>
          <w:rFonts w:ascii="Arial" w:cs="Arial" w:eastAsia="Arial" w:hAnsi="Arial"/>
          <w:sz w:val="20"/>
          <w:szCs w:val="20"/>
        </w:rPr>
        <w:t xml:space="preserve"> mất 206 dòng khuyến mãi thứ hai (PROMO-0015: 132; PROMO-0025: 74), tương đương 0.03% dòng.</w:t>
      </w:r>
    </w:p>
    <w:p>
      <w:pPr>
        <w:pStyle w:val="ListParagraph"/>
        <w:numPr>
          <w:ilvl w:val="0"/>
          <w:numId w:val="2"/>
        </w:numPr>
        <w:spacing w:after="60" w:line="264"/>
      </w:pPr>
      <w:r>
        <w:rPr>
          <w:rFonts w:ascii="Arial" w:cs="Arial" w:eastAsia="Arial" w:hAnsi="Arial"/>
          <w:b/>
          <w:bCs/>
          <w:sz w:val="20"/>
          <w:szCs w:val="20"/>
        </w:rPr>
        <w:t xml:space="preserve">Cột signup_date (DQ-19):</w:t>
      </w:r>
      <w:r>
        <w:rPr>
          <w:rFonts w:ascii="Arial" w:cs="Arial" w:eastAsia="Arial" w:hAnsi="Arial"/>
          <w:sz w:val="20"/>
          <w:szCs w:val="20"/>
        </w:rPr>
        <w:t xml:space="preserve"> không có giá trị đúng để sửa. Cột giữ nguyên trong Dim_Customer nhưng </w:t>
      </w:r>
      <w:r>
        <w:rPr>
          <w:rFonts w:ascii="Arial" w:cs="Arial" w:eastAsia="Arial" w:hAnsi="Arial"/>
          <w:b/>
          <w:bCs/>
          <w:sz w:val="20"/>
          <w:szCs w:val="20"/>
        </w:rPr>
        <w:t xml:space="preserve">không dùng</w:t>
      </w:r>
      <w:r>
        <w:rPr>
          <w:rFonts w:ascii="Arial" w:cs="Arial" w:eastAsia="Arial" w:hAnsi="Arial"/>
          <w:sz w:val="20"/>
          <w:szCs w:val="20"/>
        </w:rPr>
        <w:t xml:space="preserve"> trong mọi chỉ số; tỷ lệ vi phạm đều giữa các nhân viên (72.1%–76.6%) nên không làm lệch so sánh.</w:t>
      </w:r>
    </w:p>
    <w:p>
      <w:pPr>
        <w:pStyle w:val="ListParagraph"/>
        <w:numPr>
          <w:ilvl w:val="0"/>
          <w:numId w:val="2"/>
        </w:numPr>
        <w:spacing w:after="60" w:line="264"/>
      </w:pPr>
      <w:r>
        <w:rPr>
          <w:rFonts w:ascii="Arial" w:cs="Arial" w:eastAsia="Arial" w:hAnsi="Arial"/>
          <w:b/>
          <w:bCs/>
          <w:sz w:val="20"/>
          <w:szCs w:val="20"/>
        </w:rPr>
        <w:t xml:space="preserve">Ngày reviews/returns (DQ-21):</w:t>
      </w:r>
      <w:r>
        <w:rPr>
          <w:rFonts w:ascii="Arial" w:cs="Arial" w:eastAsia="Arial" w:hAnsi="Arial"/>
          <w:sz w:val="20"/>
          <w:szCs w:val="20"/>
        </w:rPr>
        <w:t xml:space="preserve"> chỉ dùng tổng hợp cắt ngang theo nhân viên, không dùng để vẽ xu hướng theo thời gian.</w:t>
      </w:r>
    </w:p>
    <w:p>
      <w:pPr>
        <w:pStyle w:val="ListParagraph"/>
        <w:numPr>
          <w:ilvl w:val="0"/>
          <w:numId w:val="2"/>
        </w:numPr>
        <w:spacing w:after="60" w:line="264"/>
      </w:pPr>
      <w:r>
        <w:rPr>
          <w:rFonts w:ascii="Arial" w:cs="Arial" w:eastAsia="Arial" w:hAnsi="Arial"/>
          <w:b/>
          <w:bCs/>
          <w:sz w:val="20"/>
          <w:szCs w:val="20"/>
        </w:rPr>
        <w:t xml:space="preserve">Hai nguồn hoàn trả (DQ-23, DQ-30 đến DQ-32):</w:t>
      </w:r>
      <w:r>
        <w:rPr>
          <w:rFonts w:ascii="Arial" w:cs="Arial" w:eastAsia="Arial" w:hAnsi="Arial"/>
          <w:sz w:val="20"/>
          <w:szCs w:val="20"/>
        </w:rPr>
        <w:t xml:space="preserve"> tỷ lệ hoàn trả (Mt06) dùng order_status = returned (36,142 đơn) vì cùng hệ quy chiếu với golden. Số tiền hoàn lấy từ returns.csv và chỉ trừ ở các dòng thuộc đơn delivered (346,642,665.38); hoàn tiền được gán theo ngày đặt hàng của dòng gốc vì return_date không đáng tin.</w:t>
      </w:r>
    </w:p>
    <w:p>
      <w:pPr>
        <w:pStyle w:val="Heading2"/>
      </w:pPr>
      <w:r>
        <w:rPr>
          <w:rFonts w:ascii="Arial" w:cs="Arial" w:eastAsia="Arial" w:hAnsi="Arial"/>
        </w:rPr>
        <w:t xml:space="preserve">6.9. Khoảng trống tài liệu của tầng Silver</w:t>
      </w:r>
    </w:p>
    <w:p>
      <w:pPr>
        <w:pBdr>
          <w:left w:val="single" w:color="C55A11" w:sz="24" w:space="6"/>
        </w:pBdr>
        <w:shd w:fill="FFF4E5" w:color="auto" w:val="clear"/>
        <w:spacing w:after="0" w:before="60" w:line="252"/>
      </w:pPr>
      <w:r>
        <w:rPr>
          <w:rFonts w:ascii="Arial" w:cs="Arial" w:eastAsia="Arial" w:hAnsi="Arial"/>
          <w:b/>
          <w:bCs/>
          <w:color w:val="C55A11"/>
          <w:sz w:val="19"/>
          <w:szCs w:val="19"/>
        </w:rPr>
        <w:t xml:space="preserve">Cần nói rõ khi thuyết trình</w:t>
      </w:r>
    </w:p>
    <w:p>
      <w:pPr>
        <w:pBdr>
          <w:left w:val="single" w:color="C55A11" w:sz="24" w:space="6"/>
        </w:pBdr>
        <w:shd w:fill="FFF4E5" w:color="auto" w:val="clear"/>
        <w:spacing w:after="140" w:line="252"/>
      </w:pPr>
      <w:r>
        <w:rPr>
          <w:rFonts w:ascii="Arial" w:cs="Arial" w:eastAsia="Arial" w:hAnsi="Arial"/>
          <w:sz w:val="19"/>
          <w:szCs w:val="19"/>
        </w:rPr>
        <w:t xml:space="preserve">(1) Giai đoạn 1 (chặn trần, bỏ promo_id_2, thêm cột dẫn xuất) không có notebook trong bộ tài liệu; chỉ có mô tả trong báo cáo Problem 4. (2) Notebook ORDER đã nộp bỏ cả cột comment (8 cột) trong khi tệp 3NF và báo cáo ghi giữ comment (9 cột): notebook cần cập nhật cho khớp. (3) Không có tài liệu xử lý cho reviews (113,551 → 714,653), returns (39,939 → 35,733) và shipment (566,067 → 59,559). (4) Ba tệp JSON (epd, eprom, tf; 3,000 dòng) không đi vào 3NF: promotion 3NF có đúng 50 mã của promotions.csv và web_traffic có đúng 3,652 dòng của web_traffic.csv. (5) Notebook silver_to_3NF ghi chú promotion “đã merge eprom.json” nhưng kết quả chỉ 50 dòng, không khớp ghi chú.</w:t>
      </w:r>
    </w:p>
    <w:p>
      <w:pPr>
        <w:pStyle w:val="Heading1"/>
        <w:pageBreakBefore/>
      </w:pPr>
      <w:r>
        <w:rPr>
          <w:rFonts w:ascii="Arial" w:cs="Arial" w:eastAsia="Arial" w:hAnsi="Arial"/>
        </w:rPr>
        <w:t xml:space="preserve">7. MÔ HÌNH HÓA DỮ LIỆU ERD (ENTITY-RELATIONSHIP DIAGRAM)</w:t>
      </w:r>
    </w:p>
    <w:p>
      <w:pPr>
        <w:pStyle w:val="Heading2"/>
      </w:pPr>
      <w:r>
        <w:rPr>
          <w:rFonts w:ascii="Arial" w:cs="Arial" w:eastAsia="Arial" w:hAnsi="Arial"/>
        </w:rPr>
        <w:t xml:space="preserve">7.1. ERD ban đầu của tầng Raw (phi chuẩn)</w:t>
      </w:r>
    </w:p>
    <w:p>
      <w:pPr>
        <w:spacing w:after="100" w:line="276"/>
      </w:pPr>
      <w:r>
        <w:rPr>
          <w:rFonts w:ascii="Arial" w:cs="Arial" w:eastAsia="Arial" w:hAnsi="Arial"/>
          <w:sz w:val="20"/>
          <w:szCs w:val="20"/>
        </w:rPr>
        <w:t xml:space="preserve">Raw gồm 15 tệp, trong đó </w:t>
      </w:r>
      <w:r>
        <w:rPr>
          <w:rFonts w:ascii="Arial" w:cs="Arial" w:eastAsia="Arial" w:hAnsi="Arial"/>
          <w:b/>
          <w:bCs/>
          <w:sz w:val="20"/>
          <w:szCs w:val="20"/>
        </w:rPr>
        <w:t xml:space="preserve">orders_enriched.csv (17 cột)</w:t>
      </w:r>
      <w:r>
        <w:rPr>
          <w:rFonts w:ascii="Arial" w:cs="Arial" w:eastAsia="Arial" w:hAnsi="Arial"/>
          <w:sz w:val="20"/>
          <w:szCs w:val="20"/>
        </w:rPr>
        <w:t xml:space="preserve"> là bảng phi chuẩn trung tâm: gộp thông tin đơn, khách, địa lý, thanh toán, nhân viên và nhận xét. Các tệp còn lại tham chiếu tới nó hoặc tới products. Mười bốn liên kết khóa của Raw đều được kiểm tra, </w:t>
      </w:r>
      <w:r>
        <w:rPr>
          <w:rFonts w:ascii="Arial" w:cs="Arial" w:eastAsia="Arial" w:hAnsi="Arial"/>
          <w:b/>
          <w:bCs/>
          <w:sz w:val="20"/>
          <w:szCs w:val="20"/>
        </w:rPr>
        <w:t xml:space="preserve">0 bản ghi mồ côi</w:t>
      </w:r>
      <w:r>
        <w:rPr>
          <w:rFonts w:ascii="Arial" w:cs="Arial" w:eastAsia="Arial" w:hAnsi="Arial"/>
          <w:sz w:val="20"/>
          <w:szCs w:val="20"/>
        </w:rP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00"/>
        <w:gridCol w:w="1319"/>
        <w:gridCol w:w="3500"/>
        <w:gridCol w:w="1319"/>
      </w:tblGrid>
      <w:tr>
        <w:trPr>
          <w:tblHeader/>
        </w:trPr>
        <w:tc>
          <w:tcPr>
            <w:tcW w:type="dxa" w:w="3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Liên kết (tệp con → tệp cha)</w:t>
            </w:r>
          </w:p>
        </w:tc>
        <w:tc>
          <w:tcPr>
            <w:tcW w:type="dxa" w:w="131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Mồ côi</w:t>
            </w:r>
          </w:p>
        </w:tc>
        <w:tc>
          <w:tcPr>
            <w:tcW w:type="dxa" w:w="3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Liên kết (tệp con → tệp cha)</w:t>
            </w:r>
          </w:p>
        </w:tc>
        <w:tc>
          <w:tcPr>
            <w:tcW w:type="dxa" w:w="131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Mồ côi</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orders_enriched.customer_id → customers</w:t>
            </w:r>
          </w:p>
        </w:tc>
        <w:tc>
          <w:tcPr>
            <w:tcW w:type="dxa" w:w="131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0</w:t>
            </w:r>
          </w:p>
        </w:tc>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returns.order_id → orders_enriched</w:t>
            </w:r>
          </w:p>
        </w:tc>
        <w:tc>
          <w:tcPr>
            <w:tcW w:type="dxa" w:w="131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0</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orders_enriched.zip → geography</w:t>
            </w:r>
          </w:p>
        </w:tc>
        <w:tc>
          <w:tcPr>
            <w:tcW w:type="dxa" w:w="131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0</w:t>
            </w:r>
          </w:p>
        </w:tc>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returns.product_id → products</w:t>
            </w:r>
          </w:p>
        </w:tc>
        <w:tc>
          <w:tcPr>
            <w:tcW w:type="dxa" w:w="131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0</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order_items.order_id → orders_enriched</w:t>
            </w:r>
          </w:p>
        </w:tc>
        <w:tc>
          <w:tcPr>
            <w:tcW w:type="dxa" w:w="131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0</w:t>
            </w:r>
          </w:p>
        </w:tc>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reviews.order_id → orders_enriched</w:t>
            </w:r>
          </w:p>
        </w:tc>
        <w:tc>
          <w:tcPr>
            <w:tcW w:type="dxa" w:w="131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0</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order_items.product_id → products</w:t>
            </w:r>
          </w:p>
        </w:tc>
        <w:tc>
          <w:tcPr>
            <w:tcW w:type="dxa" w:w="131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0</w:t>
            </w:r>
          </w:p>
        </w:tc>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reviews.product_id → products</w:t>
            </w:r>
          </w:p>
        </w:tc>
        <w:tc>
          <w:tcPr>
            <w:tcW w:type="dxa" w:w="131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0</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order_items.promo_id → promotions</w:t>
            </w:r>
          </w:p>
        </w:tc>
        <w:tc>
          <w:tcPr>
            <w:tcW w:type="dxa" w:w="131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0</w:t>
            </w:r>
          </w:p>
        </w:tc>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reviews.customer_id → customers</w:t>
            </w:r>
          </w:p>
        </w:tc>
        <w:tc>
          <w:tcPr>
            <w:tcW w:type="dxa" w:w="131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0</w:t>
            </w:r>
          </w:p>
        </w:tc>
      </w:tr>
      <w:tr>
        <w:trPr>
          <w:cantSplit/>
        </w:trPr>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order_items.promo_id_2 → promotions</w:t>
            </w:r>
          </w:p>
        </w:tc>
        <w:tc>
          <w:tcPr>
            <w:tcW w:type="dxa" w:w="131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0</w:t>
            </w:r>
          </w:p>
        </w:tc>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shipments_realistic.order_id → orders_enriched</w:t>
            </w:r>
          </w:p>
        </w:tc>
        <w:tc>
          <w:tcPr>
            <w:tcW w:type="dxa" w:w="1319"/>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0</w:t>
            </w:r>
          </w:p>
        </w:tc>
      </w:tr>
      <w:tr>
        <w:trPr>
          <w:cantSplit/>
        </w:trPr>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payments.order_id → orders_enriched</w:t>
            </w:r>
          </w:p>
        </w:tc>
        <w:tc>
          <w:tcPr>
            <w:tcW w:type="dxa" w:w="131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0</w:t>
            </w:r>
          </w:p>
        </w:tc>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inventory.product_id → products</w:t>
            </w:r>
          </w:p>
        </w:tc>
        <w:tc>
          <w:tcPr>
            <w:tcW w:type="dxa" w:w="131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0</w:t>
            </w:r>
          </w:p>
        </w:tc>
      </w:tr>
    </w:tbl>
    <w:p>
      <w:pPr>
        <w:spacing w:after="60"/>
      </w:pPr>
    </w:p>
    <w:p>
      <w:pPr>
        <w:spacing w:after="100" w:line="276"/>
      </w:pPr>
      <w:r>
        <w:rPr>
          <w:rFonts w:ascii="Arial" w:cs="Arial" w:eastAsia="Arial" w:hAnsi="Arial"/>
          <w:sz w:val="20"/>
          <w:szCs w:val="20"/>
        </w:rPr>
        <w:t xml:space="preserve">Ngoài ra, các trường địa lý làm giàu trong orders_enriched khớp geography (0 dòng lệch) và payment_method khớp giữa orders_enriched và payments (0 dòng lệch). Các tệp customers, products, promotions, web_traffic và 3 tệp JSON không có khóa ngoại đi ra.</w:t>
      </w:r>
    </w:p>
    <w:p>
      <w:pPr>
        <w:pStyle w:val="Heading2"/>
      </w:pPr>
      <w:r>
        <w:rPr>
          <w:rFonts w:ascii="Arial" w:cs="Arial" w:eastAsia="Arial" w:hAnsi="Arial"/>
        </w:rPr>
        <w:t xml:space="preserve">7.2. ERD logic của tầng 3NF (15 thực thể)</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2800"/>
        <w:gridCol w:w="3238"/>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Thực thể</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Khóa chính (PK)</w:t>
            </w:r>
          </w:p>
        </w:tc>
        <w:tc>
          <w:tcPr>
            <w:tcW w:type="dxa" w:w="2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Khóa ngoại (FK)</w:t>
            </w:r>
          </w:p>
        </w:tc>
        <w:tc>
          <w:tcPr>
            <w:tcW w:type="dxa" w:w="32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Thuộc tính</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GEOGRAPHY</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zip</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w:t>
            </w:r>
          </w:p>
        </w:tc>
        <w:tc>
          <w:tcPr>
            <w:tcW w:type="dxa" w:w="32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city, region, district</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CUSTOMER</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customer_id</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zip → GEOGRAPHY</w:t>
            </w:r>
          </w:p>
        </w:tc>
        <w:tc>
          <w:tcPr>
            <w:tcW w:type="dxa" w:w="32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signup_date, gender, age_group, acquisition_channel</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SALES_EMPLOYEE</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sales_employee_id</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w:t>
            </w:r>
          </w:p>
        </w:tc>
        <w:tc>
          <w:tcPr>
            <w:tcW w:type="dxa" w:w="32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name (+ years_experience, education_level, marital_status ở lần xuất mới nhất)</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PRODUCT</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product_id</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w:t>
            </w:r>
          </w:p>
        </w:tc>
        <w:tc>
          <w:tcPr>
            <w:tcW w:type="dxa" w:w="32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product_name, category, segment, size, color, price, cogs</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PROMOTION</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promo_id</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w:t>
            </w:r>
          </w:p>
        </w:tc>
        <w:tc>
          <w:tcPr>
            <w:tcW w:type="dxa" w:w="32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promo_name, promo_type, discount_value, start_date, end_date, applicable_category, promo_channel, stackable_flag, min_order_value</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ORDER</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order_id</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customer_id → CUSTOMER; zip → GEOGRAPHY; sales_employee_id → SALES_EMPLOYEE</w:t>
            </w:r>
          </w:p>
        </w:tc>
        <w:tc>
          <w:tcPr>
            <w:tcW w:type="dxa" w:w="32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order_date, order_status, device_type, order_source, comment</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ORDER_ITEMS</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(order_id, product_id)</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order_id → ORDER; product_id → PRODUCT</w:t>
            </w:r>
          </w:p>
        </w:tc>
        <w:tc>
          <w:tcPr>
            <w:tcW w:type="dxa" w:w="32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quantity, unit_price, discount_amount</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ORDER_ITEM_PROMOTION</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(order_id, product_id, promo_id)</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(order_id, product_id) → ORDER_ITEMS; promo_id → PROMOTION</w:t>
            </w:r>
          </w:p>
        </w:tc>
        <w:tc>
          <w:tcPr>
            <w:tcW w:type="dxa" w:w="32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 (bảng giải quan hệ N–N)</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PAYMENT</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order_id</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order_id → ORDER</w:t>
            </w:r>
          </w:p>
        </w:tc>
        <w:tc>
          <w:tcPr>
            <w:tcW w:type="dxa" w:w="32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payment_method, payment_value, installments</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SHIPPER</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shipper_id</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zip → GEOGRAPHY</w:t>
            </w:r>
          </w:p>
        </w:tc>
        <w:tc>
          <w:tcPr>
            <w:tcW w:type="dxa" w:w="32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shipper_name, phone, gender, age, marital_status, education, company, vehicle, experience_years, rating, delivery_success_rate, average_delivery_time, working_shift, join_date</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SHIPMENT</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(order_id, shipper_id)</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order_id → ORDER; shipper_id → SHIPPER</w:t>
            </w:r>
          </w:p>
        </w:tc>
        <w:tc>
          <w:tcPr>
            <w:tcW w:type="dxa" w:w="32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ship_date, delivery_date, shipping_fee</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RETURNS</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return_id</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(order_id, product_id) → ORDER_ITEMS</w:t>
            </w:r>
          </w:p>
        </w:tc>
        <w:tc>
          <w:tcPr>
            <w:tcW w:type="dxa" w:w="32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return_date, return_reason, return_quantity, refund_amount</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REVIEWS</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review_id</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(order_id, product_id) → ORDER_ITEMS</w:t>
            </w:r>
          </w:p>
        </w:tc>
        <w:tc>
          <w:tcPr>
            <w:tcW w:type="dxa" w:w="32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review_date, rating, review_title</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INVENTORY</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(snapshot_date, product_id)</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product_id → PRODUCT</w:t>
            </w:r>
          </w:p>
        </w:tc>
        <w:tc>
          <w:tcPr>
            <w:tcW w:type="dxa" w:w="32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stock_on_hand, units_received, units_sold, stockout_days, days_of_supply, fill_rate, stockout_flag, overstock_flag, reorder_flag, sell_through_rate</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WEB_TRAFFIC</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date</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w:t>
            </w:r>
          </w:p>
        </w:tc>
        <w:tc>
          <w:tcPr>
            <w:tcW w:type="dxa" w:w="32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sessions, unique_visitors, page_views, bounce_rate, avg_session_duration_sec, traffic_source</w:t>
            </w:r>
          </w:p>
        </w:tc>
      </w:tr>
    </w:tbl>
    <w:p>
      <w:pPr>
        <w:pStyle w:val="Heading2"/>
      </w:pPr>
      <w:r>
        <w:rPr>
          <w:rFonts w:ascii="Arial" w:cs="Arial" w:eastAsia="Arial" w:hAnsi="Arial"/>
        </w:rPr>
        <w:t xml:space="preserve">7.3. Sơ đồ quan hệ (dạng văn bản)</w:t>
      </w:r>
    </w:p>
    <w:p>
      <w:pPr>
        <w:pBdr>
          <w:top w:val="single" w:color="BFBFBF" w:sz="4" w:space="4"/>
        </w:pBdr>
        <w:shd w:fill="F2F2F2" w:color="auto" w:val="clear"/>
        <w:spacing w:after="0" w:line="220"/>
      </w:pPr>
      <w:r>
        <w:rPr>
          <w:rFonts w:ascii="Consolas" w:cs="Consolas" w:eastAsia="Consolas" w:hAnsi="Consolas"/>
          <w:sz w:val="16"/>
          <w:szCs w:val="16"/>
        </w:rPr>
        <w:t xml:space="preserve">GEOGRAPHY (zip) ──1:N──► CUSTOMER (customer_id) ──1:N──► ORDER (order_id)</w:t>
      </w:r>
    </w:p>
    <w:p>
      <w:pPr>
        <w:shd w:fill="F2F2F2" w:color="auto" w:val="clear"/>
        <w:spacing w:after="0" w:line="220"/>
      </w:pPr>
      <w:r>
        <w:rPr>
          <w:rFonts w:ascii="Consolas" w:cs="Consolas" w:eastAsia="Consolas" w:hAnsi="Consolas"/>
          <w:sz w:val="16"/>
          <w:szCs w:val="16"/>
        </w:rPr>
        <w:t xml:space="preserve">GEOGRAPHY (zip) ──1:N──► ORDER                     (zip giao hàng, FK độc lập với zip khách)</w:t>
      </w:r>
    </w:p>
    <w:p>
      <w:pPr>
        <w:shd w:fill="F2F2F2" w:color="auto" w:val="clear"/>
        <w:spacing w:after="0" w:line="220"/>
      </w:pPr>
      <w:r>
        <w:rPr>
          <w:rFonts w:ascii="Consolas" w:cs="Consolas" w:eastAsia="Consolas" w:hAnsi="Consolas"/>
          <w:sz w:val="16"/>
          <w:szCs w:val="16"/>
        </w:rPr>
        <w:t xml:space="preserve">GEOGRAPHY (zip) ──1:N──► SHIPPER (shipper_id) ──1:N──► SHIPMENT (order_id, shipper_id)</w:t>
      </w:r>
    </w:p>
    <w:p>
      <w:pPr>
        <w:shd w:fill="F2F2F2" w:color="auto" w:val="clear"/>
        <w:spacing w:after="0" w:line="220"/>
      </w:pPr>
      <w:r>
        <w:rPr>
          <w:rFonts w:ascii="Consolas" w:cs="Consolas" w:eastAsia="Consolas" w:hAnsi="Consolas"/>
          <w:sz w:val="16"/>
          <w:szCs w:val="16"/>
        </w:rPr>
        <w:t xml:space="preserve">SALES_EMPLOYEE (sales_employee_id) ──1:N──► ORDER</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ORDER ──1:N──► ORDER_ITEMS (order_id, product_id) ◄──N:1── PRODUCT (product_id)</w:t>
      </w:r>
    </w:p>
    <w:p>
      <w:pPr>
        <w:shd w:fill="F2F2F2" w:color="auto" w:val="clear"/>
        <w:spacing w:after="0" w:line="220"/>
      </w:pPr>
      <w:r>
        <w:rPr>
          <w:rFonts w:ascii="Consolas" w:cs="Consolas" w:eastAsia="Consolas" w:hAnsi="Consolas"/>
          <w:sz w:val="16"/>
          <w:szCs w:val="16"/>
        </w:rPr>
        <w:t xml:space="preserve">ORDER ──1:1───► PAYMENT (order_id)</w:t>
      </w:r>
    </w:p>
    <w:p>
      <w:pPr>
        <w:shd w:fill="F2F2F2" w:color="auto" w:val="clear"/>
        <w:spacing w:after="0" w:line="220"/>
      </w:pPr>
      <w:r>
        <w:rPr>
          <w:rFonts w:ascii="Consolas" w:cs="Consolas" w:eastAsia="Consolas" w:hAnsi="Consolas"/>
          <w:sz w:val="16"/>
          <w:szCs w:val="16"/>
        </w:rPr>
        <w:t xml:space="preserve">ORDER ──1:0..1► SHIPMENT</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ORDER_ITEMS ──1:N──► ORDER_ITEM_PROMOTION (order_id, product_id, promo_id) ◄──N:1── PROMOTION</w:t>
      </w:r>
    </w:p>
    <w:p>
      <w:pPr>
        <w:shd w:fill="F2F2F2" w:color="auto" w:val="clear"/>
        <w:spacing w:after="0" w:line="220"/>
      </w:pPr>
      <w:r>
        <w:rPr>
          <w:rFonts w:ascii="Consolas" w:cs="Consolas" w:eastAsia="Consolas" w:hAnsi="Consolas"/>
          <w:sz w:val="16"/>
          <w:szCs w:val="16"/>
        </w:rPr>
        <w:t xml:space="preserve">ORDER_ITEMS ──1:N──► RETURNS (return_id)</w:t>
      </w:r>
    </w:p>
    <w:p>
      <w:pPr>
        <w:shd w:fill="F2F2F2" w:color="auto" w:val="clear"/>
        <w:spacing w:after="0" w:line="220"/>
      </w:pPr>
      <w:r>
        <w:rPr>
          <w:rFonts w:ascii="Consolas" w:cs="Consolas" w:eastAsia="Consolas" w:hAnsi="Consolas"/>
          <w:sz w:val="16"/>
          <w:szCs w:val="16"/>
        </w:rPr>
        <w:t xml:space="preserve">ORDER_ITEMS ──1:N──► REVIEWS (review_id)</w:t>
      </w:r>
    </w:p>
    <w:p>
      <w:pPr>
        <w:shd w:fill="F2F2F2" w:color="auto" w:val="clear"/>
        <w:spacing w:after="0" w:line="220"/>
      </w:pPr>
      <w:r>
        <w:rPr>
          <w:rFonts w:ascii="Consolas" w:cs="Consolas" w:eastAsia="Consolas" w:hAnsi="Consolas"/>
          <w:sz w:val="16"/>
          <w:szCs w:val="16"/>
        </w:rPr>
        <w:t xml:space="preserve">PRODUCT ──1:N──► INVENTORY (snapshot_date, product_id)</w:t>
      </w:r>
    </w:p>
    <w:p>
      <w:pPr>
        <w:shd w:fill="F2F2F2" w:color="auto" w:val="clear"/>
        <w:spacing w:after="0" w:line="220"/>
      </w:pPr>
      <w:r>
        <w:rPr>
          <w:rFonts w:ascii="Consolas" w:cs="Consolas" w:eastAsia="Consolas" w:hAnsi="Consolas"/>
          <w:sz w:val="16"/>
          <w:szCs w:val="16"/>
        </w:rPr>
        <w:t xml:space="preserve"> </w:t>
      </w:r>
    </w:p>
    <w:p>
      <w:pPr>
        <w:pBdr>
          <w:bottom w:val="single" w:color="BFBFBF" w:sz="4" w:space="4"/>
        </w:pBdr>
        <w:shd w:fill="F2F2F2" w:color="auto" w:val="clear"/>
        <w:spacing w:after="0" w:line="220"/>
      </w:pPr>
      <w:r>
        <w:rPr>
          <w:rFonts w:ascii="Consolas" w:cs="Consolas" w:eastAsia="Consolas" w:hAnsi="Consolas"/>
          <w:sz w:val="16"/>
          <w:szCs w:val="16"/>
        </w:rPr>
        <w:t xml:space="preserve">WEB_TRAFFIC (date)  – độc lập, không có FK (cùng miền kênh với order_source)</w:t>
      </w:r>
    </w:p>
    <w:p>
      <w:pPr>
        <w:spacing w:after="100"/>
      </w:pPr>
    </w:p>
    <w:p>
      <w:pPr>
        <w:pStyle w:val="Heading2"/>
      </w:pPr>
      <w:r>
        <w:rPr>
          <w:rFonts w:ascii="Arial" w:cs="Arial" w:eastAsia="Arial" w:hAnsi="Arial"/>
        </w:rPr>
        <w:t xml:space="preserve">7.4. Bản chất quan hệ và bằng chứng từ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4438"/>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Quan hệ</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Loại</w:t>
            </w:r>
          </w:p>
        </w:tc>
        <w:tc>
          <w:tcPr>
            <w:tcW w:type="dxa" w:w="44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Bằng chứng dữ liệu</w:t>
            </w:r>
          </w:p>
        </w:tc>
      </w:tr>
      <w:tr>
        <w:trPr>
          <w:cantSplit/>
        </w:trPr>
        <w:tc>
          <w:tcPr>
            <w:tcW w:type="dxa" w:w="3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GEOGRAPHY – CUSTOMER / ORDER / SHIPPER</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1–N (theo zip)</w:t>
            </w:r>
          </w:p>
        </w:tc>
        <w:tc>
          <w:tcPr>
            <w:tcW w:type="dxa" w:w="44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31,491 zip có khách; 29,932 zip có đơn; zip đơn = zip khách ở 100% đơn nhưng vẫn là 2 FK độc lập</w:t>
            </w:r>
          </w:p>
        </w:tc>
      </w:tr>
      <w:tr>
        <w:trPr>
          <w:cantSplit/>
        </w:trPr>
        <w:tc>
          <w:tcPr>
            <w:tcW w:type="dxa" w:w="3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CUSTOMER – ORDER</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1–N (0..N)</w:t>
            </w:r>
          </w:p>
        </w:tc>
        <w:tc>
          <w:tcPr>
            <w:tcW w:type="dxa" w:w="44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Mỗi khách 0–107 đơn; trung bình 7.2 đơn trên khách có mua; 31,684 khách chưa có đơn</w:t>
            </w:r>
          </w:p>
        </w:tc>
      </w:tr>
      <w:tr>
        <w:trPr>
          <w:cantSplit/>
        </w:trPr>
        <w:tc>
          <w:tcPr>
            <w:tcW w:type="dxa" w:w="3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SALES_EMPLOYEE – ORDER</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1–N</w:t>
            </w:r>
          </w:p>
        </w:tc>
        <w:tc>
          <w:tcPr>
            <w:tcW w:type="dxa" w:w="44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200 nhân viên; 3,084–3,414 đơn mỗi người (trung bình 3,235)</w:t>
            </w:r>
          </w:p>
        </w:tc>
      </w:tr>
      <w:tr>
        <w:trPr>
          <w:cantSplit/>
        </w:trPr>
        <w:tc>
          <w:tcPr>
            <w:tcW w:type="dxa" w:w="3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ORDER – ORDER_ITEMS</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1–N</w:t>
            </w:r>
          </w:p>
        </w:tc>
        <w:tc>
          <w:tcPr>
            <w:tcW w:type="dxa" w:w="44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1–5 dòng/đơn; 714,653 dòng/646,945 đơn; 89.7% đơn có 1 dòng</w:t>
            </w:r>
          </w:p>
        </w:tc>
      </w:tr>
      <w:tr>
        <w:trPr>
          <w:cantSplit/>
        </w:trPr>
        <w:tc>
          <w:tcPr>
            <w:tcW w:type="dxa" w:w="3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ORDER – PRODUCT</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N–N, giải bằng ORDER_ITEMS</w:t>
            </w:r>
          </w:p>
        </w:tc>
        <w:tc>
          <w:tcPr>
            <w:tcW w:type="dxa" w:w="44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1,598 sản phẩm có giao dịch</w:t>
            </w:r>
          </w:p>
        </w:tc>
      </w:tr>
      <w:tr>
        <w:trPr>
          <w:cantSplit/>
        </w:trPr>
        <w:tc>
          <w:tcPr>
            <w:tcW w:type="dxa" w:w="3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ORDER_ITEMS – PROMOTION</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N–N, giải bằng ORDER_ITEM_PROMOTION</w:t>
            </w:r>
          </w:p>
        </w:tc>
        <w:tc>
          <w:tcPr>
            <w:tcW w:type="dxa" w:w="44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Cấu trúc cho phép nhiều mã trên một dòng; dữ liệu thực tế tối đa 1 (276,309 dòng, 38.66% dòng hàng)</w:t>
            </w:r>
          </w:p>
        </w:tc>
      </w:tr>
      <w:tr>
        <w:trPr>
          <w:cantSplit/>
        </w:trPr>
        <w:tc>
          <w:tcPr>
            <w:tcW w:type="dxa" w:w="3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ORDER – PAYMENT</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1–1</w:t>
            </w:r>
          </w:p>
        </w:tc>
        <w:tc>
          <w:tcPr>
            <w:tcW w:type="dxa" w:w="44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646,945 đơn = 646,945 dòng thanh toán, order_id duy nhất</w:t>
            </w:r>
          </w:p>
        </w:tc>
      </w:tr>
      <w:tr>
        <w:trPr>
          <w:cantSplit/>
        </w:trPr>
        <w:tc>
          <w:tcPr>
            <w:tcW w:type="dxa" w:w="3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ORDER – SHIPMENT – SHIPPER</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1–(0..1) và N–1</w:t>
            </w:r>
          </w:p>
        </w:tc>
        <w:tc>
          <w:tcPr>
            <w:tcW w:type="dxa" w:w="44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59,559 dòng shipment duy nhất theo order_id (3NF); 80 shipper</w:t>
            </w:r>
          </w:p>
        </w:tc>
      </w:tr>
      <w:tr>
        <w:trPr>
          <w:cantSplit/>
        </w:trPr>
        <w:tc>
          <w:tcPr>
            <w:tcW w:type="dxa" w:w="3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ORDER_ITEMS – RETURNS</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1–(0..N), thực tế ≤ 1</w:t>
            </w:r>
          </w:p>
        </w:tc>
        <w:tc>
          <w:tcPr>
            <w:tcW w:type="dxa" w:w="44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35,733 dòng returns ứng 35,733 order_id khác nhau</w:t>
            </w:r>
          </w:p>
        </w:tc>
      </w:tr>
      <w:tr>
        <w:trPr>
          <w:cantSplit/>
        </w:trPr>
        <w:tc>
          <w:tcPr>
            <w:tcW w:type="dxa" w:w="3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ORDER_ITEMS – REVIEWS</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1–N, thực tế 1–1</w:t>
            </w:r>
          </w:p>
        </w:tc>
        <w:tc>
          <w:tcPr>
            <w:tcW w:type="dxa" w:w="44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714,653 đánh giá = 714,653 dòng hàng; 646,945 đơn khác nhau</w:t>
            </w:r>
          </w:p>
        </w:tc>
      </w:tr>
      <w:tr>
        <w:trPr>
          <w:cantSplit/>
        </w:trPr>
        <w:tc>
          <w:tcPr>
            <w:tcW w:type="dxa" w:w="3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PRODUCT – INVENTORY</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1–N</w:t>
            </w:r>
          </w:p>
        </w:tc>
        <w:tc>
          <w:tcPr>
            <w:tcW w:type="dxa" w:w="44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1,624 sản phẩm có 60,247 ảnh chụp tồn kho hàng tháng</w:t>
            </w:r>
          </w:p>
        </w:tc>
      </w:tr>
      <w:tr>
        <w:trPr>
          <w:cantSplit/>
        </w:trPr>
        <w:tc>
          <w:tcPr>
            <w:tcW w:type="dxa" w:w="3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WEB_TRAFFIC</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Độc lập</w:t>
            </w:r>
          </w:p>
        </w:tc>
        <w:tc>
          <w:tcPr>
            <w:tcW w:type="dxa" w:w="44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3,652 dòng = 3,652 ngày (một nguồn truy cập mỗi ngày); không có FK</w:t>
            </w:r>
          </w:p>
        </w:tc>
      </w:tr>
    </w:tbl>
    <w:p>
      <w:pPr>
        <w:pStyle w:val="Heading1"/>
        <w:pageBreakBefore/>
      </w:pPr>
      <w:r>
        <w:rPr>
          <w:rFonts w:ascii="Arial" w:cs="Arial" w:eastAsia="Arial" w:hAnsi="Arial"/>
        </w:rPr>
        <w:t xml:space="preserve">8. CHUẨN HÓA DỮ LIỆU 3NF (THIRD NORMAL FORM)</w:t>
      </w:r>
    </w:p>
    <w:p>
      <w:pPr>
        <w:spacing w:after="100" w:line="276"/>
      </w:pPr>
      <w:r>
        <w:rPr>
          <w:rFonts w:ascii="Arial" w:cs="Arial" w:eastAsia="Arial" w:hAnsi="Arial"/>
          <w:sz w:val="20"/>
          <w:szCs w:val="20"/>
        </w:rPr>
        <w:t xml:space="preserve">Mục tiêu: triệt tiêu dư thừa và các dị thường cập nhật, thêm, xóa của dữ liệu dạng bảng gộp. Mọi quyết định tách bảng đều dựa trên </w:t>
      </w:r>
      <w:r>
        <w:rPr>
          <w:rFonts w:ascii="Arial" w:cs="Arial" w:eastAsia="Arial" w:hAnsi="Arial"/>
          <w:b/>
          <w:bCs/>
          <w:sz w:val="20"/>
          <w:szCs w:val="20"/>
        </w:rPr>
        <w:t xml:space="preserve">phụ thuộc hàm kiểm chứng trên dữ liệu thật</w:t>
      </w:r>
      <w:r>
        <w:rPr>
          <w:rFonts w:ascii="Arial" w:cs="Arial" w:eastAsia="Arial" w:hAnsi="Arial"/>
          <w:sz w:val="20"/>
          <w:szCs w:val="20"/>
        </w:rPr>
        <w:t xml:space="preserve"> (số vi phạm được đếm trực tiếp), không dựa trên giả định.</w:t>
      </w:r>
    </w:p>
    <w:p>
      <w:pPr>
        <w:pStyle w:val="Heading2"/>
      </w:pPr>
      <w:r>
        <w:rPr>
          <w:rFonts w:ascii="Arial" w:cs="Arial" w:eastAsia="Arial" w:hAnsi="Arial"/>
        </w:rPr>
        <w:t xml:space="preserve">8.1. Quá trình chuẩn hóa theo từng dạng chuẩn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3200"/>
        <w:gridCol w:w="2338"/>
        <w:gridCol w:w="320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Dạng chuẩn</w:t>
            </w:r>
          </w:p>
        </w:tc>
        <w:tc>
          <w:tcPr>
            <w:tcW w:type="dxa" w:w="3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Vấn đề ở Raw</w:t>
            </w:r>
          </w:p>
        </w:tc>
        <w:tc>
          <w:tcPr>
            <w:tcW w:type="dxa" w:w="23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Bằng chứng</w:t>
            </w:r>
          </w:p>
        </w:tc>
        <w:tc>
          <w:tcPr>
            <w:tcW w:type="dxa" w:w="3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Cách xử lý → bảng kết quả</w:t>
            </w:r>
          </w:p>
        </w:tc>
      </w:tr>
      <w:tr>
        <w:trPr>
          <w:cantSplit/>
        </w:trPr>
        <w:tc>
          <w:tcPr>
            <w:tcW w:type="dxa" w:w="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1NF</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promo_id và promo_id_2 là nhóm lặp trong một dòng hàng.</w:t>
            </w:r>
          </w:p>
        </w:tc>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206 dòng có mã thứ hai</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Tách ORDER_ITEM_PROMOTION (mỗi khuyến mãi một dòng)</w:t>
            </w:r>
          </w:p>
        </w:tc>
      </w:tr>
      <w:tr>
        <w:trPr>
          <w:cantSplit/>
        </w:trPr>
        <w:tc>
          <w:tcPr>
            <w:tcW w:type="dxa" w:w="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1NF</w:t>
            </w:r>
          </w:p>
        </w:tc>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Khóa (order_id, product_id) bị trùng.</w:t>
            </w:r>
          </w:p>
        </w:tc>
        <w:tc>
          <w:tcPr>
            <w:tcW w:type="dxa" w:w="2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16 cặp (32 dòng)</w:t>
            </w:r>
          </w:p>
        </w:tc>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Gộp dòng để khóa duy nhất (Mục 6.4)</w:t>
            </w:r>
          </w:p>
        </w:tc>
      </w:tr>
      <w:tr>
        <w:trPr>
          <w:cantSplit/>
        </w:trPr>
        <w:tc>
          <w:tcPr>
            <w:tcW w:type="dxa" w:w="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2NF</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Thuộc tính cấp đơn lẫn với cấp dòng hàng trong cùng bảng.</w:t>
            </w:r>
          </w:p>
        </w:tc>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orders_enriched 17 cột + order_items 7 cột</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Tách ORDER (cấp đơn) và ORDER_ITEMS (cấp dòng)</w:t>
            </w:r>
          </w:p>
        </w:tc>
      </w:tr>
      <w:tr>
        <w:trPr>
          <w:cantSplit/>
        </w:trPr>
        <w:tc>
          <w:tcPr>
            <w:tcW w:type="dxa" w:w="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2NF</w:t>
            </w:r>
          </w:p>
        </w:tc>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inventory: product_name, category, segment chỉ phụ thuộc product_id (một phần của khóa); year, month chỉ phụ thuộc snapshot_date.</w:t>
            </w:r>
          </w:p>
        </w:tc>
        <w:tc>
          <w:tcPr>
            <w:tcW w:type="dxa" w:w="2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17 cột → 12 cột</w:t>
            </w:r>
          </w:p>
        </w:tc>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Bỏ 5 cột; giữ product_id làm FK; năm/tháng tính lại từ ngày</w:t>
            </w:r>
          </w:p>
        </w:tc>
      </w:tr>
      <w:tr>
        <w:trPr>
          <w:cantSplit/>
        </w:trPr>
        <w:tc>
          <w:tcPr>
            <w:tcW w:type="dxa" w:w="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3NF</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zip → city, region, district lặp ở từng đơn và từng khách.</w:t>
            </w:r>
          </w:p>
        </w:tc>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29,932 zip có đơn; 0 vi phạm</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Chỉ giữ zip làm FK; GEOGRAPHY lưu 1 dòng/zip</w:t>
            </w:r>
          </w:p>
        </w:tc>
      </w:tr>
      <w:tr>
        <w:trPr>
          <w:cantSplit/>
        </w:trPr>
        <w:tc>
          <w:tcPr>
            <w:tcW w:type="dxa" w:w="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3NF</w:t>
            </w:r>
          </w:p>
        </w:tc>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sales_employee_id → name, marital_status, education_level, years_experience lặp ở từng đơn.</w:t>
            </w:r>
          </w:p>
        </w:tc>
        <w:tc>
          <w:tcPr>
            <w:tcW w:type="dxa" w:w="2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200 mã, 0 thuộc tính không hằng định</w:t>
            </w:r>
          </w:p>
        </w:tc>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Tách SALES_EMPLOYEE (200 dòng)</w:t>
            </w:r>
          </w:p>
        </w:tc>
      </w:tr>
      <w:tr>
        <w:trPr>
          <w:cantSplit/>
        </w:trPr>
        <w:tc>
          <w:tcPr>
            <w:tcW w:type="dxa" w:w="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3NF</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shipper_id → 17 thuộc tính shipper lặp ở từng lượt giao.</w:t>
            </w:r>
          </w:p>
        </w:tc>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80 shipper, 0 vi phạm hằng định</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Tách SHIPPER (80 dòng) và SHIPMENT (5 cột)</w:t>
            </w:r>
          </w:p>
        </w:tc>
      </w:tr>
      <w:tr>
        <w:trPr>
          <w:cantSplit/>
        </w:trPr>
        <w:tc>
          <w:tcPr>
            <w:tcW w:type="dxa" w:w="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3NF</w:t>
            </w:r>
          </w:p>
        </w:tc>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payment_method lặp ở cả orders_enriched và payments.</w:t>
            </w:r>
          </w:p>
        </w:tc>
        <w:tc>
          <w:tcPr>
            <w:tcW w:type="dxa" w:w="2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0 dòng lệch giữa hai nguồn</w:t>
            </w:r>
          </w:p>
        </w:tc>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Giữ duy nhất ở PAYMENT</w:t>
            </w:r>
          </w:p>
        </w:tc>
      </w:tr>
      <w:tr>
        <w:trPr>
          <w:cantSplit/>
        </w:trPr>
        <w:tc>
          <w:tcPr>
            <w:tcW w:type="dxa" w:w="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3NF</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Thuộc tính dẫn xuất total_price_before/after_discount.</w:t>
            </w:r>
          </w:p>
        </w:tc>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Sai lệch chỉ ≤ 0.01 so với công thức</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Bỏ; tính lại bằng quantity × unit_price − discount_amount</w:t>
            </w:r>
          </w:p>
        </w:tc>
      </w:tr>
    </w:tbl>
    <w:p>
      <w:pPr>
        <w:pStyle w:val="Heading2"/>
      </w:pPr>
      <w:r>
        <w:rPr>
          <w:rFonts w:ascii="Arial" w:cs="Arial" w:eastAsia="Arial" w:hAnsi="Arial"/>
        </w:rPr>
        <w:t xml:space="preserve">8.2. Các phép kiểm tra phụ thuộc hàm KHÔNG hỗ trợ việc tách bảng</w:t>
      </w:r>
    </w:p>
    <w:p>
      <w:pPr>
        <w:spacing w:after="100" w:line="276"/>
      </w:pPr>
      <w:r>
        <w:rPr>
          <w:rFonts w:ascii="Arial" w:cs="Arial" w:eastAsia="Arial" w:hAnsi="Arial"/>
          <w:sz w:val="20"/>
          <w:szCs w:val="20"/>
        </w:rPr>
        <w:t xml:space="preserve">silver_to_3NF.ipynb tự kiểm tra hai phụ thuộc “treo” trong lược đồ gốc và giữ nguyên bảng phẳng khi dữ liệu không ủng hộ:</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838"/>
        <w:gridCol w:w="23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Phép kiểm tra</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Kết quả</w:t>
            </w:r>
          </w:p>
        </w:tc>
        <w:tc>
          <w:tcPr>
            <w:tcW w:type="dxa" w:w="28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Quyết định</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Ý nghĩa</w:t>
            </w:r>
          </w:p>
        </w:tc>
      </w:tr>
      <w:tr>
        <w:trPr>
          <w:cantSplit/>
        </w:trPr>
        <w:tc>
          <w:tcPr>
            <w:tcW w:type="dxa" w:w="2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district → city → region</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39/39 district tương ứng nhiều hơn 1 city/region</w:t>
            </w:r>
          </w:p>
        </w:tc>
        <w:tc>
          <w:tcPr>
            <w:tcW w:type="dxa" w:w="28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 tách REGION/CITY/DISTRICT; giữ GEOGRAPHY phẳng (zip, city, region, district)</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Nhãn district (ví dụ “District #13”) lặp lại giữa các thành phố nên không xác định được city</w:t>
            </w:r>
          </w:p>
        </w:tc>
      </w:tr>
      <w:tr>
        <w:trPr>
          <w:cantSplit/>
        </w:trPr>
        <w:tc>
          <w:tcPr>
            <w:tcW w:type="dxa" w:w="2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category → segment</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3/4 category tương ứng nhiều hơn 1 segment</w:t>
            </w:r>
          </w:p>
        </w:tc>
        <w:tc>
          <w:tcPr>
            <w:tcW w:type="dxa" w:w="28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 tách CATEGORY; giữ PRODUCT với cả category và segment</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 có phụ thuộc bắc cầu category → segment, nên PRODUCT vẫn đạt 3NF</w:t>
            </w:r>
          </w:p>
        </w:tc>
      </w:tr>
    </w:tbl>
    <w:p>
      <w:pPr>
        <w:spacing w:after="60"/>
      </w:pPr>
    </w:p>
    <w:p>
      <w:pPr>
        <w:pBdr>
          <w:left w:val="single" w:color="C55A11" w:sz="24" w:space="6"/>
        </w:pBdr>
        <w:shd w:fill="FFF4E5" w:color="auto" w:val="clear"/>
        <w:spacing w:after="0" w:before="60" w:line="252"/>
      </w:pPr>
      <w:r>
        <w:rPr>
          <w:rFonts w:ascii="Arial" w:cs="Arial" w:eastAsia="Arial" w:hAnsi="Arial"/>
          <w:b/>
          <w:bCs/>
          <w:color w:val="C55A11"/>
          <w:sz w:val="19"/>
          <w:szCs w:val="19"/>
        </w:rPr>
        <w:t xml:space="preserve">Giới hạn của phép kiểm tra địa lý</w:t>
      </w:r>
    </w:p>
    <w:p>
      <w:pPr>
        <w:pBdr>
          <w:left w:val="single" w:color="C55A11" w:sz="24" w:space="6"/>
        </w:pBdr>
        <w:shd w:fill="FFF4E5" w:color="auto" w:val="clear"/>
        <w:spacing w:after="140" w:line="252"/>
      </w:pPr>
      <w:r>
        <w:rPr>
          <w:rFonts w:ascii="Arial" w:cs="Arial" w:eastAsia="Arial" w:hAnsi="Arial"/>
          <w:sz w:val="19"/>
          <w:szCs w:val="19"/>
        </w:rPr>
        <w:t xml:space="preserve">Notebook chỉ kiểm tra district một mình. Kiểm tra bổ sung trên Dim_Geography (39,948 dòng, ngày 23/10/2026): 42/42 city thuộc đúng 1 region (0 ngoại lệ), nên city → region đúng; kết hợp zip → city tạo phụ thuộc bắc cầu zip → city → region. Vì vậy GEOGRAPHY chỉ đạt 3NF nếu chấp nhận region lặp theo city; để đạt 3NF nghiêm ngặt cần tách bảng REGION(city, region). Lược đồ cập nhật hiện chưa tách bảng này; golden giữ phẳng để lọc nhanh (phi chuẩn hóa có chủ đích). Kết quả kiểm tra trên là căn cứ để nhóm quyết định có tách REGION ở tầng 3NF hay không.</w:t>
      </w:r>
    </w:p>
    <w:p>
      <w:pPr>
        <w:pStyle w:val="Heading2"/>
      </w:pPr>
      <w:r>
        <w:rPr>
          <w:rFonts w:ascii="Arial" w:cs="Arial" w:eastAsia="Arial" w:hAnsi="Arial"/>
        </w:rPr>
        <w:t xml:space="preserve">8.3. Dị thường trước chuẩn hóa (minh họa bằng dữ liệu thật)</w:t>
      </w:r>
    </w:p>
    <w:p>
      <w:pPr>
        <w:spacing w:after="100" w:line="276"/>
      </w:pPr>
      <w:r>
        <w:rPr>
          <w:rFonts w:ascii="Arial" w:cs="Arial" w:eastAsia="Arial" w:hAnsi="Arial"/>
          <w:sz w:val="20"/>
          <w:szCs w:val="20"/>
        </w:rPr>
        <w:t xml:space="preserve">Lấy đơn số 1 của orders_enriched (zip 1109, Hanoi, nhân viên EMP0103 với 20 năm kinh nghiệm):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5338"/>
        <w:gridCol w:w="28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Loại dị thường</w:t>
            </w:r>
          </w:p>
        </w:tc>
        <w:tc>
          <w:tcPr>
            <w:tcW w:type="dxa" w:w="53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Mô tả</w:t>
            </w:r>
          </w:p>
        </w:tc>
        <w:tc>
          <w:tcPr>
            <w:tcW w:type="dxa" w:w="2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Sau khi chuẩn hóa</w:t>
            </w:r>
          </w:p>
        </w:tc>
      </w:tr>
      <w:tr>
        <w:trPr>
          <w:cantSplit/>
        </w:trPr>
        <w:tc>
          <w:tcPr>
            <w:tcW w:type="dxa" w:w="1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Cập nhật</w:t>
            </w:r>
          </w:p>
        </w:tc>
        <w:tc>
          <w:tcPr>
            <w:tcW w:type="dxa" w:w="5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Đổi thông tin EMP0103 phải sửa 3,200 dòng; đổi city của zip 1109 phải sửa 19 dòng; sót một dòng sẽ làm dữ liệu mâu thuẫn.</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Sửa 1 dòng trong SALES_EMPLOYEE hoặc GEOGRAPHY</w:t>
            </w:r>
          </w:p>
        </w:tc>
      </w:tr>
      <w:tr>
        <w:trPr>
          <w:cantSplit/>
        </w:trPr>
        <w:tc>
          <w:tcPr>
            <w:tcW w:type="dxa" w:w="1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Thêm</w:t>
            </w:r>
          </w:p>
        </w:tc>
        <w:tc>
          <w:tcPr>
            <w:tcW w:type="dxa" w:w="5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 thêm được nhân viên hay khu vực mới khi chưa có đơn hàng.</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Thêm trực tiếp vào bảng danh mục</w:t>
            </w:r>
          </w:p>
        </w:tc>
      </w:tr>
      <w:tr>
        <w:trPr>
          <w:cantSplit/>
        </w:trPr>
        <w:tc>
          <w:tcPr>
            <w:tcW w:type="dxa" w:w="1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Xóa</w:t>
            </w:r>
          </w:p>
        </w:tc>
        <w:tc>
          <w:tcPr>
            <w:tcW w:type="dxa" w:w="5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Xóa đơn cuối cùng của một nhân viên làm mất luôn thông tin nhân viên đó.</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Xóa đơn không ảnh hưởng SALES_EMPLOYEE</w:t>
            </w:r>
          </w:p>
        </w:tc>
      </w:tr>
    </w:tbl>
    <w:p>
      <w:pPr>
        <w:pStyle w:val="Heading2"/>
      </w:pPr>
      <w:r>
        <w:rPr>
          <w:rFonts w:ascii="Arial" w:cs="Arial" w:eastAsia="Arial" w:hAnsi="Arial"/>
        </w:rPr>
        <w:t xml:space="preserve">8.4. Đối chiếu cấu trúc trước và sau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3900"/>
        <w:gridCol w:w="3738"/>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Đối tượng</w:t>
            </w:r>
          </w:p>
        </w:tc>
        <w:tc>
          <w:tcPr>
            <w:tcW w:type="dxa" w:w="3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Trước (Raw)</w:t>
            </w:r>
          </w:p>
        </w:tc>
        <w:tc>
          <w:tcPr>
            <w:tcW w:type="dxa" w:w="37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Sau (3NF)</w:t>
            </w:r>
          </w:p>
        </w:tc>
      </w:tr>
      <w:tr>
        <w:trPr>
          <w:cantSplit/>
        </w:trPr>
        <w:tc>
          <w:tcPr>
            <w:tcW w:type="dxa" w:w="2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Bảng đơn hàng</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orders_enriched: 17 cột × 646,945 dòng</w:t>
            </w:r>
          </w:p>
        </w:tc>
        <w:tc>
          <w:tcPr>
            <w:tcW w:type="dxa" w:w="3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ORDER: 9 cột × 646,945 dòng</w:t>
            </w:r>
          </w:p>
        </w:tc>
      </w:tr>
      <w:tr>
        <w:trPr>
          <w:cantSplit/>
        </w:trPr>
        <w:tc>
          <w:tcPr>
            <w:tcW w:type="dxa" w:w="2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Thông tin địa lý</w:t>
            </w:r>
          </w:p>
        </w:tc>
        <w:tc>
          <w:tcPr>
            <w:tcW w:type="dxa" w:w="3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city, region, district lặp ở từng đơn và khách</w:t>
            </w:r>
          </w:p>
        </w:tc>
        <w:tc>
          <w:tcPr>
            <w:tcW w:type="dxa" w:w="3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 dòng/zip: GEOGRAPHY 39,948 dòng</w:t>
            </w:r>
          </w:p>
        </w:tc>
      </w:tr>
      <w:tr>
        <w:trPr>
          <w:cantSplit/>
        </w:trPr>
        <w:tc>
          <w:tcPr>
            <w:tcW w:type="dxa" w:w="2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Thông tin nhân viên</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4 thuộc tính lặp ở từng đơn (3,235 đơn mỗi mã)</w:t>
            </w:r>
          </w:p>
        </w:tc>
        <w:tc>
          <w:tcPr>
            <w:tcW w:type="dxa" w:w="3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 dòng/nhân viên: 200 dòng</w:t>
            </w:r>
          </w:p>
        </w:tc>
      </w:tr>
      <w:tr>
        <w:trPr>
          <w:cantSplit/>
        </w:trPr>
        <w:tc>
          <w:tcPr>
            <w:tcW w:type="dxa" w:w="2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Khuyến mãi</w:t>
            </w:r>
          </w:p>
        </w:tc>
        <w:tc>
          <w:tcPr>
            <w:tcW w:type="dxa" w:w="3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 cột lặp promo_id, promo_id_2</w:t>
            </w:r>
          </w:p>
        </w:tc>
        <w:tc>
          <w:tcPr>
            <w:tcW w:type="dxa" w:w="3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Bảng riêng 276,309 dòng, chỉ lưu dòng có khuyến mãi</w:t>
            </w:r>
          </w:p>
        </w:tc>
      </w:tr>
      <w:tr>
        <w:trPr>
          <w:cantSplit/>
        </w:trPr>
        <w:tc>
          <w:tcPr>
            <w:tcW w:type="dxa" w:w="2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Giao vận</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shipments_realistic: 22 cột × 566,067 dòng</w:t>
            </w:r>
          </w:p>
        </w:tc>
        <w:tc>
          <w:tcPr>
            <w:tcW w:type="dxa" w:w="3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SHIPPER 16 × 80 + SHIPMENT 5 × 59,559</w:t>
            </w:r>
          </w:p>
        </w:tc>
      </w:tr>
      <w:tr>
        <w:trPr>
          <w:cantSplit/>
        </w:trPr>
        <w:tc>
          <w:tcPr>
            <w:tcW w:type="dxa" w:w="2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Tồn kho</w:t>
            </w:r>
          </w:p>
        </w:tc>
        <w:tc>
          <w:tcPr>
            <w:tcW w:type="dxa" w:w="3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inventory: 17 cột</w:t>
            </w:r>
          </w:p>
        </w:tc>
        <w:tc>
          <w:tcPr>
            <w:tcW w:type="dxa" w:w="3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inventory: 12 cột (bỏ product_name, category, segment, year, month)</w:t>
            </w:r>
          </w:p>
        </w:tc>
      </w:tr>
      <w:tr>
        <w:trPr>
          <w:cantSplit/>
        </w:trPr>
        <w:tc>
          <w:tcPr>
            <w:tcW w:type="dxa" w:w="2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Khách hàng</w:t>
            </w:r>
          </w:p>
        </w:tc>
        <w:tc>
          <w:tcPr>
            <w:tcW w:type="dxa" w:w="3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customers: 7 cột (có city)</w:t>
            </w:r>
          </w:p>
        </w:tc>
        <w:tc>
          <w:tcPr>
            <w:tcW w:type="dxa" w:w="3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CUSTOMER: 6 cột</w:t>
            </w:r>
          </w:p>
        </w:tc>
      </w:tr>
      <w:tr>
        <w:trPr>
          <w:cantSplit/>
        </w:trPr>
        <w:tc>
          <w:tcPr>
            <w:tcW w:type="dxa" w:w="2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Dòng hàng</w:t>
            </w:r>
          </w:p>
        </w:tc>
        <w:tc>
          <w:tcPr>
            <w:tcW w:type="dxa" w:w="3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Có cột dẫn xuất total_price_* và cờ outlier</w:t>
            </w:r>
          </w:p>
        </w:tc>
        <w:tc>
          <w:tcPr>
            <w:tcW w:type="dxa" w:w="3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ORDER_ITEMS: 5 cột nguyên tố</w:t>
            </w:r>
          </w:p>
        </w:tc>
      </w:tr>
    </w:tbl>
    <w:p>
      <w:pPr>
        <w:pStyle w:val="Heading2"/>
      </w:pPr>
      <w:r>
        <w:rPr>
          <w:rFonts w:ascii="Arial" w:cs="Arial" w:eastAsia="Arial" w:hAnsi="Arial"/>
        </w:rPr>
        <w:t xml:space="preserve">8.5. Rà soát dạng chuẩn của 15 bảng 3NF</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100"/>
        <w:gridCol w:w="3938"/>
        <w:gridCol w:w="190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Bảng</w:t>
            </w:r>
          </w:p>
        </w:tc>
        <w:tc>
          <w:tcPr>
            <w:tcW w:type="dxa" w:w="2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Khóa</w:t>
            </w:r>
          </w:p>
        </w:tc>
        <w:tc>
          <w:tcPr>
            <w:tcW w:type="dxa" w:w="39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Phụ thuộc hàm</w:t>
            </w:r>
          </w:p>
        </w:tc>
        <w:tc>
          <w:tcPr>
            <w:tcW w:type="dxa" w:w="1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Kết luận</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geography</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zip</w:t>
            </w:r>
          </w:p>
        </w:tc>
        <w:tc>
          <w:tcPr>
            <w:tcW w:type="dxa" w:w="39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zip → city, region, district</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Chưa đạt 3NF nghiêm ngặt: city → region đúng (42/42 city) nên zip → city → region là bắc cầu; giữ phẳng theo lược đồ cập nhật</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customer</w:t>
            </w:r>
          </w:p>
        </w:tc>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customer_id</w:t>
            </w:r>
          </w:p>
        </w:tc>
        <w:tc>
          <w:tcPr>
            <w:tcW w:type="dxa" w:w="39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customer_id → zip, signup_date, gender, age_group, acquisition_channel</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Đạt (city đã bỏ)</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sales_employee</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sales_employee_id</w:t>
            </w:r>
          </w:p>
        </w:tc>
        <w:tc>
          <w:tcPr>
            <w:tcW w:type="dxa" w:w="39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id → các thuộc tính nhân viên</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Đạt</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product</w:t>
            </w:r>
          </w:p>
        </w:tc>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product_id</w:t>
            </w:r>
          </w:p>
        </w:tc>
        <w:tc>
          <w:tcPr>
            <w:tcW w:type="dxa" w:w="39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product_id → 7 thuộc tính; category ↛ segment</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Đạt</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promotion</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promo_id</w:t>
            </w:r>
          </w:p>
        </w:tc>
        <w:tc>
          <w:tcPr>
            <w:tcW w:type="dxa" w:w="39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promo_id → 9 thuộc tính</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Đạt</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order</w:t>
            </w:r>
          </w:p>
        </w:tc>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order_id</w:t>
            </w:r>
          </w:p>
        </w:tc>
        <w:tc>
          <w:tcPr>
            <w:tcW w:type="dxa" w:w="39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order_id → date, customer, zip, status, device, source, employee, comment</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Đạt</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order_items</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(order_id, product_id)</w:t>
            </w:r>
          </w:p>
        </w:tc>
        <w:tc>
          <w:tcPr>
            <w:tcW w:type="dxa" w:w="39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Cả 3 thuộc tính phụ thuộc đủ khóa</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Đạt</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order_item_promotion</w:t>
            </w:r>
          </w:p>
        </w:tc>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(order_id, product_id, promo_id)</w:t>
            </w:r>
          </w:p>
        </w:tc>
        <w:tc>
          <w:tcPr>
            <w:tcW w:type="dxa" w:w="39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Bảng toàn khóa</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Đạt</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payment</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order_id</w:t>
            </w:r>
          </w:p>
        </w:tc>
        <w:tc>
          <w:tcPr>
            <w:tcW w:type="dxa" w:w="39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order_id → method, value, installments</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Đạt</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shipper</w:t>
            </w:r>
          </w:p>
        </w:tc>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shipper_id</w:t>
            </w:r>
          </w:p>
        </w:tc>
        <w:tc>
          <w:tcPr>
            <w:tcW w:type="dxa" w:w="39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shipper_id → 15 thuộc tính (zip thay city/region/district)</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Đạt</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shipment</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(order_id, shipper_id)</w:t>
            </w:r>
          </w:p>
        </w:tc>
        <w:tc>
          <w:tcPr>
            <w:tcW w:type="dxa" w:w="39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order_id đã duy nhất (59,559 dòng = 59,559 order_id) nên order_id → shipper_id</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Khóa kép thừa; nên xem xét khóa đơn order_id</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returns</w:t>
            </w:r>
          </w:p>
        </w:tc>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return_id</w:t>
            </w:r>
          </w:p>
        </w:tc>
        <w:tc>
          <w:tcPr>
            <w:tcW w:type="dxa" w:w="39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return_id → order, product, date, reason, quantity, refund</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Đạt</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reviews</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review_id</w:t>
            </w:r>
          </w:p>
        </w:tc>
        <w:tc>
          <w:tcPr>
            <w:tcW w:type="dxa" w:w="39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review_id → order, product, date, rating, title</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Đạt</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inventory</w:t>
            </w:r>
          </w:p>
        </w:tc>
        <w:tc>
          <w:tcPr>
            <w:tcW w:type="dxa" w:w="2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(snapshot_date, product_id)</w:t>
            </w:r>
          </w:p>
        </w:tc>
        <w:tc>
          <w:tcPr>
            <w:tcW w:type="dxa" w:w="39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Các số đo phụ thuộc đủ khóa; days_of_supply, fill_rate, sell_through_rate là chỉ số dẫn xuất được giữ lại</w:t>
            </w:r>
          </w:p>
        </w:tc>
        <w:tc>
          <w:tcPr>
            <w:tcW w:type="dxa" w:w="1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Đạt 3NF; có thuộc tính dẫn xuất</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web_traffic</w:t>
            </w:r>
          </w:p>
        </w:tc>
        <w:tc>
          <w:tcPr>
            <w:tcW w:type="dxa" w:w="2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date</w:t>
            </w:r>
          </w:p>
        </w:tc>
        <w:tc>
          <w:tcPr>
            <w:tcW w:type="dxa" w:w="39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date → sessions, visitors, page_views, bounce_rate, duration, source</w:t>
            </w:r>
          </w:p>
        </w:tc>
        <w:tc>
          <w:tcPr>
            <w:tcW w:type="dxa" w:w="1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Đạt</w:t>
            </w:r>
          </w:p>
        </w:tc>
      </w:tr>
    </w:tbl>
    <w:p>
      <w:pPr>
        <w:pStyle w:val="Heading2"/>
      </w:pPr>
      <w:r>
        <w:rPr>
          <w:rFonts w:ascii="Arial" w:cs="Arial" w:eastAsia="Arial" w:hAnsi="Arial"/>
        </w:rPr>
        <w:t xml:space="preserve">8.6. Cầu nối sang Star Schema</w:t>
      </w:r>
    </w:p>
    <w:p>
      <w:pPr>
        <w:spacing w:after="100" w:line="276"/>
      </w:pPr>
      <w:r>
        <w:rPr>
          <w:rFonts w:ascii="Arial" w:cs="Arial" w:eastAsia="Arial" w:hAnsi="Arial"/>
          <w:sz w:val="20"/>
          <w:szCs w:val="20"/>
        </w:rPr>
        <w:t xml:space="preserve">3NF tối ưu cho ghi và toàn vẹn; star schema tối ưu cho đọc. Golden được dựng từ 3NF bằng cách </w:t>
      </w:r>
      <w:r>
        <w:rPr>
          <w:rFonts w:ascii="Arial" w:cs="Arial" w:eastAsia="Arial" w:hAnsi="Arial"/>
          <w:b/>
          <w:bCs/>
          <w:sz w:val="20"/>
          <w:szCs w:val="20"/>
        </w:rPr>
        <w:t xml:space="preserve">chủ động phi chuẩn hóa có kiểm soát</w:t>
      </w:r>
      <w:r>
        <w:rPr>
          <w:rFonts w:ascii="Arial" w:cs="Arial" w:eastAsia="Arial" w:hAnsi="Arial"/>
          <w:sz w:val="20"/>
          <w:szCs w:val="20"/>
        </w:rPr>
        <w:t xml:space="preserve"> (chi tiết Mục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400"/>
        <w:gridCol w:w="2300"/>
        <w:gridCol w:w="4238"/>
      </w:tblGrid>
      <w:tr>
        <w:trPr>
          <w:tblHeader/>
        </w:trPr>
        <w:tc>
          <w:tcPr>
            <w:tcW w:type="dxa" w:w="2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Bảng 3NF</w:t>
            </w:r>
          </w:p>
        </w:tc>
        <w:tc>
          <w:tcPr>
            <w:tcW w:type="dxa" w:w="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Bảng Golden</w:t>
            </w:r>
          </w:p>
        </w:tc>
        <w:tc>
          <w:tcPr>
            <w:tcW w:type="dxa" w:w="42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Phép biến đổi</w:t>
            </w:r>
          </w:p>
        </w:tc>
      </w:tr>
      <w:tr>
        <w:trPr>
          <w:cantSplit/>
        </w:trPr>
        <w:tc>
          <w:tcPr>
            <w:tcW w:type="dxa" w:w="2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order_items ⨝ order ⨝ promo count</w:t>
            </w:r>
          </w:p>
        </w:tc>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Fact_Sales (714,653 dòng)</w:t>
            </w:r>
          </w:p>
        </w:tc>
        <w:tc>
          <w:tcPr>
            <w:tcW w:type="dxa" w:w="42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Thêm gross_amount, net_amount, promo_count, has_promotion; gắn date_key, customer_id, sales_employee_id, zip, order_status</w:t>
            </w:r>
          </w:p>
        </w:tc>
      </w:tr>
      <w:tr>
        <w:trPr>
          <w:cantSplit/>
        </w:trPr>
        <w:tc>
          <w:tcPr>
            <w:tcW w:type="dxa" w:w="2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customer ⨝ geography</w:t>
            </w:r>
          </w:p>
        </w:tc>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Dim_Customer (9 cột)</w:t>
            </w:r>
          </w:p>
        </w:tc>
        <w:tc>
          <w:tcPr>
            <w:tcW w:type="dxa" w:w="42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Gộp city, region, district để lọc trực tiếp trên BI</w:t>
            </w:r>
          </w:p>
        </w:tc>
      </w:tr>
      <w:tr>
        <w:trPr>
          <w:cantSplit/>
        </w:trPr>
        <w:tc>
          <w:tcPr>
            <w:tcW w:type="dxa" w:w="2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sales_employee</w:t>
            </w:r>
          </w:p>
        </w:tc>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Dim_Employee (5 cột)</w:t>
            </w:r>
          </w:p>
        </w:tc>
        <w:tc>
          <w:tcPr>
            <w:tcW w:type="dxa" w:w="42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Giữ nguyên</w:t>
            </w:r>
          </w:p>
        </w:tc>
      </w:tr>
      <w:tr>
        <w:trPr>
          <w:cantSplit/>
        </w:trPr>
        <w:tc>
          <w:tcPr>
            <w:tcW w:type="dxa" w:w="2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product</w:t>
            </w:r>
          </w:p>
        </w:tc>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Dim_Product (8 cột)</w:t>
            </w:r>
          </w:p>
        </w:tc>
        <w:tc>
          <w:tcPr>
            <w:tcW w:type="dxa" w:w="42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Giữ nguyên (đã phẳng)</w:t>
            </w:r>
          </w:p>
        </w:tc>
      </w:tr>
      <w:tr>
        <w:trPr>
          <w:cantSplit/>
        </w:trPr>
        <w:tc>
          <w:tcPr>
            <w:tcW w:type="dxa" w:w="2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geography</w:t>
            </w:r>
          </w:p>
        </w:tc>
        <w:tc>
          <w:tcPr>
            <w:tcW w:type="dxa" w:w="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Dim_Geography (4 cột)</w:t>
            </w:r>
          </w:p>
        </w:tc>
        <w:tc>
          <w:tcPr>
            <w:tcW w:type="dxa" w:w="42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Giữ nguyên</w:t>
            </w:r>
          </w:p>
        </w:tc>
      </w:tr>
      <w:tr>
        <w:trPr>
          <w:cantSplit/>
        </w:trPr>
        <w:tc>
          <w:tcPr>
            <w:tcW w:type="dxa" w:w="2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order.order_date</w:t>
            </w:r>
          </w:p>
        </w:tc>
        <w:tc>
          <w:tcPr>
            <w:tcW w:type="dxa" w:w="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Dim_Date (3,833 dòng)</w:t>
            </w:r>
          </w:p>
        </w:tc>
        <w:tc>
          <w:tcPr>
            <w:tcW w:type="dxa" w:w="42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Sinh lịch đầy đủ từ ngày đơn sớm nhất đến muộn nhất</w:t>
            </w:r>
          </w:p>
        </w:tc>
      </w:tr>
    </w:tbl>
    <w:p>
      <w:pPr>
        <w:pStyle w:val="Heading1"/>
        <w:pageBreakBefore/>
      </w:pPr>
      <w:r>
        <w:rPr>
          <w:rFonts w:ascii="Arial" w:cs="Arial" w:eastAsia="Arial" w:hAnsi="Arial"/>
        </w:rPr>
        <w:t xml:space="preserve">9. THIẾT KẾ MEASURE, METRIC VÀ KPI</w:t>
      </w:r>
    </w:p>
    <w:p>
      <w:pPr>
        <w:pStyle w:val="Heading2"/>
      </w:pPr>
      <w:r>
        <w:rPr>
          <w:rFonts w:ascii="Arial" w:cs="Arial" w:eastAsia="Arial" w:hAnsi="Arial"/>
        </w:rPr>
        <w:t xml:space="preserve">9.1. Phân tầng và nguyên tắc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338"/>
        <w:gridCol w:w="30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Tầng</w:t>
            </w:r>
          </w:p>
        </w:tc>
        <w:tc>
          <w:tcPr>
            <w:tcW w:type="dxa" w:w="43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Định nghĩa</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Ví dụ trong dự án</w:t>
            </w:r>
          </w:p>
        </w:tc>
      </w:tr>
      <w:tr>
        <w:trPr>
          <w:cantSplit/>
        </w:trPr>
        <w:tc>
          <w:tcPr>
            <w:tcW w:type="dxa" w:w="2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Measure (số đo thô)</w:t>
            </w:r>
          </w:p>
        </w:tc>
        <w:tc>
          <w:tcPr>
            <w:tcW w:type="dxa" w:w="4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Phép tổng hợp cơ bản trên cột của Fact_Sales; có thể cộng dồn (trừ số đếm DISTINCT).</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SUM(net_amount), COUNT(DISTINCT order_id)</w:t>
            </w:r>
          </w:p>
        </w:tc>
      </w:tr>
      <w:tr>
        <w:trPr>
          <w:cantSplit/>
        </w:trPr>
        <w:tc>
          <w:tcPr>
            <w:tcW w:type="dxa" w:w="2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Metric (chỉ số phân tích)</w:t>
            </w:r>
          </w:p>
        </w:tc>
        <w:tc>
          <w:tcPr>
            <w:tcW w:type="dxa" w:w="4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Phép tính kết hợp nhiều measure, có bộ lọc trạng thái hoặc tỷ lệ; trả lời một câu hỏi phân tích.</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Success Rate = Delivered Orders / Total Orders</w:t>
            </w:r>
          </w:p>
        </w:tc>
      </w:tr>
      <w:tr>
        <w:trPr>
          <w:cantSplit/>
        </w:trPr>
        <w:tc>
          <w:tcPr>
            <w:tcW w:type="dxa" w:w="2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KPI (mục tiêu kinh doanh)</w:t>
            </w:r>
          </w:p>
        </w:tc>
        <w:tc>
          <w:tcPr>
            <w:tcW w:type="dxa" w:w="4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Metric gắn ngưỡng/mục tiêu, chu kỳ đo và hành động khi vượt hoặc hụt ngưỡng.</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Success Rate của nhân viên nằm trong dải 78.5%–81.3%</w:t>
            </w:r>
          </w:p>
        </w:tc>
      </w:tr>
    </w:tbl>
    <w:p>
      <w:pPr>
        <w:spacing w:after="60"/>
      </w:pPr>
    </w:p>
    <w:p>
      <w:pPr>
        <w:spacing w:after="100" w:line="276"/>
      </w:pPr>
      <w:r>
        <w:rPr>
          <w:rFonts w:ascii="Arial" w:cs="Arial" w:eastAsia="Arial" w:hAnsi="Arial"/>
          <w:sz w:val="20"/>
          <w:szCs w:val="20"/>
        </w:rPr>
        <w:t xml:space="preserve">Nguyên tắc nhất quán: (1) hóa đơn đếm bằng COUNT(DISTINCT order_id); (2) trạng thái “thành công” là delivered; (3) Net Revenue chỉ tính đơn delivered, trừ hoàn trả và loại cancelled; (4) tỷ lệ tổng hợp luôn là </w:t>
      </w:r>
      <w:r>
        <w:rPr>
          <w:rFonts w:ascii="Arial" w:cs="Arial" w:eastAsia="Arial" w:hAnsi="Arial"/>
          <w:b/>
          <w:bCs/>
          <w:sz w:val="20"/>
          <w:szCs w:val="20"/>
        </w:rPr>
        <w:t xml:space="preserve">tỷ số của hai tổng</w:t>
      </w:r>
      <w:r>
        <w:rPr>
          <w:rFonts w:ascii="Arial" w:cs="Arial" w:eastAsia="Arial" w:hAnsi="Arial"/>
          <w:sz w:val="20"/>
          <w:szCs w:val="20"/>
        </w:rPr>
        <w:t xml:space="preserve">, không phải trung bình của các tỷ lệ; (5) không dùng signup_date, years_experience hay thuộc tính cá nhân làm tiêu chí đánh giá.</w:t>
      </w:r>
    </w:p>
    <w:p>
      <w:pPr>
        <w:pStyle w:val="Heading2"/>
      </w:pPr>
      <w:r>
        <w:rPr>
          <w:rFonts w:ascii="Arial" w:cs="Arial" w:eastAsia="Arial" w:hAnsi="Arial"/>
        </w:rPr>
        <w:t xml:space="preserve">9.2. Measures (số đo thô trên Fact_Sales)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3238"/>
        <w:gridCol w:w="1600"/>
        <w:gridCol w:w="18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Mã</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Measure</w:t>
            </w:r>
          </w:p>
        </w:tc>
        <w:tc>
          <w:tcPr>
            <w:tcW w:type="dxa" w:w="32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Công thức</w:t>
            </w:r>
          </w:p>
        </w:tc>
        <w:tc>
          <w:tcPr>
            <w:tcW w:type="dxa" w:w="1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Tính cộng dồn</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Giá trị toàn kỳ</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M01</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Line Count</w:t>
            </w:r>
          </w:p>
        </w:tc>
        <w:tc>
          <w:tcPr>
            <w:tcW w:type="dxa" w:w="32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COUNT(*)</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Có</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714,653</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M02</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Order Count (Total Invoices)</w:t>
            </w:r>
          </w:p>
        </w:tc>
        <w:tc>
          <w:tcPr>
            <w:tcW w:type="dxa" w:w="32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COUNT(DISTINCT order_id)</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 cộng qua chiều Product</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646,945</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M03</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Units Sold</w:t>
            </w:r>
          </w:p>
        </w:tc>
        <w:tc>
          <w:tcPr>
            <w:tcW w:type="dxa" w:w="32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SUM(quantity)</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Có</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3,213,143</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M04</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Gross Amount</w:t>
            </w:r>
          </w:p>
        </w:tc>
        <w:tc>
          <w:tcPr>
            <w:tcW w:type="dxa" w:w="32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SUM(gross_amount) = SUM(quantity × unit_price)</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Có</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16,323,582,004.57</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M05</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Discount Amount</w:t>
            </w:r>
          </w:p>
        </w:tc>
        <w:tc>
          <w:tcPr>
            <w:tcW w:type="dxa" w:w="32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SUM(discount_amount)</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Có</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417,838,864.72</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M06</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Net Amount (mọi trạng thái)</w:t>
            </w:r>
          </w:p>
        </w:tc>
        <w:tc>
          <w:tcPr>
            <w:tcW w:type="dxa" w:w="32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SUM(net_amount) = M04 − M05</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Có</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15,905,743,139.85</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M07</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Delivered Net Amount</w:t>
            </w:r>
          </w:p>
        </w:tc>
        <w:tc>
          <w:tcPr>
            <w:tcW w:type="dxa" w:w="32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SUM(net_amount) WHERE order_status = ‘delivered’</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Có</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12,698,959,845.42</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M08</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Delivered Orders (Successful Invoices)</w:t>
            </w:r>
          </w:p>
        </w:tc>
        <w:tc>
          <w:tcPr>
            <w:tcW w:type="dxa" w:w="32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COUNT(DISTINCT order_id) WHERE delivered</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 cộng qua chiều Product</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516,716</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M09</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Cancelled Orders</w:t>
            </w:r>
          </w:p>
        </w:tc>
        <w:tc>
          <w:tcPr>
            <w:tcW w:type="dxa" w:w="32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COUNT(DISTINCT order_id) WHERE cancelled</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 cộng qua chiều Product</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59,462</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M10</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Returned Orders (theo trạng thái)</w:t>
            </w:r>
          </w:p>
        </w:tc>
        <w:tc>
          <w:tcPr>
            <w:tcW w:type="dxa" w:w="32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COUNT(DISTINCT order_id) WHERE returned</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 cộng qua chiều Product</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36,142</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M11</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Promo Lines</w:t>
            </w:r>
          </w:p>
        </w:tc>
        <w:tc>
          <w:tcPr>
            <w:tcW w:type="dxa" w:w="32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SUM(has_promotion)</w:t>
            </w:r>
          </w:p>
        </w:tc>
        <w:tc>
          <w:tcPr>
            <w:tcW w:type="dxa" w:w="1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Có</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276,309</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M12</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Refund Amount</w:t>
            </w:r>
          </w:p>
        </w:tc>
        <w:tc>
          <w:tcPr>
            <w:tcW w:type="dxa" w:w="32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SUM(returns.refund_amount)</w:t>
            </w:r>
          </w:p>
        </w:tc>
        <w:tc>
          <w:tcPr>
            <w:tcW w:type="dxa" w:w="1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Có</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Ngoài golden</w:t>
            </w:r>
            <w:r>
              <w:rPr>
                <w:rFonts w:ascii="Arial" w:cs="Arial" w:eastAsia="Arial" w:hAnsi="Arial"/>
                <w:b w:val="false"/>
                <w:bCs w:val="false"/>
                <w:sz w:val="17"/>
                <w:szCs w:val="17"/>
              </w:rPr>
              <w:t xml:space="preserve"> (bảng returns của 3NF)</w:t>
            </w:r>
          </w:p>
        </w:tc>
      </w:tr>
    </w:tbl>
    <w:p>
      <w:pPr>
        <w:spacing w:after="60"/>
      </w:pPr>
    </w:p>
    <w:p>
      <w:pPr>
        <w:pStyle w:val="Heading2"/>
      </w:pPr>
      <w:r>
        <w:rPr>
          <w:rFonts w:ascii="Arial" w:cs="Arial" w:eastAsia="Arial" w:hAnsi="Arial"/>
        </w:rPr>
        <w:t xml:space="preserve">9.3. Metrics (chỉ số phân tích)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3300"/>
        <w:gridCol w:w="2638"/>
        <w:gridCol w:w="10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Mã</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Metric</w:t>
            </w:r>
          </w:p>
        </w:tc>
        <w:tc>
          <w:tcPr>
            <w:tcW w:type="dxa" w:w="3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Công thức</w:t>
            </w:r>
          </w:p>
        </w:tc>
        <w:tc>
          <w:tcPr>
            <w:tcW w:type="dxa" w:w="26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Giá trị tham chiếu toàn công ty</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PS</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Mt01</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Net Revenue (chính thức)</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M07 − Σ refund_amount của các dòng thuộc đơn delivered (xem 9.7)</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12,352,317,180.04 (sau trừ hoàn tiền 346,642,665.38); trước hoàn tiền: 12,698,959,845.42</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PS1</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Mt02</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Successful Invoices</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M08</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516,716</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PS1</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Mt03</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Success Rate (tỷ lệ chuyển đổi)</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M08 / M02</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79.87%; trên đơn đã đóng: 84.39% = M08 / (M08 + M09 + M10)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PS5</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Mt04</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Average Sales per Invoice (ASI/AOV)</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Mt01 / M08</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23,905 (sau hoàn tiền); 24,576 (trước hoàn tiền)</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PS5</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Mt05</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Cancel Rate</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M09 / M02</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9.19%</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PS5</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Mt06</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Return Rate (theo trạng thái)</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M10 / M02</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5.59% (theo bảng RETURNS: 5.52%)</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PS5</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Mt07</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Net Revenue per Employee</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Mt01 nhóm theo sales_employee_id</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Trung bình 61.76 triệu/nhân viên (12.35 tỷ / 200)</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PS1</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Mt08</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Monthly CV (độ ổn định)</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STDEV / AVG của Net Revenue theo tháng của từng nhân viên</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Trung bình 0.56 (0.49–0.65), tính trên 120 tháng 2013–2022</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PS3</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Mt09</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Composite Rank</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Rank(Success Rate) + Rank(ASI) + Rank(Net Revenue); tổng nhỏ nhất xếp hạng 1</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EMP0163 hạng 1</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PS2, PS5</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Mt10</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Control Band ±2σ</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Trung bình công ty ± 2σ theo số đơn của từng người (≈ 3,235 đơn)</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Success Rate 78.5%–81.3%; ASI 23,029–24,782</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PS2, PS5</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Mt11</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Discount Rate</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M05 / M04</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2.56%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Bối cảnh</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Mt12</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Promo Penetration</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M11 / M01</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38.66% dòng hàng</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Bối cảnh</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Mt13</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Units per Invoice</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M03 / M02</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4.97</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Bối cảnh</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Mt14</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Net Revenue Growth (MoM, YoY)</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(kỳ này − kỳ trước) / kỳ trước; không lấy 2012 làm gốc YoY vì chỉ có từ 04/07</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Dùng cho PS3</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PS3</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Mt15</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Rating trung bình</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AVG(reviews.rating) theo nhân viên (nối qua order_id)</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4.19 (714,653 đánh giá; đã tính lại) — </w:t>
            </w:r>
            <w:r>
              <w:rPr>
                <w:rFonts w:ascii="Arial" w:cs="Arial" w:eastAsia="Arial" w:hAnsi="Arial"/>
                <w:b/>
                <w:bCs/>
                <w:sz w:val="17"/>
                <w:szCs w:val="17"/>
              </w:rPr>
              <w:t xml:space="preserve">ngoài golden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PS4</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Mt16</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Low Rating Rate</w:t>
            </w:r>
          </w:p>
        </w:tc>
        <w:tc>
          <w:tcPr>
            <w:tcW w:type="dxa" w:w="3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Số đánh giá rating ≤ 2 / tổng đánh giá — </w:t>
            </w:r>
            <w:r>
              <w:rPr>
                <w:rFonts w:ascii="Arial" w:cs="Arial" w:eastAsia="Arial" w:hAnsi="Arial"/>
                <w:b/>
                <w:bCs/>
                <w:sz w:val="17"/>
                <w:szCs w:val="17"/>
              </w:rPr>
              <w:t xml:space="preserve">ngoài golden</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8.00%; nhân viên 6.70%–9.23%</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PS4</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Mt17</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Positive / Neutral / Negative Comment Rate</w:t>
            </w:r>
          </w:p>
        </w:tc>
        <w:tc>
          <w:tcPr>
            <w:tcW w:type="dxa" w:w="3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Phân loại 18 nội dung order.comment: 10 tích cực, 4 trung tính, 4 tiêu cực (nhóm xác nhận phân loại) / tổng đơn — </w:t>
            </w:r>
            <w:r>
              <w:rPr>
                <w:rFonts w:ascii="Arial" w:cs="Arial" w:eastAsia="Arial" w:hAnsi="Arial"/>
                <w:b/>
                <w:bCs/>
                <w:sz w:val="17"/>
                <w:szCs w:val="17"/>
              </w:rPr>
              <w:t xml:space="preserve">ngoài golden</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74.93% / 18.06% / 7.01%; nhân viên: tiêu cực 5.49%–8.42%</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PS4</w:t>
            </w:r>
          </w:p>
        </w:tc>
      </w:tr>
    </w:tbl>
    <w:p>
      <w:pPr>
        <w:spacing w:after="60"/>
      </w:pPr>
    </w:p>
    <w:p>
      <w:pPr>
        <w:spacing w:after="100" w:line="276"/>
      </w:pPr>
      <w:r>
        <w:rPr>
          <w:rFonts w:ascii="Arial" w:cs="Arial" w:eastAsia="Arial" w:hAnsi="Arial"/>
          <w:b/>
          <w:bCs/>
          <w:sz w:val="20"/>
          <w:szCs w:val="20"/>
        </w:rPr>
        <w:t xml:space="preserve">Số liệu tham chiếu giữa 200 nhân viên</w:t>
      </w:r>
      <w:r>
        <w:rPr>
          <w:rFonts w:ascii="Arial" w:cs="Arial" w:eastAsia="Arial" w:hAnsi="Arial"/>
          <w:sz w:val="20"/>
          <w:szCs w:val="20"/>
        </w:rPr>
        <w:t xml:space="preserve"> (tính lại từ Fact_Sales và returns.csv ngày 23/10/2026; đơn vị tiền như dữ liệu gốc):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2500"/>
        <w:gridCol w:w="1500"/>
        <w:gridCol w:w="1338"/>
      </w:tblGrid>
      <w:tr>
        <w:trPr>
          <w:tblHeader/>
        </w:trPr>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Chỉ số</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Trung bình</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Min – Max</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Độ lệch chuẩn thực tế</w:t>
            </w:r>
          </w:p>
        </w:tc>
        <w:tc>
          <w:tcPr>
            <w:tcW w:type="dxa" w:w="13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Độ lệch chuẩn nếu thuần ngẫu nhiên</w:t>
            </w:r>
          </w:p>
        </w:tc>
      </w:tr>
      <w:tr>
        <w:trPr>
          <w:cantSplit/>
        </w:trPr>
        <w:tc>
          <w:tcPr>
            <w:tcW w:type="dxa" w:w="26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Số đơn xử lý</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3,235</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3,084 – 3,414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52</w:t>
            </w:r>
          </w:p>
        </w:tc>
        <w:tc>
          <w:tcPr>
            <w:tcW w:type="dxa" w:w="1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57</w:t>
            </w:r>
          </w:p>
        </w:tc>
      </w:tr>
      <w:tr>
        <w:trPr>
          <w:cantSplit/>
        </w:trPr>
        <w:tc>
          <w:tcPr>
            <w:tcW w:type="dxa" w:w="26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Doanh số mọi đơn</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79.5 triệu</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73.4 – 84.8 triệu</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w:t>
            </w:r>
          </w:p>
        </w:tc>
        <w:tc>
          <w:tcPr>
            <w:tcW w:type="dxa" w:w="1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w:t>
            </w:r>
          </w:p>
        </w:tc>
      </w:tr>
      <w:tr>
        <w:trPr>
          <w:cantSplit/>
        </w:trPr>
        <w:tc>
          <w:tcPr>
            <w:tcW w:type="dxa" w:w="26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Net Revenue đơn delivered (sau hoàn tiền)</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61.8 triệu</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57.1 – 65.6 triệu (CV 2.6%)</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1.58 triệu</w:t>
            </w:r>
          </w:p>
        </w:tc>
        <w:tc>
          <w:tcPr>
            <w:tcW w:type="dxa" w:w="1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w:t>
            </w:r>
          </w:p>
        </w:tc>
      </w:tr>
      <w:tr>
        <w:trPr>
          <w:cantSplit/>
        </w:trPr>
        <w:tc>
          <w:tcPr>
            <w:tcW w:type="dxa" w:w="26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Success Rate</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79.9%</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78.0% – 81.7%</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0.69%</w:t>
            </w:r>
          </w:p>
        </w:tc>
        <w:tc>
          <w:tcPr>
            <w:tcW w:type="dxa" w:w="1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0.71%</w:t>
            </w:r>
          </w:p>
        </w:tc>
      </w:tr>
      <w:tr>
        <w:trPr>
          <w:cantSplit/>
        </w:trPr>
        <w:tc>
          <w:tcPr>
            <w:tcW w:type="dxa" w:w="26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ASI (đơn delivered, sau hoàn tiền)</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23,905</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22,831 – 24,933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435</w:t>
            </w:r>
          </w:p>
        </w:tc>
        <w:tc>
          <w:tcPr>
            <w:tcW w:type="dxa" w:w="1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438</w:t>
            </w:r>
          </w:p>
        </w:tc>
      </w:tr>
      <w:tr>
        <w:trPr>
          <w:cantSplit/>
        </w:trPr>
        <w:tc>
          <w:tcPr>
            <w:tcW w:type="dxa" w:w="26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Cancel Rate / Return Rate</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9.2% / 5.6%</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7.8–10.4% / 4.5–6.6%</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w:t>
            </w:r>
          </w:p>
        </w:tc>
        <w:tc>
          <w:tcPr>
            <w:tcW w:type="dxa" w:w="1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w:t>
            </w:r>
          </w:p>
        </w:tc>
      </w:tr>
      <w:tr>
        <w:trPr>
          <w:cantSplit/>
        </w:trPr>
        <w:tc>
          <w:tcPr>
            <w:tcW w:type="dxa" w:w="26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CV doanh số tháng</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0.56</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0.49 – 0.65</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w:t>
            </w:r>
          </w:p>
        </w:tc>
        <w:tc>
          <w:tcPr>
            <w:tcW w:type="dxa" w:w="1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w:t>
            </w:r>
          </w:p>
        </w:tc>
      </w:tr>
    </w:tbl>
    <w:p>
      <w:pPr>
        <w:spacing w:after="60"/>
      </w:pPr>
    </w:p>
    <w:p>
      <w:pPr>
        <w:pBdr>
          <w:left w:val="single" w:color="1F3864" w:sz="24" w:space="6"/>
        </w:pBdr>
        <w:shd w:fill="EAF0FA" w:color="auto" w:val="clear"/>
        <w:spacing w:after="0" w:before="60" w:line="252"/>
      </w:pPr>
      <w:r>
        <w:rPr>
          <w:rFonts w:ascii="Arial" w:cs="Arial" w:eastAsia="Arial" w:hAnsi="Arial"/>
          <w:b/>
          <w:bCs/>
          <w:color w:val="1F3864"/>
          <w:sz w:val="19"/>
          <w:szCs w:val="19"/>
        </w:rPr>
        <w:t xml:space="preserve">Diễn giải bắt buộc khi thuyết trình</w:t>
      </w:r>
    </w:p>
    <w:p>
      <w:pPr>
        <w:pBdr>
          <w:left w:val="single" w:color="1F3864" w:sz="24" w:space="6"/>
        </w:pBdr>
        <w:shd w:fill="EAF0FA" w:color="auto" w:val="clear"/>
        <w:spacing w:after="140" w:line="252"/>
      </w:pPr>
      <w:r>
        <w:rPr>
          <w:rFonts w:ascii="Arial" w:cs="Arial" w:eastAsia="Arial" w:hAnsi="Arial"/>
          <w:sz w:val="19"/>
          <w:szCs w:val="19"/>
        </w:rPr>
        <w:t xml:space="preserve">Độ lệch chuẩn thực tế của Success Rate (0.69%) và ASI (435) gần bằng độ lệch chuẩn kỳ vọng nếu kết quả thuần ngẫu nhiên (0.71% và 438). Số nhân viên vượt dải ±2σ (9/200 ở Success Rate, 7/200 ở ASI) cũng xấp xỉ kỳ vọng ngẫu nhiên (≈ 9). Tương quan xếp hạng (Spearman) giữa tháng chẵn và tháng lẻ gần bằng 0: Success Rate 0.02, ASI 0.01, Net Revenue −0.09. </w:t>
      </w:r>
      <w:r>
        <w:rPr>
          <w:rFonts w:ascii="Arial" w:cs="Arial" w:eastAsia="Arial" w:hAnsi="Arial"/>
          <w:b/>
          <w:bCs/>
          <w:sz w:val="19"/>
          <w:szCs w:val="19"/>
        </w:rPr>
        <w:t xml:space="preserve">Kết luận: chênh lệch giữa các nhân viên nằm trong biên dao động ngẫu nhiên; thứ hạng của một kỳ không phải căn cứ thưởng phạt.</w:t>
      </w:r>
      <w:r>
        <w:rPr>
          <w:rFonts w:ascii="Arial" w:cs="Arial" w:eastAsia="Arial" w:hAnsi="Arial"/>
          <w:sz w:val="19"/>
          <w:szCs w:val="19"/>
        </w:rPr>
        <w:t xml:space="preserve"> years_experience, education_level và marital_status không có liên hệ có ý nghĩa thống kê với hiệu suất (mọi p &gt; 0.05).</w:t>
      </w:r>
    </w:p>
    <w:p>
      <w:pPr>
        <w:pStyle w:val="Heading2"/>
      </w:pPr>
      <w:r>
        <w:rPr>
          <w:rFonts w:ascii="Arial" w:cs="Arial" w:eastAsia="Arial" w:hAnsi="Arial"/>
        </w:rPr>
        <w:t xml:space="preserve">9.4. KPI và mục tiêu</w:t>
      </w:r>
    </w:p>
    <w:p>
      <w:pPr>
        <w:spacing w:after="100" w:line="276"/>
      </w:pPr>
      <w:r>
        <w:rPr>
          <w:rFonts w:ascii="Arial" w:cs="Arial" w:eastAsia="Arial" w:hAnsi="Arial"/>
          <w:sz w:val="20"/>
          <w:szCs w:val="20"/>
        </w:rPr>
        <w:t xml:space="preserve">Các ngưỡng là </w:t>
      </w:r>
      <w:r>
        <w:rPr>
          <w:rFonts w:ascii="Arial" w:cs="Arial" w:eastAsia="Arial" w:hAnsi="Arial"/>
          <w:b/>
          <w:bCs/>
          <w:sz w:val="20"/>
          <w:szCs w:val="20"/>
        </w:rPr>
        <w:t xml:space="preserve">đề xuất của nhóm</w:t>
      </w:r>
      <w:r>
        <w:rPr>
          <w:rFonts w:ascii="Arial" w:cs="Arial" w:eastAsia="Arial" w:hAnsi="Arial"/>
          <w:sz w:val="20"/>
          <w:szCs w:val="20"/>
        </w:rPr>
        <w:t xml:space="preserve">, lấy từ số liệu hiện tại; Nhân sự cần phê duyệt trước khi áp dụng.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00"/>
        <w:gridCol w:w="1800"/>
        <w:gridCol w:w="2400"/>
        <w:gridCol w:w="1300"/>
        <w:gridCol w:w="2638"/>
        <w:gridCol w:w="700"/>
      </w:tblGrid>
      <w:tr>
        <w:trPr>
          <w:tblHeader/>
        </w:trPr>
        <w:tc>
          <w:tcPr>
            <w:tcW w:type="dxa" w:w="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Mã</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KPI</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Định nghĩa</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Hiện tại</w:t>
            </w:r>
          </w:p>
        </w:tc>
        <w:tc>
          <w:tcPr>
            <w:tcW w:type="dxa" w:w="26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Mục tiêu đề xuất</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PS</w:t>
            </w:r>
          </w:p>
        </w:tc>
      </w:tr>
      <w:tr>
        <w:trPr>
          <w:cantSplit/>
        </w:trPr>
        <w:tc>
          <w:tcPr>
            <w:tcW w:type="dxa" w:w="8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KPI-C1</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Tỷ lệ hủy</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Mt05 toàn công ty</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9.19%</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&lt; 8%</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PS5</w:t>
            </w:r>
          </w:p>
        </w:tc>
      </w:tr>
      <w:tr>
        <w:trPr>
          <w:cantSplit/>
        </w:trPr>
        <w:tc>
          <w:tcPr>
            <w:tcW w:type="dxa" w:w="8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KPI-C2</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Tỷ lệ hoàn trả</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Mt06 toàn công ty</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5.59%</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&lt; 5%</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PS5</w:t>
            </w:r>
          </w:p>
        </w:tc>
      </w:tr>
      <w:tr>
        <w:trPr>
          <w:cantSplit/>
        </w:trPr>
        <w:tc>
          <w:tcPr>
            <w:tcW w:type="dxa" w:w="8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KPI-C3</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Tỷ trọng doanh thu đơn delivered</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M07 / M06</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79.84%</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Tăng so với hiện tại (mức cụ thể do Nhân sự chốt)</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PS1</w:t>
            </w:r>
          </w:p>
        </w:tc>
      </w:tr>
      <w:tr>
        <w:trPr>
          <w:cantSplit/>
        </w:trPr>
        <w:tc>
          <w:tcPr>
            <w:tcW w:type="dxa" w:w="8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KPI-C4</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Điểm rating trung bình</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Mt15 toàn công ty (ngoài golden)</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4.19</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 4.19</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PS4</w:t>
            </w:r>
          </w:p>
        </w:tc>
      </w:tr>
      <w:tr>
        <w:trPr>
          <w:cantSplit/>
        </w:trPr>
        <w:tc>
          <w:tcPr>
            <w:tcW w:type="dxa" w:w="8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KPI-E4</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Tỷ lệ comment tiêu cực của nhân viên</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Mt17 theo nhân viên (ngoài golden)</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5.49%–8.42%</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Trong hoặc dưới dải 6.11%–7.91%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PS4</w:t>
            </w:r>
          </w:p>
        </w:tc>
      </w:tr>
      <w:tr>
        <w:trPr>
          <w:cantSplit/>
        </w:trPr>
        <w:tc>
          <w:tcPr>
            <w:tcW w:type="dxa" w:w="8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KPI-E1</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Success Rate của nhân viên</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Mt03 theo nhân viên</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78.0%–81.7%</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Trong hoặc trên dải 78.5%–81.3%</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PS2, PS5</w:t>
            </w:r>
          </w:p>
        </w:tc>
      </w:tr>
      <w:tr>
        <w:trPr>
          <w:cantSplit/>
        </w:trPr>
        <w:tc>
          <w:tcPr>
            <w:tcW w:type="dxa" w:w="8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KPI-E2</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ASI của nhân viên</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Mt04 theo nhân viên</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22,831–24,933</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Trong hoặc trên dải 23,029–24,782</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PS2, PS5</w:t>
            </w:r>
          </w:p>
        </w:tc>
      </w:tr>
      <w:tr>
        <w:trPr>
          <w:cantSplit/>
        </w:trPr>
        <w:tc>
          <w:tcPr>
            <w:tcW w:type="dxa" w:w="8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KPI-E3</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Độ ổn định doanh số</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Mt08 theo nhân viên</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0.49–0.65</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Theo dõi xu hướng; chưa đặt ngưỡng</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PS3</w:t>
            </w:r>
          </w:p>
        </w:tc>
      </w:tr>
    </w:tbl>
    <w:p>
      <w:pPr>
        <w:spacing w:after="60"/>
      </w:pPr>
    </w:p>
    <w:p>
      <w:pPr>
        <w:pStyle w:val="Heading3"/>
      </w:pPr>
      <w:r>
        <w:rPr>
          <w:rFonts w:ascii="Arial" w:cs="Arial" w:eastAsia="Arial" w:hAnsi="Arial"/>
        </w:rPr>
        <w:t xml:space="preserve">Chính sách gắn với KPI (PS5)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rPr>
          <w:tblHeader/>
        </w:trPr>
        <w:tc>
          <w:tcPr>
            <w:tcW w:type="dxa" w:w="5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Tình huống</w:t>
            </w:r>
          </w:p>
        </w:tc>
        <w:tc>
          <w:tcPr>
            <w:tcW w:type="dxa" w:w="43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Hành động đề xuất</w:t>
            </w:r>
          </w:p>
        </w:tc>
      </w:tr>
      <w:tr>
        <w:trPr>
          <w:cantSplit/>
        </w:trPr>
        <w:tc>
          <w:tcPr>
            <w:tcW w:type="dxa" w:w="5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Vượt dải trên ở ít nhất một chỉ số trong ≥ 2 kỳ liên tiếp (hiện chỉ EMP0163 vượt dải trên ở cả hai chỉ số trong toàn kỳ)</w:t>
            </w:r>
          </w:p>
        </w:tc>
        <w:tc>
          <w:tcPr>
            <w:tcW w:type="dxa" w:w="4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Khen thưởng</w:t>
            </w:r>
          </w:p>
        </w:tc>
      </w:tr>
      <w:tr>
        <w:trPr>
          <w:cantSplit/>
        </w:trPr>
        <w:tc>
          <w:tcPr>
            <w:tcW w:type="dxa" w:w="5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Thấp hơn dải dưới ở ≥ 2 kỳ liên tiếp</w:t>
            </w:r>
          </w:p>
        </w:tc>
        <w:tc>
          <w:tcPr>
            <w:tcW w:type="dxa" w:w="4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Đào tạo theo chỉ số yếu: Success Rate thấp → quy trình chốt đơn và giảm hủy; ASI thấp → kỹ năng tư vấn bán thêm; rating thấp → kỹ năng chăm sóc khách hàng</w:t>
            </w:r>
          </w:p>
        </w:tc>
      </w:tr>
      <w:tr>
        <w:trPr>
          <w:cantSplit/>
        </w:trPr>
        <w:tc>
          <w:tcPr>
            <w:tcW w:type="dxa" w:w="5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Nằm trong dải</w:t>
            </w:r>
          </w:p>
        </w:tc>
        <w:tc>
          <w:tcPr>
            <w:tcW w:type="dxa" w:w="4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Vận hành bình thường</w:t>
            </w:r>
          </w:p>
        </w:tc>
      </w:tr>
      <w:tr>
        <w:trPr>
          <w:cantSplit/>
        </w:trPr>
        <w:tc>
          <w:tcPr>
            <w:tcW w:type="dxa" w:w="5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Kinh nghiệm, học vấn, tình trạng hôn nhân</w:t>
            </w:r>
          </w:p>
        </w:tc>
        <w:tc>
          <w:tcPr>
            <w:tcW w:type="dxa" w:w="4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 dùng làm tiêu chí phân loại hay phân bổ đào tạo</w:t>
            </w:r>
          </w:p>
        </w:tc>
      </w:tr>
    </w:tbl>
    <w:p>
      <w:pPr>
        <w:pStyle w:val="Heading2"/>
      </w:pPr>
      <w:r>
        <w:rPr>
          <w:rFonts w:ascii="Arial" w:cs="Arial" w:eastAsia="Arial" w:hAnsi="Arial"/>
        </w:rPr>
        <w:t xml:space="preserve">9.5. Ma trận truy vết problem statement → chỉ số</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2538"/>
        <w:gridCol w:w="1700"/>
        <w:gridCol w:w="23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PS</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Measure / Metric</w:t>
            </w:r>
          </w:p>
        </w:tc>
        <w:tc>
          <w:tcPr>
            <w:tcW w:type="dxa" w:w="25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Bảng golden</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Trang dashboard (Mục 11)</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Thao tác OLAP (Mục 12)</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PS1</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M07, M08, Mt01, Mt02, Mt07</w:t>
            </w:r>
          </w:p>
        </w:tc>
        <w:tc>
          <w:tcPr>
            <w:tcW w:type="dxa" w:w="2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Fact_Sales, Dim_Employee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Trang 1</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Roll-up theo nhân viên; Slice delivered</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PS2</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Mt09, Mt10</w:t>
            </w:r>
          </w:p>
        </w:tc>
        <w:tc>
          <w:tcPr>
            <w:tcW w:type="dxa" w:w="25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Fact_Sales, Dim_Employee</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Trang 2</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Dice theo dải; Slice</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PS3</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Mt01 theo tháng, Mt08, Mt14</w:t>
            </w:r>
          </w:p>
        </w:tc>
        <w:tc>
          <w:tcPr>
            <w:tcW w:type="dxa" w:w="2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Fact_Sales, Dim_Date, Dim_Employee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Trang 3</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Drill-down Năm → Quý → Tháng</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PS4</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Mt15, Mt16, Mt06</w:t>
            </w:r>
          </w:p>
        </w:tc>
        <w:tc>
          <w:tcPr>
            <w:tcW w:type="dxa" w:w="25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reviews, returns (3NF, ngoài golden)</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Trang 4</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Drill-across sang 3NF</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PS5</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Mt03, Mt04, Mt05, Mt06, Mt09</w:t>
            </w:r>
          </w:p>
        </w:tc>
        <w:tc>
          <w:tcPr>
            <w:tcW w:type="dxa" w:w="2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Fact_Sales, Dim_Employee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Trang 5</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Pivot nhân viên × chỉ số; Dice</w:t>
            </w:r>
          </w:p>
        </w:tc>
      </w:tr>
    </w:tbl>
    <w:p>
      <w:pPr>
        <w:pStyle w:val="Heading2"/>
      </w:pPr>
      <w:r>
        <w:rPr>
          <w:rFonts w:ascii="Arial" w:cs="Arial" w:eastAsia="Arial" w:hAnsi="Arial"/>
        </w:rPr>
        <w:t xml:space="preserve">9.6. Truy vấn mẫu: bảng điểm nhân viên (T-SQL trên golden)</w:t>
      </w:r>
    </w:p>
    <w:p>
      <w:pPr>
        <w:pBdr>
          <w:top w:val="single" w:color="BFBFBF" w:sz="4" w:space="4"/>
        </w:pBdr>
        <w:shd w:fill="F2F2F2" w:color="auto" w:val="clear"/>
        <w:spacing w:after="0" w:line="220"/>
      </w:pPr>
      <w:r>
        <w:rPr>
          <w:rFonts w:ascii="Consolas" w:cs="Consolas" w:eastAsia="Consolas" w:hAnsi="Consolas"/>
          <w:sz w:val="16"/>
          <w:szCs w:val="16"/>
        </w:rPr>
        <w:t xml:space="preserve">-- dbo.returns là bảng 3NF (ngoài golden); hoàn tiền chỉ được trừ ở dòng thuộc đơn delivered</w:t>
      </w:r>
    </w:p>
    <w:p>
      <w:pPr>
        <w:shd w:fill="F2F2F2" w:color="auto" w:val="clear"/>
        <w:spacing w:after="0" w:line="220"/>
      </w:pPr>
      <w:r>
        <w:rPr>
          <w:rFonts w:ascii="Consolas" w:cs="Consolas" w:eastAsia="Consolas" w:hAnsi="Consolas"/>
          <w:sz w:val="16"/>
          <w:szCs w:val="16"/>
        </w:rPr>
        <w:t xml:space="preserve">WITH inv AS (                      -- gộp dòng hàng về cấp hóa đơn</w:t>
      </w:r>
    </w:p>
    <w:p>
      <w:pPr>
        <w:shd w:fill="F2F2F2" w:color="auto" w:val="clear"/>
        <w:spacing w:after="0" w:line="220"/>
      </w:pPr>
      <w:r>
        <w:rPr>
          <w:rFonts w:ascii="Consolas" w:cs="Consolas" w:eastAsia="Consolas" w:hAnsi="Consolas"/>
          <w:sz w:val="16"/>
          <w:szCs w:val="16"/>
        </w:rPr>
        <w:t xml:space="preserve">  SELECT f.sales_employee_id, f.order_id,</w:t>
      </w:r>
    </w:p>
    <w:p>
      <w:pPr>
        <w:shd w:fill="F2F2F2" w:color="auto" w:val="clear"/>
        <w:spacing w:after="0" w:line="220"/>
      </w:pPr>
      <w:r>
        <w:rPr>
          <w:rFonts w:ascii="Consolas" w:cs="Consolas" w:eastAsia="Consolas" w:hAnsi="Consolas"/>
          <w:sz w:val="16"/>
          <w:szCs w:val="16"/>
        </w:rPr>
        <w:t xml:space="preserve">         MAX(f.order_status) AS order_status,   -- trạng thái là thuộc tính cấp đơn</w:t>
      </w:r>
    </w:p>
    <w:p>
      <w:pPr>
        <w:shd w:fill="F2F2F2" w:color="auto" w:val="clear"/>
        <w:spacing w:after="0" w:line="220"/>
      </w:pPr>
      <w:r>
        <w:rPr>
          <w:rFonts w:ascii="Consolas" w:cs="Consolas" w:eastAsia="Consolas" w:hAnsi="Consolas"/>
          <w:sz w:val="16"/>
          <w:szCs w:val="16"/>
        </w:rPr>
        <w:t xml:space="preserve">         SUM(f.net_amount) - COALESCE(SUM(r.refund_amount), 0) AS invoice_net</w:t>
      </w:r>
    </w:p>
    <w:p>
      <w:pPr>
        <w:shd w:fill="F2F2F2" w:color="auto" w:val="clear"/>
        <w:spacing w:after="0" w:line="220"/>
      </w:pPr>
      <w:r>
        <w:rPr>
          <w:rFonts w:ascii="Consolas" w:cs="Consolas" w:eastAsia="Consolas" w:hAnsi="Consolas"/>
          <w:sz w:val="16"/>
          <w:szCs w:val="16"/>
        </w:rPr>
        <w:t xml:space="preserve">  FROM   dbo.Fact_Sales f</w:t>
      </w:r>
    </w:p>
    <w:p>
      <w:pPr>
        <w:shd w:fill="F2F2F2" w:color="auto" w:val="clear"/>
        <w:spacing w:after="0" w:line="220"/>
      </w:pPr>
      <w:r>
        <w:rPr>
          <w:rFonts w:ascii="Consolas" w:cs="Consolas" w:eastAsia="Consolas" w:hAnsi="Consolas"/>
          <w:sz w:val="16"/>
          <w:szCs w:val="16"/>
        </w:rPr>
        <w:t xml:space="preserve">  LEFT   JOIN dbo.returns r ON r.order_id = f.order_id AND r.product_id = f.product_id</w:t>
      </w:r>
    </w:p>
    <w:p>
      <w:pPr>
        <w:shd w:fill="F2F2F2" w:color="auto" w:val="clear"/>
        <w:spacing w:after="0" w:line="220"/>
      </w:pPr>
      <w:r>
        <w:rPr>
          <w:rFonts w:ascii="Consolas" w:cs="Consolas" w:eastAsia="Consolas" w:hAnsi="Consolas"/>
          <w:sz w:val="16"/>
          <w:szCs w:val="16"/>
        </w:rPr>
        <w:t xml:space="preserve">  GROUP  BY f.sales_employee_id, f.order_id</w:t>
      </w:r>
    </w:p>
    <w:p>
      <w:pPr>
        <w:shd w:fill="F2F2F2" w:color="auto" w:val="clear"/>
        <w:spacing w:after="0" w:line="220"/>
      </w:pPr>
      <w:r>
        <w:rPr>
          <w:rFonts w:ascii="Consolas" w:cs="Consolas" w:eastAsia="Consolas" w:hAnsi="Consolas"/>
          <w:sz w:val="16"/>
          <w:szCs w:val="16"/>
        </w:rPr>
        <w:t xml:space="preserve">), emp AS (</w:t>
      </w:r>
    </w:p>
    <w:p>
      <w:pPr>
        <w:shd w:fill="F2F2F2" w:color="auto" w:val="clear"/>
        <w:spacing w:after="0" w:line="220"/>
      </w:pPr>
      <w:r>
        <w:rPr>
          <w:rFonts w:ascii="Consolas" w:cs="Consolas" w:eastAsia="Consolas" w:hAnsi="Consolas"/>
          <w:sz w:val="16"/>
          <w:szCs w:val="16"/>
        </w:rPr>
        <w:t xml:space="preserve">  SELECT sales_employee_id,</w:t>
      </w:r>
    </w:p>
    <w:p>
      <w:pPr>
        <w:shd w:fill="F2F2F2" w:color="auto" w:val="clear"/>
        <w:spacing w:after="0" w:line="220"/>
      </w:pPr>
      <w:r>
        <w:rPr>
          <w:rFonts w:ascii="Consolas" w:cs="Consolas" w:eastAsia="Consolas" w:hAnsi="Consolas"/>
          <w:sz w:val="16"/>
          <w:szCs w:val="16"/>
        </w:rPr>
        <w:t xml:space="preserve">         COUNT(*)                                                        AS total_invoices,</w:t>
      </w:r>
    </w:p>
    <w:p>
      <w:pPr>
        <w:shd w:fill="F2F2F2" w:color="auto" w:val="clear"/>
        <w:spacing w:after="0" w:line="220"/>
      </w:pPr>
      <w:r>
        <w:rPr>
          <w:rFonts w:ascii="Consolas" w:cs="Consolas" w:eastAsia="Consolas" w:hAnsi="Consolas"/>
          <w:sz w:val="16"/>
          <w:szCs w:val="16"/>
        </w:rPr>
        <w:t xml:space="preserve">         SUM(CASE WHEN order_status = 'delivered' THEN 1 ELSE 0 END)     AS delivered_invoices,</w:t>
      </w:r>
    </w:p>
    <w:p>
      <w:pPr>
        <w:shd w:fill="F2F2F2" w:color="auto" w:val="clear"/>
        <w:spacing w:after="0" w:line="220"/>
      </w:pPr>
      <w:r>
        <w:rPr>
          <w:rFonts w:ascii="Consolas" w:cs="Consolas" w:eastAsia="Consolas" w:hAnsi="Consolas"/>
          <w:sz w:val="16"/>
          <w:szCs w:val="16"/>
        </w:rPr>
        <w:t xml:space="preserve">         SUM(CASE WHEN order_status = 'cancelled' THEN 1 ELSE 0 END)     AS cancelled_invoices,</w:t>
      </w:r>
    </w:p>
    <w:p>
      <w:pPr>
        <w:shd w:fill="F2F2F2" w:color="auto" w:val="clear"/>
        <w:spacing w:after="0" w:line="220"/>
      </w:pPr>
      <w:r>
        <w:rPr>
          <w:rFonts w:ascii="Consolas" w:cs="Consolas" w:eastAsia="Consolas" w:hAnsi="Consolas"/>
          <w:sz w:val="16"/>
          <w:szCs w:val="16"/>
        </w:rPr>
        <w:t xml:space="preserve">         SUM(CASE WHEN order_status = 'returned'  THEN 1 ELSE 0 END)     AS returned_invoices,</w:t>
      </w:r>
    </w:p>
    <w:p>
      <w:pPr>
        <w:shd w:fill="F2F2F2" w:color="auto" w:val="clear"/>
        <w:spacing w:after="0" w:line="220"/>
      </w:pPr>
      <w:r>
        <w:rPr>
          <w:rFonts w:ascii="Consolas" w:cs="Consolas" w:eastAsia="Consolas" w:hAnsi="Consolas"/>
          <w:sz w:val="16"/>
          <w:szCs w:val="16"/>
        </w:rPr>
        <w:t xml:space="preserve">         SUM(CASE WHEN order_status = 'delivered' THEN invoice_net ELSE 0 END) AS net_revenue_delivered</w:t>
      </w:r>
    </w:p>
    <w:p>
      <w:pPr>
        <w:shd w:fill="F2F2F2" w:color="auto" w:val="clear"/>
        <w:spacing w:after="0" w:line="220"/>
      </w:pPr>
      <w:r>
        <w:rPr>
          <w:rFonts w:ascii="Consolas" w:cs="Consolas" w:eastAsia="Consolas" w:hAnsi="Consolas"/>
          <w:sz w:val="16"/>
          <w:szCs w:val="16"/>
        </w:rPr>
        <w:t xml:space="preserve">  FROM inv GROUP BY sales_employee_id</w:t>
      </w:r>
    </w:p>
    <w:p>
      <w:pPr>
        <w:shd w:fill="F2F2F2" w:color="auto" w:val="clear"/>
        <w:spacing w:after="0" w:line="220"/>
      </w:pPr>
      <w:r>
        <w:rPr>
          <w:rFonts w:ascii="Consolas" w:cs="Consolas" w:eastAsia="Consolas" w:hAnsi="Consolas"/>
          <w:sz w:val="16"/>
          <w:szCs w:val="16"/>
        </w:rPr>
        <w:t xml:space="preserve">)</w:t>
      </w:r>
    </w:p>
    <w:p>
      <w:pPr>
        <w:shd w:fill="F2F2F2" w:color="auto" w:val="clear"/>
        <w:spacing w:after="0" w:line="220"/>
      </w:pPr>
      <w:r>
        <w:rPr>
          <w:rFonts w:ascii="Consolas" w:cs="Consolas" w:eastAsia="Consolas" w:hAnsi="Consolas"/>
          <w:sz w:val="16"/>
          <w:szCs w:val="16"/>
        </w:rPr>
        <w:t xml:space="preserve">SELECT e.sales_employee_id, de.name, e.total_invoices, e.delivered_invoices, e.net_revenue_delivered,</w:t>
      </w:r>
    </w:p>
    <w:p>
      <w:pPr>
        <w:shd w:fill="F2F2F2" w:color="auto" w:val="clear"/>
        <w:spacing w:after="0" w:line="220"/>
      </w:pPr>
      <w:r>
        <w:rPr>
          <w:rFonts w:ascii="Consolas" w:cs="Consolas" w:eastAsia="Consolas" w:hAnsi="Consolas"/>
          <w:sz w:val="16"/>
          <w:szCs w:val="16"/>
        </w:rPr>
        <w:t xml:space="preserve">       1.0 * e.delivered_invoices / e.total_invoices                    AS success_rate,</w:t>
      </w:r>
    </w:p>
    <w:p>
      <w:pPr>
        <w:shd w:fill="F2F2F2" w:color="auto" w:val="clear"/>
        <w:spacing w:after="0" w:line="220"/>
      </w:pPr>
      <w:r>
        <w:rPr>
          <w:rFonts w:ascii="Consolas" w:cs="Consolas" w:eastAsia="Consolas" w:hAnsi="Consolas"/>
          <w:sz w:val="16"/>
          <w:szCs w:val="16"/>
        </w:rPr>
        <w:t xml:space="preserve">       e.net_revenue_delivered / NULLIF(e.delivered_invoices, 0)         AS avg_sales_per_invoice,</w:t>
      </w:r>
    </w:p>
    <w:p>
      <w:pPr>
        <w:shd w:fill="F2F2F2" w:color="auto" w:val="clear"/>
        <w:spacing w:after="0" w:line="220"/>
      </w:pPr>
      <w:r>
        <w:rPr>
          <w:rFonts w:ascii="Consolas" w:cs="Consolas" w:eastAsia="Consolas" w:hAnsi="Consolas"/>
          <w:sz w:val="16"/>
          <w:szCs w:val="16"/>
        </w:rPr>
        <w:t xml:space="preserve">       1.0 * e.cancelled_invoices / e.total_invoices                    AS cancel_rate,</w:t>
      </w:r>
    </w:p>
    <w:p>
      <w:pPr>
        <w:shd w:fill="F2F2F2" w:color="auto" w:val="clear"/>
        <w:spacing w:after="0" w:line="220"/>
      </w:pPr>
      <w:r>
        <w:rPr>
          <w:rFonts w:ascii="Consolas" w:cs="Consolas" w:eastAsia="Consolas" w:hAnsi="Consolas"/>
          <w:sz w:val="16"/>
          <w:szCs w:val="16"/>
        </w:rPr>
        <w:t xml:space="preserve">       1.0 * e.returned_invoices  / e.total_invoices                    AS return_rate,</w:t>
      </w:r>
    </w:p>
    <w:p>
      <w:pPr>
        <w:shd w:fill="F2F2F2" w:color="auto" w:val="clear"/>
        <w:spacing w:after="0" w:line="220"/>
      </w:pPr>
      <w:r>
        <w:rPr>
          <w:rFonts w:ascii="Consolas" w:cs="Consolas" w:eastAsia="Consolas" w:hAnsi="Consolas"/>
          <w:sz w:val="16"/>
          <w:szCs w:val="16"/>
        </w:rPr>
        <w:t xml:space="preserve">       RANK() OVER (ORDER BY 1.0 * e.delivered_invoices / e.total_invoices DESC)</w:t>
      </w:r>
    </w:p>
    <w:p>
      <w:pPr>
        <w:shd w:fill="F2F2F2" w:color="auto" w:val="clear"/>
        <w:spacing w:after="0" w:line="220"/>
      </w:pPr>
      <w:r>
        <w:rPr>
          <w:rFonts w:ascii="Consolas" w:cs="Consolas" w:eastAsia="Consolas" w:hAnsi="Consolas"/>
          <w:sz w:val="16"/>
          <w:szCs w:val="16"/>
        </w:rPr>
        <w:t xml:space="preserve">     + RANK() OVER (ORDER BY e.net_revenue_delivered / NULLIF(e.delivered_invoices, 0) DESC)</w:t>
      </w:r>
    </w:p>
    <w:p>
      <w:pPr>
        <w:shd w:fill="F2F2F2" w:color="auto" w:val="clear"/>
        <w:spacing w:after="0" w:line="220"/>
      </w:pPr>
      <w:r>
        <w:rPr>
          <w:rFonts w:ascii="Consolas" w:cs="Consolas" w:eastAsia="Consolas" w:hAnsi="Consolas"/>
          <w:sz w:val="16"/>
          <w:szCs w:val="16"/>
        </w:rPr>
        <w:t xml:space="preserve">     + RANK() OVER (ORDER BY e.net_revenue_delivered DESC)               AS rank_sum</w:t>
      </w:r>
    </w:p>
    <w:p>
      <w:pPr>
        <w:shd w:fill="F2F2F2" w:color="auto" w:val="clear"/>
        <w:spacing w:after="0" w:line="220"/>
      </w:pPr>
      <w:r>
        <w:rPr>
          <w:rFonts w:ascii="Consolas" w:cs="Consolas" w:eastAsia="Consolas" w:hAnsi="Consolas"/>
          <w:sz w:val="16"/>
          <w:szCs w:val="16"/>
        </w:rPr>
        <w:t xml:space="preserve">FROM   emp e JOIN dbo.Dim_Employee de ON de.sales_employee_id = e.sales_employee_id</w:t>
      </w:r>
    </w:p>
    <w:p>
      <w:pPr>
        <w:pBdr>
          <w:bottom w:val="single" w:color="BFBFBF" w:sz="4" w:space="4"/>
        </w:pBdr>
        <w:shd w:fill="F2F2F2" w:color="auto" w:val="clear"/>
        <w:spacing w:after="0" w:line="220"/>
      </w:pPr>
      <w:r>
        <w:rPr>
          <w:rFonts w:ascii="Consolas" w:cs="Consolas" w:eastAsia="Consolas" w:hAnsi="Consolas"/>
          <w:sz w:val="16"/>
          <w:szCs w:val="16"/>
        </w:rPr>
        <w:t xml:space="preserve">ORDER  BY rank_sum;</w:t>
      </w:r>
    </w:p>
    <w:p>
      <w:pPr>
        <w:spacing w:after="100"/>
      </w:pPr>
    </w:p>
    <w:p>
      <w:pPr>
        <w:pStyle w:val="Heading2"/>
      </w:pPr>
      <w:r>
        <w:rPr>
          <w:rFonts w:ascii="Arial" w:cs="Arial" w:eastAsia="Arial" w:hAnsi="Arial"/>
        </w:rPr>
        <w:t xml:space="preserve">9.7. Quy tắc Net Revenue và kết quả kiểm tra hoàn tiền</w:t>
      </w:r>
    </w:p>
    <w:p>
      <w:pPr>
        <w:pBdr>
          <w:left w:val="single" w:color="1F3864" w:sz="24" w:space="6"/>
        </w:pBdr>
        <w:shd w:fill="EAF0FA" w:color="auto" w:val="clear"/>
        <w:spacing w:after="0" w:before="60" w:line="252"/>
      </w:pPr>
      <w:r>
        <w:rPr>
          <w:rFonts w:ascii="Arial" w:cs="Arial" w:eastAsia="Arial" w:hAnsi="Arial"/>
          <w:b/>
          <w:bCs/>
          <w:color w:val="1F3864"/>
          <w:sz w:val="19"/>
          <w:szCs w:val="19"/>
        </w:rPr>
        <w:t xml:space="preserve">Quy tắc đã chốt</w:t>
      </w:r>
    </w:p>
    <w:p>
      <w:pPr>
        <w:pBdr>
          <w:left w:val="single" w:color="1F3864" w:sz="24" w:space="6"/>
        </w:pBdr>
        <w:shd w:fill="EAF0FA" w:color="auto" w:val="clear"/>
        <w:spacing w:after="140" w:line="252"/>
      </w:pPr>
      <w:r>
        <w:rPr>
          <w:rFonts w:ascii="Arial" w:cs="Arial" w:eastAsia="Arial" w:hAnsi="Arial"/>
          <w:sz w:val="19"/>
          <w:szCs w:val="19"/>
        </w:rPr>
        <w:t xml:space="preserve">Net Revenue = Σ net_amount của các dòng thuộc đơn </w:t>
      </w:r>
      <w:r>
        <w:rPr>
          <w:rFonts w:ascii="Arial" w:cs="Arial" w:eastAsia="Arial" w:hAnsi="Arial"/>
          <w:b/>
          <w:bCs/>
          <w:sz w:val="19"/>
          <w:szCs w:val="19"/>
        </w:rPr>
        <w:t xml:space="preserve">delivered</w:t>
      </w:r>
      <w:r>
        <w:rPr>
          <w:rFonts w:ascii="Arial" w:cs="Arial" w:eastAsia="Arial" w:hAnsi="Arial"/>
          <w:sz w:val="19"/>
          <w:szCs w:val="19"/>
        </w:rPr>
        <w:t xml:space="preserve"> − Σ refund_amount của các dòng đó; loại toàn bộ đơn cancelled và mọi trạng thái khác delivered. net_amount của golden chưa trừ hoàn tiền (net_amount = quantity × unit_price − discount_amount, kiểm tra khớp 714,653/714,653 dòng).</w:t>
      </w:r>
    </w:p>
    <w:p>
      <w:pPr>
        <w:spacing w:after="100" w:line="276"/>
      </w:pPr>
      <w:r>
        <w:rPr>
          <w:rFonts w:ascii="Arial" w:cs="Arial" w:eastAsia="Arial" w:hAnsi="Arial"/>
          <w:sz w:val="20"/>
          <w:szCs w:val="20"/>
        </w:rPr>
        <w:t xml:space="preserve">Truy vấn kiểm tra đã được chạy trên Fact_Sales và returns.csv (3NF, 35,733 bản ghi). Kết quả:</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900"/>
        <w:gridCol w:w="2600"/>
        <w:gridCol w:w="3138"/>
      </w:tblGrid>
      <w:tr>
        <w:trPr>
          <w:tblHeader/>
        </w:trPr>
        <w:tc>
          <w:tcPr>
            <w:tcW w:type="dxa" w:w="3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Chỉ tiêu</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Giá trị</w:t>
            </w:r>
          </w:p>
        </w:tc>
        <w:tc>
          <w:tcPr>
            <w:tcW w:type="dxa" w:w="31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Ý nghĩa</w:t>
            </w:r>
          </w:p>
        </w:tc>
      </w:tr>
      <w:tr>
        <w:trPr>
          <w:cantSplit/>
        </w:trPr>
        <w:tc>
          <w:tcPr>
            <w:tcW w:type="dxa" w:w="3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Bản ghi hoàn tiền khớp (order_id, product_id) với Fact_Sales</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35,733 / 35,733</w:t>
            </w:r>
          </w:p>
        </w:tc>
        <w:tc>
          <w:tcPr>
            <w:tcW w:type="dxa" w:w="31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 có hoàn tiền mồ côi</w:t>
            </w:r>
          </w:p>
        </w:tc>
      </w:tr>
      <w:tr>
        <w:trPr>
          <w:cantSplit/>
        </w:trPr>
        <w:tc>
          <w:tcPr>
            <w:tcW w:type="dxa" w:w="3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 thuộc dòng delivered</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28,560 (79.9%)</w:t>
            </w:r>
          </w:p>
        </w:tc>
        <w:tc>
          <w:tcPr>
            <w:tcW w:type="dxa" w:w="31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Là phần được trừ khỏi Net Revenue</w:t>
            </w:r>
          </w:p>
        </w:tc>
      </w:tr>
      <w:tr>
        <w:trPr>
          <w:cantSplit/>
        </w:trPr>
        <w:tc>
          <w:tcPr>
            <w:tcW w:type="dxa" w:w="3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 thuộc dòng returned</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2,022</w:t>
            </w:r>
          </w:p>
        </w:tc>
        <w:tc>
          <w:tcPr>
            <w:tcW w:type="dxa" w:w="31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Chỉ 2,022 / 40,032 dòng returned có bản ghi hoàn tiền</w:t>
            </w:r>
          </w:p>
        </w:tc>
      </w:tr>
      <w:tr>
        <w:trPr>
          <w:cantSplit/>
        </w:trPr>
        <w:tc>
          <w:tcPr>
            <w:tcW w:type="dxa" w:w="3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 thuộc dòng cancelled / paid / shipped / created</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3,338 / 706 / 701 / 406</w:t>
            </w:r>
          </w:p>
        </w:tc>
        <w:tc>
          <w:tcPr>
            <w:tcW w:type="dxa" w:w="31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 trừ (đơn đã bị loại khỏi Net Revenue)</w:t>
            </w:r>
          </w:p>
        </w:tc>
      </w:tr>
      <w:tr>
        <w:trPr>
          <w:cantSplit/>
        </w:trPr>
        <w:tc>
          <w:tcPr>
            <w:tcW w:type="dxa" w:w="3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Tổng refund_amount của returns.csv</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434,848,183.07</w:t>
            </w:r>
          </w:p>
        </w:tc>
        <w:tc>
          <w:tcPr>
            <w:tcW w:type="dxa" w:w="31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Toàn bộ bảng</w:t>
            </w:r>
          </w:p>
        </w:tc>
      </w:tr>
      <w:tr>
        <w:trPr>
          <w:cantSplit/>
        </w:trPr>
        <w:tc>
          <w:tcPr>
            <w:tcW w:type="dxa" w:w="3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refund_amount trên dòng delivered</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346,642,665.38 (2.73% net_amount delivered)</w:t>
            </w:r>
          </w:p>
        </w:tc>
        <w:tc>
          <w:tcPr>
            <w:tcW w:type="dxa" w:w="31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Số tiền thực sự trừ</w:t>
            </w:r>
          </w:p>
        </w:tc>
      </w:tr>
      <w:tr>
        <w:trPr>
          <w:cantSplit/>
        </w:trPr>
        <w:tc>
          <w:tcPr>
            <w:tcW w:type="dxa" w:w="3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Net Revenue đơn delivered trước hoàn tiền</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12,698,959,845.42</w:t>
            </w:r>
          </w:p>
        </w:tc>
        <w:tc>
          <w:tcPr>
            <w:tcW w:type="dxa" w:w="31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Mt01 theo phạm vi chỉ dùng golden</w:t>
            </w:r>
          </w:p>
        </w:tc>
      </w:tr>
      <w:tr>
        <w:trPr>
          <w:cantSplit/>
        </w:trPr>
        <w:tc>
          <w:tcPr>
            <w:tcW w:type="dxa" w:w="3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Net Revenue đơn delivered sau hoàn tiền (chính thức)</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12,352,317,180.04</w:t>
            </w:r>
          </w:p>
        </w:tc>
        <w:tc>
          <w:tcPr>
            <w:tcW w:type="dxa" w:w="31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Mt01 dùng xuyên suốt từ Mục 9 trở đi</w:t>
            </w:r>
          </w:p>
        </w:tc>
      </w:tr>
    </w:tbl>
    <w:p>
      <w:pPr>
        <w:spacing w:after="60"/>
      </w:pPr>
    </w:p>
    <w:p>
      <w:pPr>
        <w:pBdr>
          <w:left w:val="single" w:color="C55A11" w:sz="24" w:space="6"/>
        </w:pBdr>
        <w:shd w:fill="FFF4E5" w:color="auto" w:val="clear"/>
        <w:spacing w:after="0" w:before="60" w:line="252"/>
      </w:pPr>
      <w:r>
        <w:rPr>
          <w:rFonts w:ascii="Arial" w:cs="Arial" w:eastAsia="Arial" w:hAnsi="Arial"/>
          <w:b/>
          <w:bCs/>
          <w:color w:val="C55A11"/>
          <w:sz w:val="19"/>
          <w:szCs w:val="19"/>
        </w:rPr>
        <w:t xml:space="preserve">Giới hạn bắt buộc nêu khi báo cáo</w:t>
      </w:r>
    </w:p>
    <w:p>
      <w:pPr>
        <w:pBdr>
          <w:left w:val="single" w:color="C55A11" w:sz="24" w:space="6"/>
        </w:pBdr>
        <w:shd w:fill="FFF4E5" w:color="auto" w:val="clear"/>
        <w:spacing w:after="140" w:line="252"/>
      </w:pPr>
      <w:r>
        <w:rPr>
          <w:rFonts w:ascii="Arial" w:cs="Arial" w:eastAsia="Arial" w:hAnsi="Arial"/>
          <w:sz w:val="19"/>
          <w:szCs w:val="19"/>
        </w:rPr>
        <w:t xml:space="preserve">(1) Giả định ban đầu “hoàn tiền thuộc đơn returned” không đúng với dữ liệu: 79.9% bản ghi hoàn tiền gắn với dòng delivered, nên không có rủi ro tính trùng với việc loại đơn returned. (2) Ngược lại, hơn 95% dòng có trạng thái returned không có bản ghi hoàn tiền, nên không thể nói refund_amount phản ánh đầy đủ mọi lần hoàn tiền. (3) return_date đứng trước ngày đặt hàng ở 99.31% bản ghi (DQ-30), vì vậy hoàn tiền được gán theo ngày đặt hàng của dòng gốc, không theo return_date. (4) Hoàn tiền không làm đổi kết luận về nhân viên: tương quan thứ hạng Net Revenue trước và sau hoàn tiền là 0.989; 19/20 nhân viên đầu bảng giữ nguyên.</w:t>
      </w:r>
    </w:p>
    <w:p>
      <w:pPr>
        <w:spacing w:after="100" w:line="276"/>
      </w:pPr>
      <w:r>
        <w:rPr>
          <w:rFonts w:ascii="Arial" w:cs="Arial" w:eastAsia="Arial" w:hAnsi="Arial"/>
          <w:sz w:val="20"/>
          <w:szCs w:val="20"/>
        </w:rPr>
        <w:t xml:space="preserve">Kết quả chi tiết theo từng problem statement nằm ở </w:t>
      </w:r>
      <w:r>
        <w:rPr>
          <w:rFonts w:ascii="Arial" w:cs="Arial" w:eastAsia="Arial" w:hAnsi="Arial"/>
          <w:b/>
          <w:bCs/>
          <w:sz w:val="20"/>
          <w:szCs w:val="20"/>
        </w:rPr>
        <w:t xml:space="preserve">Phụ lục E</w:t>
      </w:r>
      <w:r>
        <w:rPr>
          <w:rFonts w:ascii="Arial" w:cs="Arial" w:eastAsia="Arial" w:hAnsi="Arial"/>
          <w:sz w:val="20"/>
          <w:szCs w:val="20"/>
        </w:rPr>
        <w:t xml:space="preserve">.</w:t>
      </w:r>
    </w:p>
    <w:p>
      <w:pPr>
        <w:pStyle w:val="Heading1"/>
        <w:pageBreakBefore/>
      </w:pPr>
      <w:r>
        <w:rPr>
          <w:rFonts w:ascii="Arial" w:cs="Arial" w:eastAsia="Arial" w:hAnsi="Arial"/>
        </w:rPr>
        <w:t xml:space="preserve">10. THIẾT KẾ KHO DỮ LIỆU / GOLDEN DATA (STAR SCHEMA)</w:t>
      </w:r>
    </w:p>
    <w:p>
      <w:pPr>
        <w:pStyle w:val="Heading2"/>
      </w:pPr>
      <w:r>
        <w:rPr>
          <w:rFonts w:ascii="Arial" w:cs="Arial" w:eastAsia="Arial" w:hAnsi="Arial"/>
        </w:rPr>
        <w:t xml:space="preserve">10.1. Tổng quan mô hình</w:t>
      </w:r>
    </w:p>
    <w:p>
      <w:pPr>
        <w:spacing w:after="100" w:line="276"/>
      </w:pPr>
      <w:r>
        <w:rPr>
          <w:rFonts w:ascii="Arial" w:cs="Arial" w:eastAsia="Arial" w:hAnsi="Arial"/>
          <w:sz w:val="20"/>
          <w:szCs w:val="20"/>
        </w:rPr>
        <w:t xml:space="preserve">Golden được dựng ở Bước 17 của silver_to_3NF.ipynb: </w:t>
      </w:r>
      <w:r>
        <w:rPr>
          <w:rFonts w:ascii="Arial" w:cs="Arial" w:eastAsia="Arial" w:hAnsi="Arial"/>
          <w:b/>
          <w:bCs/>
          <w:sz w:val="20"/>
          <w:szCs w:val="20"/>
        </w:rPr>
        <w:t xml:space="preserve">1 bảng Fact và 5 bảng Dim</w:t>
      </w:r>
      <w:r>
        <w:rPr>
          <w:rFonts w:ascii="Arial" w:cs="Arial" w:eastAsia="Arial" w:hAnsi="Arial"/>
          <w:sz w:val="20"/>
          <w:szCs w:val="20"/>
        </w:rPr>
        <w:t xml:space="preserve">, tổng 882,976 dòng, 50 cột. </w:t>
      </w:r>
      <w:r>
        <w:rPr>
          <w:rFonts w:ascii="Arial" w:cs="Arial" w:eastAsia="Arial" w:hAnsi="Arial"/>
          <w:b/>
          <w:bCs/>
          <w:sz w:val="20"/>
          <w:szCs w:val="20"/>
        </w:rPr>
        <w:t xml:space="preserve">Grain của Fact_Sales: một dòng cho mỗi cặp (order_id, product_id)</w:t>
      </w:r>
      <w:r>
        <w:rPr>
          <w:rFonts w:ascii="Arial" w:cs="Arial" w:eastAsia="Arial" w:hAnsi="Arial"/>
          <w:sz w:val="20"/>
          <w:szCs w:val="20"/>
        </w:rPr>
        <w:t xml:space="preserve"> — tức một dòng hàng trong đơn; khóa này không trùng và không trống ở cả 714,653 dòng.</w:t>
      </w:r>
    </w:p>
    <w:p>
      <w:pPr>
        <w:pBdr>
          <w:top w:val="single" w:color="BFBFBF" w:sz="4" w:space="4"/>
        </w:pBd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     Dim_Date      │</w:t>
      </w:r>
    </w:p>
    <w:p>
      <w:pPr>
        <w:shd w:fill="F2F2F2" w:color="auto" w:val="clear"/>
        <w:spacing w:after="0" w:line="220"/>
      </w:pPr>
      <w:r>
        <w:rPr>
          <w:rFonts w:ascii="Consolas" w:cs="Consolas" w:eastAsia="Consolas" w:hAnsi="Consolas"/>
          <w:sz w:val="16"/>
          <w:szCs w:val="16"/>
        </w:rPr>
        <w:t xml:space="preserve">                         │ PK date_key       │</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 N:1</w:t>
      </w:r>
    </w:p>
    <w:p>
      <w:pPr>
        <w:shd w:fill="F2F2F2" w:color="auto" w:val="clear"/>
        <w:spacing w:after="0" w:line="220"/>
      </w:pPr>
      <w:r>
        <w:rPr>
          <w:rFonts w:ascii="Consolas" w:cs="Consolas" w:eastAsia="Consolas" w:hAnsi="Consolas"/>
          <w:sz w:val="16"/>
          <w:szCs w:val="16"/>
        </w:rPr>
        <w:t xml:space="preserve">┌──────────────────┐     ┌─────────┴─────────┐     ┌──────────────────┐</w:t>
      </w:r>
    </w:p>
    <w:p>
      <w:pPr>
        <w:shd w:fill="F2F2F2" w:color="auto" w:val="clear"/>
        <w:spacing w:after="0" w:line="220"/>
      </w:pPr>
      <w:r>
        <w:rPr>
          <w:rFonts w:ascii="Consolas" w:cs="Consolas" w:eastAsia="Consolas" w:hAnsi="Consolas"/>
          <w:sz w:val="16"/>
          <w:szCs w:val="16"/>
        </w:rPr>
        <w:t xml:space="preserve">│   Dim_Customer   │ N:1 │                   │ N:1 │   Dim_Employee   │</w:t>
      </w:r>
    </w:p>
    <w:p>
      <w:pPr>
        <w:shd w:fill="F2F2F2" w:color="auto" w:val="clear"/>
        <w:spacing w:after="0" w:line="220"/>
      </w:pPr>
      <w:r>
        <w:rPr>
          <w:rFonts w:ascii="Consolas" w:cs="Consolas" w:eastAsia="Consolas" w:hAnsi="Consolas"/>
          <w:sz w:val="16"/>
          <w:szCs w:val="16"/>
        </w:rPr>
        <w:t xml:space="preserve">│ PK customer_id   ├─────┤    Fact_Sales     ├─────┤ PK sales_emp_id  │</w:t>
      </w:r>
    </w:p>
    <w:p>
      <w:pPr>
        <w:shd w:fill="F2F2F2" w:color="auto" w:val="clear"/>
        <w:spacing w:after="0" w:line="220"/>
      </w:pPr>
      <w:r>
        <w:rPr>
          <w:rFonts w:ascii="Consolas" w:cs="Consolas" w:eastAsia="Consolas" w:hAnsi="Consolas"/>
          <w:sz w:val="16"/>
          <w:szCs w:val="16"/>
        </w:rPr>
        <w:t xml:space="preserve">└────────┬─────────┘     │ grain: order_id + │     └──────────────────┘</w:t>
      </w:r>
    </w:p>
    <w:p>
      <w:pPr>
        <w:shd w:fill="F2F2F2" w:color="auto" w:val="clear"/>
        <w:spacing w:after="0" w:line="220"/>
      </w:pPr>
      <w:r>
        <w:rPr>
          <w:rFonts w:ascii="Consolas" w:cs="Consolas" w:eastAsia="Consolas" w:hAnsi="Consolas"/>
          <w:sz w:val="16"/>
          <w:szCs w:val="16"/>
        </w:rPr>
        <w:t xml:space="preserve">         │ N:1 (zip)     │        product_id │</w:t>
      </w:r>
    </w:p>
    <w:p>
      <w:pPr>
        <w:shd w:fill="F2F2F2" w:color="auto" w:val="clear"/>
        <w:spacing w:after="0" w:line="220"/>
      </w:pPr>
      <w:r>
        <w:rPr>
          <w:rFonts w:ascii="Consolas" w:cs="Consolas" w:eastAsia="Consolas" w:hAnsi="Consolas"/>
          <w:sz w:val="16"/>
          <w:szCs w:val="16"/>
        </w:rPr>
        <w:t xml:space="preserve">         ▼               └────┬─────────┬────┘</w:t>
      </w:r>
    </w:p>
    <w:p>
      <w:pPr>
        <w:shd w:fill="F2F2F2" w:color="auto" w:val="clear"/>
        <w:spacing w:after="0" w:line="220"/>
      </w:pPr>
      <w:r>
        <w:rPr>
          <w:rFonts w:ascii="Consolas" w:cs="Consolas" w:eastAsia="Consolas" w:hAnsi="Consolas"/>
          <w:sz w:val="16"/>
          <w:szCs w:val="16"/>
        </w:rPr>
        <w:t xml:space="preserve">┌──────────────────┐   N:1    │         │   N:1    ┌──────────────────┐</w:t>
      </w:r>
    </w:p>
    <w:p>
      <w:pPr>
        <w:shd w:fill="F2F2F2" w:color="auto" w:val="clear"/>
        <w:spacing w:after="0" w:line="220"/>
      </w:pPr>
      <w:r>
        <w:rPr>
          <w:rFonts w:ascii="Consolas" w:cs="Consolas" w:eastAsia="Consolas" w:hAnsi="Consolas"/>
          <w:sz w:val="16"/>
          <w:szCs w:val="16"/>
        </w:rPr>
        <w:t xml:space="preserve">│  Dim_Geography   │◄─────────┘         └─────────►│   Dim_Product    │</w:t>
      </w:r>
    </w:p>
    <w:p>
      <w:pPr>
        <w:shd w:fill="F2F2F2" w:color="auto" w:val="clear"/>
        <w:spacing w:after="0" w:line="220"/>
      </w:pPr>
      <w:r>
        <w:rPr>
          <w:rFonts w:ascii="Consolas" w:cs="Consolas" w:eastAsia="Consolas" w:hAnsi="Consolas"/>
          <w:sz w:val="16"/>
          <w:szCs w:val="16"/>
        </w:rPr>
        <w:t xml:space="preserve">│ PK zip           │   (zip giao hàng)             │ PK product_id    │</w:t>
      </w:r>
    </w:p>
    <w:p>
      <w:pPr>
        <w:pBdr>
          <w:bottom w:val="single" w:color="BFBFBF" w:sz="4" w:space="4"/>
        </w:pBdr>
        <w:shd w:fill="F2F2F2" w:color="auto" w:val="clear"/>
        <w:spacing w:after="0" w:line="220"/>
      </w:pPr>
      <w:r>
        <w:rPr>
          <w:rFonts w:ascii="Consolas" w:cs="Consolas" w:eastAsia="Consolas" w:hAnsi="Consolas"/>
          <w:sz w:val="16"/>
          <w:szCs w:val="16"/>
        </w:rPr>
        <w:t xml:space="preserve">└──────────────────┘                               └──────────────────┘</w:t>
      </w:r>
    </w:p>
    <w:p>
      <w:pPr>
        <w:spacing w:after="100"/>
      </w:pPr>
    </w:p>
    <w:p>
      <w:pPr>
        <w:pStyle w:val="Heading2"/>
      </w:pPr>
      <w:r>
        <w:rPr>
          <w:rFonts w:ascii="Arial" w:cs="Arial" w:eastAsia="Arial" w:hAnsi="Arial"/>
        </w:rPr>
        <w:t xml:space="preserve">10.2. Bảng sự kiện Fact_Sales (14 cột)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900"/>
        <w:gridCol w:w="2338"/>
        <w:gridCol w:w="3000"/>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Cột</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Vai trò</w:t>
            </w:r>
          </w:p>
        </w:tc>
        <w:tc>
          <w:tcPr>
            <w:tcW w:type="dxa" w:w="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Kiểu</w:t>
            </w:r>
          </w:p>
        </w:tc>
        <w:tc>
          <w:tcPr>
            <w:tcW w:type="dxa" w:w="23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Nguồn 3NF</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Phạm vi / ghi chú</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order_id</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Khóa grain (degenerate dimension)</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integer</w:t>
            </w:r>
          </w:p>
        </w:tc>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order_items.order_id</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646,945 giá trị khác nhau</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product_id</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Khóa grain; FK → Dim_Product</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integer</w:t>
            </w:r>
          </w:p>
        </w:tc>
        <w:tc>
          <w:tcPr>
            <w:tcW w:type="dxa" w:w="2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order_items.product_id</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1,598 giá trị</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date_key</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FK → Dim_Date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date</w:t>
            </w:r>
          </w:p>
        </w:tc>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order.order_date</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04/07/2012 – 31/12/2022</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customer_id</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FK → Dim_Customer</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integer</w:t>
            </w:r>
          </w:p>
        </w:tc>
        <w:tc>
          <w:tcPr>
            <w:tcW w:type="dxa" w:w="2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order.customer_id</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90,246 giá trị</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sales_employee_id</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FK → Dim_Employee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string</w:t>
            </w:r>
          </w:p>
        </w:tc>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order.sales_employee_id</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200 giá trị</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zip</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FK → Dim_Geography</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integer</w:t>
            </w:r>
          </w:p>
        </w:tc>
        <w:tc>
          <w:tcPr>
            <w:tcW w:type="dxa" w:w="2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order.zip</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29,932 giá trị</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order_status</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Thuộc tính suy biến, dùng để lọc</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string</w:t>
            </w:r>
          </w:p>
        </w:tc>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order.order_status</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6 giá trị: delivered, cancelled, returned, shipped, paid, created</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quantity</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Measure</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integer</w:t>
            </w:r>
          </w:p>
        </w:tc>
        <w:tc>
          <w:tcPr>
            <w:tcW w:type="dxa" w:w="2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order_items.quantity</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1–15 (tối đa 15 do gộp dòng trùng)</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unit_price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Measure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number</w:t>
            </w:r>
          </w:p>
        </w:tc>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order_items.unit_price</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392.57 – 15,324.06</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discount_amount</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Measure</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number</w:t>
            </w:r>
          </w:p>
        </w:tc>
        <w:tc>
          <w:tcPr>
            <w:tcW w:type="dxa" w:w="2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order_items.discount_amount</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0 – 4,838.15</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gross_amount</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Measure dẫn xuất</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number</w:t>
            </w:r>
          </w:p>
        </w:tc>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quantity × unit_price</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442.89 – 122,592.48</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net_amount</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Measure dẫn xuất</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number</w:t>
            </w:r>
          </w:p>
        </w:tc>
        <w:tc>
          <w:tcPr>
            <w:tcW w:type="dxa" w:w="2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gross_amount − discount_amount</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389.74 – 122,592.48</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promo_count</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Measure</w:t>
            </w:r>
          </w:p>
        </w:tc>
        <w:tc>
          <w:tcPr>
            <w:tcW w:type="dxa" w:w="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integer</w:t>
            </w:r>
          </w:p>
        </w:tc>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COUNT từ order_item_promotion</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0 hoặc 1</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has_promotion</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Cờ</w:t>
            </w:r>
          </w:p>
        </w:tc>
        <w:tc>
          <w:tcPr>
            <w:tcW w:type="dxa" w:w="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integer 0/1</w:t>
            </w:r>
          </w:p>
        </w:tc>
        <w:tc>
          <w:tcPr>
            <w:tcW w:type="dxa" w:w="2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promo_count &gt; 0</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Trung bình 0.3866 = 276,309 dòng</w:t>
            </w:r>
          </w:p>
        </w:tc>
      </w:tr>
    </w:tbl>
    <w:p>
      <w:pPr>
        <w:pStyle w:val="Heading2"/>
      </w:pPr>
      <w:r>
        <w:rPr>
          <w:rFonts w:ascii="Arial" w:cs="Arial" w:eastAsia="Arial" w:hAnsi="Arial"/>
        </w:rPr>
        <w:t xml:space="preserve">10.3. Các bảng chiều (Dimension)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500"/>
        <w:gridCol w:w="3438"/>
        <w:gridCol w:w="20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Bảng</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Dòng × Cột</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Khóa</w:t>
            </w:r>
          </w:p>
        </w:tc>
        <w:tc>
          <w:tcPr>
            <w:tcW w:type="dxa" w:w="34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Thuộc tính</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Phân cấp</w:t>
            </w:r>
          </w:p>
        </w:tc>
      </w:tr>
      <w:tr>
        <w:trPr>
          <w:cantSplit/>
        </w:trPr>
        <w:tc>
          <w:tcPr>
            <w:tcW w:type="dxa" w:w="1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Dim_Date</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3,833 × 10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date_key (DATE)</w:t>
            </w:r>
          </w:p>
        </w:tc>
        <w:tc>
          <w:tcPr>
            <w:tcW w:type="dxa" w:w="34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year, quarter, month, month_name, day, day_of_week (0 = Thứ Hai), day_name, is_weekend (0/1), year_month</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Năm → Quý → Tháng → Ngày</w:t>
            </w:r>
          </w:p>
        </w:tc>
      </w:tr>
      <w:tr>
        <w:trPr>
          <w:cantSplit/>
        </w:trPr>
        <w:tc>
          <w:tcPr>
            <w:tcW w:type="dxa" w:w="1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Dim_Customer</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121,930 × 9</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customer_id</w:t>
            </w:r>
          </w:p>
        </w:tc>
        <w:tc>
          <w:tcPr>
            <w:tcW w:type="dxa" w:w="34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zip, signup_date, gender (3), age_group (5), acquisition_channel (6), city (42), region (3), district (39)</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Vùng → Thành phố → Quận</w:t>
            </w:r>
          </w:p>
        </w:tc>
      </w:tr>
      <w:tr>
        <w:trPr>
          <w:cantSplit/>
        </w:trPr>
        <w:tc>
          <w:tcPr>
            <w:tcW w:type="dxa" w:w="1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Dim_Employee</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200 × 5</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sales_employee_id</w:t>
            </w:r>
          </w:p>
        </w:tc>
        <w:tc>
          <w:tcPr>
            <w:tcW w:type="dxa" w:w="34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name (192 tên khác nhau), years_experience (1–20), education_level (4), marital_status (2)</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Không có cấp tổ chức; phẳng</w:t>
            </w:r>
          </w:p>
        </w:tc>
      </w:tr>
      <w:tr>
        <w:trPr>
          <w:cantSplit/>
        </w:trPr>
        <w:tc>
          <w:tcPr>
            <w:tcW w:type="dxa" w:w="1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Dim_Product</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2,412 × 8</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product_id</w:t>
            </w:r>
          </w:p>
        </w:tc>
        <w:tc>
          <w:tcPr>
            <w:tcW w:type="dxa" w:w="34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product_name (2,172), category (4), segment (8), size (4), color (10), price (9.06–40,950), cogs (5.18–38,902.5)</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Danh mục → Phân khúc → Sản phẩm</w:t>
            </w:r>
          </w:p>
        </w:tc>
      </w:tr>
      <w:tr>
        <w:trPr>
          <w:cantSplit/>
        </w:trPr>
        <w:tc>
          <w:tcPr>
            <w:tcW w:type="dxa" w:w="1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Dim_Geography</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39,948 × 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zip</w:t>
            </w:r>
          </w:p>
        </w:tc>
        <w:tc>
          <w:tcPr>
            <w:tcW w:type="dxa" w:w="34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city (42), region (3), district (39)</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Vùng → Thành phố → Quận → ZIP</w:t>
            </w:r>
          </w:p>
        </w:tc>
      </w:tr>
    </w:tbl>
    <w:p>
      <w:pPr>
        <w:pStyle w:val="Heading2"/>
      </w:pPr>
      <w:r>
        <w:rPr>
          <w:rFonts w:ascii="Arial" w:cs="Arial" w:eastAsia="Arial" w:hAnsi="Arial"/>
        </w:rPr>
        <w:t xml:space="preserve">10.4. Quan hệ và kiểm tra toàn vẹn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38"/>
        <w:gridCol w:w="2000"/>
        <w:gridCol w:w="2000"/>
      </w:tblGrid>
      <w:tr>
        <w:trPr>
          <w:tblHeader/>
        </w:trPr>
        <w:tc>
          <w:tcPr>
            <w:tcW w:type="dxa" w:w="56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Liên kết</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Quan hệ</w:t>
            </w:r>
          </w:p>
        </w:tc>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Giá trị mồ côi</w:t>
            </w:r>
          </w:p>
        </w:tc>
      </w:tr>
      <w:tr>
        <w:trPr>
          <w:cantSplit/>
        </w:trPr>
        <w:tc>
          <w:tcPr>
            <w:tcW w:type="dxa" w:w="5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Fact_Sales.customer_id → Dim_Customer.customer_id</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N:1</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0</w:t>
            </w:r>
          </w:p>
        </w:tc>
      </w:tr>
      <w:tr>
        <w:trPr>
          <w:cantSplit/>
        </w:trPr>
        <w:tc>
          <w:tcPr>
            <w:tcW w:type="dxa" w:w="5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Fact_Sales.date_key → Dim_Date.date_key</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N:1</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0</w:t>
            </w:r>
          </w:p>
        </w:tc>
      </w:tr>
      <w:tr>
        <w:trPr>
          <w:cantSplit/>
        </w:trPr>
        <w:tc>
          <w:tcPr>
            <w:tcW w:type="dxa" w:w="5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Fact_Sales.sales_employee_id → Dim_Employee.sales_employee_id</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N:1</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0</w:t>
            </w:r>
          </w:p>
        </w:tc>
      </w:tr>
      <w:tr>
        <w:trPr>
          <w:cantSplit/>
        </w:trPr>
        <w:tc>
          <w:tcPr>
            <w:tcW w:type="dxa" w:w="5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Fact_Sales.zip → Dim_Geography.zip</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N:1</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0</w:t>
            </w:r>
          </w:p>
        </w:tc>
      </w:tr>
      <w:tr>
        <w:trPr>
          <w:cantSplit/>
        </w:trPr>
        <w:tc>
          <w:tcPr>
            <w:tcW w:type="dxa" w:w="5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Fact_Sales.product_id → Dim_Product.product_id</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N:1</w:t>
            </w:r>
          </w:p>
        </w:tc>
        <w:tc>
          <w:tcPr>
            <w:tcW w:type="dxa" w:w="2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0</w:t>
            </w:r>
          </w:p>
        </w:tc>
      </w:tr>
      <w:tr>
        <w:trPr>
          <w:cantSplit/>
        </w:trPr>
        <w:tc>
          <w:tcPr>
            <w:tcW w:type="dxa" w:w="5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Dim_Customer.zip → Dim_Geography.zip</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N:1 (đường phụ)</w:t>
            </w:r>
          </w:p>
        </w:tc>
        <w:tc>
          <w:tcPr>
            <w:tcW w:type="dxa" w:w="2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0</w:t>
            </w:r>
          </w:p>
        </w:tc>
      </w:tr>
    </w:tbl>
    <w:p>
      <w:pPr>
        <w:spacing w:after="60"/>
      </w:pPr>
    </w:p>
    <w:p>
      <w:pPr>
        <w:spacing w:after="100" w:line="276"/>
      </w:pPr>
      <w:r>
        <w:rPr>
          <w:rFonts w:ascii="Arial" w:cs="Arial" w:eastAsia="Arial" w:hAnsi="Arial"/>
          <w:sz w:val="20"/>
          <w:szCs w:val="20"/>
        </w:rPr>
        <w:t xml:space="preserve">Các kiểm tra khác: khóa chính duy nhất ở cả 6 bảng; gross_amount khớp quantity × unit_price và net_amount khớp gross_amount − discount_amount; tổng net_amount 15,905,743,139.85 khớp tầng Silver/3NF (sai lệch gộp dòng trùng chỉ 194.51 trên 16.32 tỷ).</w:t>
      </w:r>
    </w:p>
    <w:p>
      <w:pPr>
        <w:pStyle w:val="Heading2"/>
      </w:pPr>
      <w:r>
        <w:rPr>
          <w:rFonts w:ascii="Arial" w:cs="Arial" w:eastAsia="Arial" w:hAnsi="Arial"/>
        </w:rPr>
        <w:t xml:space="preserve">10.5. Vì sao Star Schema tối ưu cho truy vấn phân tích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838"/>
        <w:gridCol w:w="2200"/>
      </w:tblGrid>
      <w:tr>
        <w:trPr>
          <w:tblHeader/>
        </w:trPr>
        <w:tc>
          <w:tcPr>
            <w:tcW w:type="dxa" w:w="2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Tiêu chí</w:t>
            </w:r>
          </w:p>
        </w:tc>
        <w:tc>
          <w:tcPr>
            <w:tcW w:type="dxa" w:w="2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Trên 3NF</w:t>
            </w:r>
          </w:p>
        </w:tc>
        <w:tc>
          <w:tcPr>
            <w:tcW w:type="dxa" w:w="28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Trên Golden</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Lợi ích</w:t>
            </w:r>
          </w:p>
        </w:tc>
      </w:tr>
      <w:tr>
        <w:trPr>
          <w:cantSplit/>
        </w:trPr>
        <w:tc>
          <w:tcPr>
            <w:tcW w:type="dxa" w:w="2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Doanh thu thuần của dòng hàng</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Phải tính quantity × unit_price − discount_amount ở mỗi truy vấn</w:t>
            </w:r>
          </w:p>
        </w:tc>
        <w:tc>
          <w:tcPr>
            <w:tcW w:type="dxa" w:w="28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net_amount và gross_amount tính sẵn</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Một định nghĩa duy nhất; tránh sai công thức</w:t>
            </w:r>
          </w:p>
        </w:tc>
      </w:tr>
      <w:tr>
        <w:trPr>
          <w:cantSplit/>
        </w:trPr>
        <w:tc>
          <w:tcPr>
            <w:tcW w:type="dxa" w:w="2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Thuộc tính thời gian</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Dùng hàm ngày trên order_date</w:t>
            </w:r>
          </w:p>
        </w:tc>
        <w:tc>
          <w:tcPr>
            <w:tcW w:type="dxa" w:w="28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year, quarter, month, year_month, is_weekend có sẵn trong Dim_Date</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Roll-up/drill-down không cần hàm</w:t>
            </w:r>
          </w:p>
        </w:tc>
      </w:tr>
      <w:tr>
        <w:trPr>
          <w:cantSplit/>
        </w:trPr>
        <w:tc>
          <w:tcPr>
            <w:tcW w:type="dxa" w:w="2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Địa lý của khách</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customer ⨝ geography (chuỗi 2 bảng)</w:t>
            </w:r>
          </w:p>
        </w:tc>
        <w:tc>
          <w:tcPr>
            <w:tcW w:type="dxa" w:w="28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city, region, district nằm sẵn trong Dim_Customer</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Lọc theo vùng không cần JOIN thêm</w:t>
            </w:r>
          </w:p>
        </w:tc>
      </w:tr>
      <w:tr>
        <w:trPr>
          <w:cantSplit/>
        </w:trPr>
        <w:tc>
          <w:tcPr>
            <w:tcW w:type="dxa" w:w="2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Phân tích theo nhân viên (BQ1, BQ5)</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ORDER ⨝ ORDER_ITEMS ⨝ SALES_EMPLOYEE: 3 bảng, 2 JOIN</w:t>
            </w:r>
          </w:p>
        </w:tc>
        <w:tc>
          <w:tcPr>
            <w:tcW w:type="dxa" w:w="28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Fact_Sales ⨝ Dim_Employee: 2 bảng, 1 JOIN</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Truy vấn ngắn hơn, ít lỗi</w:t>
            </w:r>
          </w:p>
        </w:tc>
      </w:tr>
      <w:tr>
        <w:trPr>
          <w:cantSplit/>
        </w:trPr>
        <w:tc>
          <w:tcPr>
            <w:tcW w:type="dxa" w:w="2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Khuyến mãi</w:t>
            </w:r>
          </w:p>
        </w:tc>
        <w:tc>
          <w:tcPr>
            <w:tcW w:type="dxa" w:w="2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Phải đếm từ ORDER_ITEM_PROMOTION</w:t>
            </w:r>
          </w:p>
        </w:tc>
        <w:tc>
          <w:tcPr>
            <w:tcW w:type="dxa" w:w="28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promo_count, has_promotion có sẵn</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 cần JOIN bảng giải quan hệ</w:t>
            </w:r>
          </w:p>
        </w:tc>
      </w:tr>
      <w:tr>
        <w:trPr>
          <w:cantSplit/>
        </w:trPr>
        <w:tc>
          <w:tcPr>
            <w:tcW w:type="dxa" w:w="2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Đường JOIN</w:t>
            </w:r>
          </w:p>
        </w:tc>
        <w:tc>
          <w:tcPr>
            <w:tcW w:type="dxa" w:w="2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Nhiều tầng, quan hệ N–N giải qua bảng trung gian</w:t>
            </w:r>
          </w:p>
        </w:tc>
        <w:tc>
          <w:tcPr>
            <w:tcW w:type="dxa" w:w="28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Mỗi chiều cách Fact đúng 1 bước</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Dễ hiểu với người dùng BI; thân thiện Slice &amp; Dice</w:t>
            </w:r>
          </w:p>
        </w:tc>
      </w:tr>
    </w:tbl>
    <w:p>
      <w:pPr>
        <w:spacing w:after="60"/>
      </w:pPr>
    </w:p>
    <w:p>
      <w:pPr>
        <w:pBdr>
          <w:left w:val="single" w:color="C55A11" w:sz="24" w:space="6"/>
        </w:pBdr>
        <w:shd w:fill="FFF4E5" w:color="auto" w:val="clear"/>
        <w:spacing w:after="0" w:before="60" w:line="252"/>
      </w:pPr>
      <w:r>
        <w:rPr>
          <w:rFonts w:ascii="Arial" w:cs="Arial" w:eastAsia="Arial" w:hAnsi="Arial"/>
          <w:b/>
          <w:bCs/>
          <w:color w:val="C55A11"/>
          <w:sz w:val="19"/>
          <w:szCs w:val="19"/>
        </w:rPr>
        <w:t xml:space="preserve">Giới hạn của lập luận tối ưu</w:t>
      </w:r>
    </w:p>
    <w:p>
      <w:pPr>
        <w:pBdr>
          <w:left w:val="single" w:color="C55A11" w:sz="24" w:space="6"/>
        </w:pBdr>
        <w:shd w:fill="FFF4E5" w:color="auto" w:val="clear"/>
        <w:spacing w:after="140" w:line="252"/>
      </w:pPr>
      <w:r>
        <w:rPr>
          <w:rFonts w:ascii="Arial" w:cs="Arial" w:eastAsia="Arial" w:hAnsi="Arial"/>
          <w:sz w:val="19"/>
          <w:szCs w:val="19"/>
        </w:rPr>
        <w:t xml:space="preserve">Với truy vấn nhiều chiều cùng lúc, số bảng tham gia của golden xấp xỉ 3NF; lợi ích đến từ đo lường tính sẵn, thuộc tính thời gian và địa lý đã phẳng, và mô hình một-bước Fact–Dim. Nhóm </w:t>
      </w:r>
      <w:r>
        <w:rPr>
          <w:rFonts w:ascii="Arial" w:cs="Arial" w:eastAsia="Arial" w:hAnsi="Arial"/>
          <w:b/>
          <w:bCs/>
          <w:sz w:val="19"/>
          <w:szCs w:val="19"/>
        </w:rPr>
        <w:t xml:space="preserve">chưa đo thời gian chạy thực tế</w:t>
      </w:r>
      <w:r>
        <w:rPr>
          <w:rFonts w:ascii="Arial" w:cs="Arial" w:eastAsia="Arial" w:hAnsi="Arial"/>
          <w:sz w:val="19"/>
          <w:szCs w:val="19"/>
        </w:rPr>
        <w:t xml:space="preserve">; không nên phát biểu bội số tăng tốc cụ thể khi chưa benchmark trên SalesLogisticsDW.</w:t>
      </w:r>
    </w:p>
    <w:p>
      <w:pPr>
        <w:pStyle w:val="Heading2"/>
      </w:pPr>
      <w:r>
        <w:rPr>
          <w:rFonts w:ascii="Arial" w:cs="Arial" w:eastAsia="Arial" w:hAnsi="Arial"/>
        </w:rPr>
        <w:t xml:space="preserve">10.6. Lưu ý kỹ thuật</w:t>
      </w:r>
    </w:p>
    <w:p>
      <w:pPr>
        <w:pStyle w:val="ListParagraph"/>
        <w:numPr>
          <w:ilvl w:val="0"/>
          <w:numId w:val="2"/>
        </w:numPr>
        <w:spacing w:after="60" w:line="264"/>
      </w:pPr>
      <w:r>
        <w:rPr>
          <w:rFonts w:ascii="Arial" w:cs="Arial" w:eastAsia="Arial" w:hAnsi="Arial"/>
          <w:b/>
          <w:bCs/>
          <w:sz w:val="20"/>
          <w:szCs w:val="20"/>
        </w:rPr>
        <w:t xml:space="preserve">Khóa tự nhiên:</w:t>
      </w:r>
      <w:r>
        <w:rPr>
          <w:rFonts w:ascii="Arial" w:cs="Arial" w:eastAsia="Arial" w:hAnsi="Arial"/>
          <w:sz w:val="20"/>
          <w:szCs w:val="20"/>
        </w:rPr>
        <w:t xml:space="preserve"> golden dùng khóa nghiệp vụ (customer_id, product_id, zip, date_key là chính ngày), không có khóa thay thế (surrogate key). Phù hợp vì không có Dim biến đổi chậm (SCD) trong phạm vi hiện tại.</w:t>
      </w:r>
    </w:p>
    <w:p>
      <w:pPr>
        <w:pStyle w:val="ListParagraph"/>
        <w:numPr>
          <w:ilvl w:val="0"/>
          <w:numId w:val="2"/>
        </w:numPr>
        <w:spacing w:after="60" w:line="264"/>
      </w:pPr>
      <w:r>
        <w:rPr>
          <w:rFonts w:ascii="Arial" w:cs="Arial" w:eastAsia="Arial" w:hAnsi="Arial"/>
          <w:b/>
          <w:bCs/>
          <w:sz w:val="20"/>
          <w:szCs w:val="20"/>
        </w:rPr>
        <w:t xml:space="preserve">Hai đường tới địa lý:</w:t>
      </w:r>
      <w:r>
        <w:rPr>
          <w:rFonts w:ascii="Arial" w:cs="Arial" w:eastAsia="Arial" w:hAnsi="Arial"/>
          <w:sz w:val="20"/>
          <w:szCs w:val="20"/>
        </w:rPr>
        <w:t xml:space="preserve"> Fact_Sales → Dim_Geography (zip giao hàng) và Fact_Sales → Dim_Customer → Dim_Geography. Vì zip đơn = zip khách ở 100% đơn nên hai đường cho cùng kết quả; trong BI nên đặt đường Customer → Geography ở trạng thái không hoạt động để tránh nhập nhằng.</w:t>
      </w:r>
    </w:p>
    <w:p>
      <w:pPr>
        <w:pStyle w:val="ListParagraph"/>
        <w:numPr>
          <w:ilvl w:val="0"/>
          <w:numId w:val="2"/>
        </w:numPr>
        <w:spacing w:after="60" w:line="264"/>
      </w:pPr>
      <w:r>
        <w:rPr>
          <w:rFonts w:ascii="Arial" w:cs="Arial" w:eastAsia="Arial" w:hAnsi="Arial"/>
          <w:b/>
          <w:bCs/>
          <w:sz w:val="20"/>
          <w:szCs w:val="20"/>
        </w:rPr>
        <w:t xml:space="preserve">Dim_Customer</w:t>
      </w:r>
      <w:r>
        <w:rPr>
          <w:rFonts w:ascii="Arial" w:cs="Arial" w:eastAsia="Arial" w:hAnsi="Arial"/>
          <w:sz w:val="20"/>
          <w:szCs w:val="20"/>
        </w:rPr>
        <w:t xml:space="preserve"> chứa cả city/region/district lẫn zip: dư thừa có chủ đích (phi chuẩn hóa) để lọc nhanh.</w:t>
      </w:r>
    </w:p>
    <w:p>
      <w:pPr>
        <w:pStyle w:val="ListParagraph"/>
        <w:numPr>
          <w:ilvl w:val="0"/>
          <w:numId w:val="2"/>
        </w:numPr>
        <w:spacing w:after="60" w:line="264"/>
      </w:pPr>
      <w:r>
        <w:rPr>
          <w:rFonts w:ascii="Arial" w:cs="Arial" w:eastAsia="Arial" w:hAnsi="Arial"/>
          <w:b/>
          <w:bCs/>
          <w:sz w:val="20"/>
          <w:szCs w:val="20"/>
        </w:rPr>
        <w:t xml:space="preserve">Mã hóa tệp:</w:t>
      </w:r>
      <w:r>
        <w:rPr>
          <w:rFonts w:ascii="Arial" w:cs="Arial" w:eastAsia="Arial" w:hAnsi="Arial"/>
          <w:sz w:val="20"/>
          <w:szCs w:val="20"/>
        </w:rPr>
        <w:t xml:space="preserve"> 5/6 tệp golden xuất UTF-16 (Dim_Employee là UTF-8-sig); khi nạp vào BI cần chỉ định đúng mã hóa hoặc xuất lại UTF-8-sig.</w:t>
      </w:r>
    </w:p>
    <w:p>
      <w:pPr>
        <w:pStyle w:val="ListParagraph"/>
        <w:numPr>
          <w:ilvl w:val="0"/>
          <w:numId w:val="2"/>
        </w:numPr>
        <w:spacing w:after="60" w:line="264"/>
      </w:pPr>
      <w:r>
        <w:rPr>
          <w:rFonts w:ascii="Arial" w:cs="Arial" w:eastAsia="Arial" w:hAnsi="Arial"/>
          <w:b/>
          <w:bCs/>
          <w:sz w:val="20"/>
          <w:szCs w:val="20"/>
        </w:rPr>
        <w:t xml:space="preserve">order_status là thuộc tính cấp đơn</w:t>
      </w:r>
      <w:r>
        <w:rPr>
          <w:rFonts w:ascii="Arial" w:cs="Arial" w:eastAsia="Arial" w:hAnsi="Arial"/>
          <w:sz w:val="20"/>
          <w:szCs w:val="20"/>
        </w:rPr>
        <w:t xml:space="preserve"> lặp ở mọi dòng hàng của đơn; khi đếm hóa đơn phải dùng DISTINCT order_id.</w:t>
      </w:r>
    </w:p>
    <w:p>
      <w:pPr>
        <w:pStyle w:val="Heading2"/>
      </w:pPr>
      <w:r>
        <w:rPr>
          <w:rFonts w:ascii="Arial" w:cs="Arial" w:eastAsia="Arial" w:hAnsi="Arial"/>
        </w:rPr>
        <w:t xml:space="preserve">10.7. Phạm vi của golden hiện tại (hướng a) và hướng mở rộng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800"/>
        <w:gridCol w:w="2538"/>
        <w:gridCol w:w="30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Dữ liệu</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Có trong golden</w:t>
            </w:r>
          </w:p>
        </w:tc>
        <w:tc>
          <w:tcPr>
            <w:tcW w:type="dxa" w:w="25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Ảnh hưởng</w:t>
            </w:r>
          </w:p>
        </w:tc>
        <w:tc>
          <w:tcPr>
            <w:tcW w:type="dxa" w:w="3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Hướng mở rộng (chưa cài đặt)</w:t>
            </w:r>
          </w:p>
        </w:tc>
      </w:tr>
      <w:tr>
        <w:trPr>
          <w:cantSplit/>
        </w:trPr>
        <w:tc>
          <w:tcPr>
            <w:tcW w:type="dxa" w:w="2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device_type, order_source</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Không</w:t>
            </w:r>
          </w:p>
        </w:tc>
        <w:tc>
          <w:tcPr>
            <w:tcW w:type="dxa" w:w="2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Không phân tích theo kênh/thiết bị được</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Dim_Channel hoặc thêm 2 thuộc tính vào Fact_Sales</w:t>
            </w:r>
          </w:p>
        </w:tc>
      </w:tr>
      <w:tr>
        <w:trPr>
          <w:cantSplit/>
        </w:trPr>
        <w:tc>
          <w:tcPr>
            <w:tcW w:type="dxa" w:w="2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promo_id</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Không (chỉ promo_count, has_promotion)</w:t>
            </w:r>
          </w:p>
        </w:tc>
        <w:tc>
          <w:tcPr>
            <w:tcW w:type="dxa" w:w="25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Không phân tích theo từng chương trình</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Bảng cầu Fact–Promotion</w:t>
            </w:r>
          </w:p>
        </w:tc>
      </w:tr>
      <w:tr>
        <w:trPr>
          <w:cantSplit/>
        </w:trPr>
        <w:tc>
          <w:tcPr>
            <w:tcW w:type="dxa" w:w="2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comment (18 nội dung nhận xét CSKH)</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Không</w:t>
            </w:r>
          </w:p>
        </w:tc>
        <w:tc>
          <w:tcPr>
            <w:tcW w:type="dxa" w:w="2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Không dùng được cho PS4 từ golden</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Dim_ServiceFeedback (18 dòng) + feedback_key trong Fact_Sales</w:t>
            </w:r>
          </w:p>
        </w:tc>
      </w:tr>
      <w:tr>
        <w:trPr>
          <w:cantSplit/>
        </w:trPr>
        <w:tc>
          <w:tcPr>
            <w:tcW w:type="dxa" w:w="2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returns (refund_amount)</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Không</w:t>
            </w:r>
          </w:p>
        </w:tc>
        <w:tc>
          <w:tcPr>
            <w:tcW w:type="dxa" w:w="25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Mt01 lấy refund_amount từ returns.csv (3NF, ngoài golden); kết quả kiểm tra ở 9.7</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Fact_Returns</w:t>
            </w:r>
          </w:p>
        </w:tc>
      </w:tr>
      <w:tr>
        <w:trPr>
          <w:cantSplit/>
        </w:trPr>
        <w:tc>
          <w:tcPr>
            <w:tcW w:type="dxa" w:w="2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reviews (rating)</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Không</w:t>
            </w:r>
          </w:p>
        </w:tc>
        <w:tc>
          <w:tcPr>
            <w:tcW w:type="dxa" w:w="2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PS4 đọc trực tiếp từ 3NF</w:t>
            </w:r>
          </w:p>
        </w:tc>
        <w:tc>
          <w:tcPr>
            <w:tcW w:type="dxa" w:w="3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Fact_Reviews</w:t>
            </w:r>
          </w:p>
        </w:tc>
      </w:tr>
      <w:tr>
        <w:trPr>
          <w:cantSplit/>
        </w:trPr>
        <w:tc>
          <w:tcPr>
            <w:tcW w:type="dxa" w:w="2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payment, shipment, inventory, web_traffic</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Không</w:t>
            </w:r>
          </w:p>
        </w:tc>
        <w:tc>
          <w:tcPr>
            <w:tcW w:type="dxa" w:w="25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Ngoài phạm vi đánh giá nhân viên</w:t>
            </w:r>
          </w:p>
        </w:tc>
        <w:tc>
          <w:tcPr>
            <w:tcW w:type="dxa" w:w="3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Fact riêng khi có nhu cầu</w:t>
            </w:r>
          </w:p>
        </w:tc>
      </w:tr>
    </w:tbl>
    <w:p>
      <w:pPr>
        <w:pStyle w:val="Heading1"/>
        <w:pageBreakBefore/>
      </w:pPr>
      <w:r>
        <w:rPr>
          <w:rFonts w:ascii="Arial" w:cs="Arial" w:eastAsia="Arial" w:hAnsi="Arial"/>
        </w:rPr>
        <w:t xml:space="preserve">11. THIẾT KẾ DASHBOARD PROTOTYPE</w:t>
      </w:r>
    </w:p>
    <w:p>
      <w:pPr>
        <w:pStyle w:val="Heading2"/>
      </w:pPr>
      <w:r>
        <w:rPr>
          <w:rFonts w:ascii="Arial" w:cs="Arial" w:eastAsia="Arial" w:hAnsi="Arial"/>
        </w:rPr>
        <w:t xml:space="preserve">11.1. Nguyên tắc thiết kế</w:t>
      </w:r>
    </w:p>
    <w:p>
      <w:pPr>
        <w:pStyle w:val="ListParagraph"/>
        <w:numPr>
          <w:ilvl w:val="0"/>
          <w:numId w:val="2"/>
        </w:numPr>
        <w:spacing w:after="60" w:line="264"/>
      </w:pPr>
      <w:r>
        <w:rPr>
          <w:rFonts w:ascii="Arial" w:cs="Arial" w:eastAsia="Arial" w:hAnsi="Arial"/>
          <w:b/>
          <w:bCs/>
          <w:sz w:val="20"/>
          <w:szCs w:val="20"/>
        </w:rPr>
        <w:t xml:space="preserve">Mỗi trang trả lời một câu hỏi kinh doanh</w:t>
      </w:r>
      <w:r>
        <w:rPr>
          <w:rFonts w:ascii="Arial" w:cs="Arial" w:eastAsia="Arial" w:hAnsi="Arial"/>
          <w:sz w:val="20"/>
          <w:szCs w:val="20"/>
        </w:rPr>
        <w:t xml:space="preserve"> (BQ1–BQ5, Mục 3); mọi con số lấy đúng định nghĩa ở Mục 9 nên giá trị trên dashboard khớp với báo cáo.</w:t>
      </w:r>
    </w:p>
    <w:p>
      <w:pPr>
        <w:pStyle w:val="ListParagraph"/>
        <w:numPr>
          <w:ilvl w:val="0"/>
          <w:numId w:val="2"/>
        </w:numPr>
        <w:spacing w:after="60" w:line="264"/>
      </w:pPr>
      <w:r>
        <w:rPr>
          <w:rFonts w:ascii="Arial" w:cs="Arial" w:eastAsia="Arial" w:hAnsi="Arial"/>
          <w:b/>
          <w:bCs/>
          <w:sz w:val="20"/>
          <w:szCs w:val="20"/>
        </w:rPr>
        <w:t xml:space="preserve">Mặc định lọc trạng thái delivered</w:t>
      </w:r>
      <w:r>
        <w:rPr>
          <w:rFonts w:ascii="Arial" w:cs="Arial" w:eastAsia="Arial" w:hAnsi="Arial"/>
          <w:sz w:val="20"/>
          <w:szCs w:val="20"/>
        </w:rPr>
        <w:t xml:space="preserve"> cho các chỉ số doanh thu (Net Revenue, ASI). Các tỷ lệ (Success Rate, Cancel Rate, Return Rate) luôn dùng mọi trạng thái ở mẫu số.</w:t>
      </w:r>
    </w:p>
    <w:p>
      <w:pPr>
        <w:pStyle w:val="ListParagraph"/>
        <w:numPr>
          <w:ilvl w:val="0"/>
          <w:numId w:val="2"/>
        </w:numPr>
        <w:spacing w:after="60" w:line="264"/>
      </w:pPr>
      <w:r>
        <w:rPr>
          <w:rFonts w:ascii="Arial" w:cs="Arial" w:eastAsia="Arial" w:hAnsi="Arial"/>
          <w:b/>
          <w:bCs/>
          <w:sz w:val="20"/>
          <w:szCs w:val="20"/>
        </w:rPr>
        <w:t xml:space="preserve">Cảnh báo thống kê hiển thị cố định:</w:t>
      </w:r>
      <w:r>
        <w:rPr>
          <w:rFonts w:ascii="Arial" w:cs="Arial" w:eastAsia="Arial" w:hAnsi="Arial"/>
          <w:sz w:val="20"/>
          <w:szCs w:val="20"/>
        </w:rPr>
        <w:t xml:space="preserve"> thứ hạng một kỳ không bền; nhóm “vượt/dưới dải” chỉ có giá trị khi lặp lại ≥ 2 kỳ liên tiếp.</w:t>
      </w:r>
    </w:p>
    <w:p>
      <w:pPr>
        <w:pStyle w:val="ListParagraph"/>
        <w:numPr>
          <w:ilvl w:val="0"/>
          <w:numId w:val="2"/>
        </w:numPr>
        <w:spacing w:after="60" w:line="264"/>
      </w:pPr>
      <w:r>
        <w:rPr>
          <w:rFonts w:ascii="Arial" w:cs="Arial" w:eastAsia="Arial" w:hAnsi="Arial"/>
          <w:b/>
          <w:bCs/>
          <w:sz w:val="20"/>
          <w:szCs w:val="20"/>
        </w:rPr>
        <w:t xml:space="preserve">Nhãn trung tính:</w:t>
      </w:r>
      <w:r>
        <w:rPr>
          <w:rFonts w:ascii="Arial" w:cs="Arial" w:eastAsia="Arial" w:hAnsi="Arial"/>
          <w:sz w:val="20"/>
          <w:szCs w:val="20"/>
        </w:rPr>
        <w:t xml:space="preserve"> dùng “vượt dải trên/dưới dải” thay cho “giỏi/kém”; luôn hiển thị mã nhân viên cùng tên vì 200 mã chỉ có 192 tên.</w:t>
      </w:r>
    </w:p>
    <w:p>
      <w:pPr>
        <w:pStyle w:val="ListParagraph"/>
        <w:numPr>
          <w:ilvl w:val="0"/>
          <w:numId w:val="2"/>
        </w:numPr>
        <w:spacing w:after="60" w:line="264"/>
      </w:pPr>
      <w:r>
        <w:rPr>
          <w:rFonts w:ascii="Arial" w:cs="Arial" w:eastAsia="Arial" w:hAnsi="Arial"/>
          <w:b/>
          <w:bCs/>
          <w:sz w:val="20"/>
          <w:szCs w:val="20"/>
        </w:rPr>
        <w:t xml:space="preserve">Không dùng</w:t>
      </w:r>
      <w:r>
        <w:rPr>
          <w:rFonts w:ascii="Arial" w:cs="Arial" w:eastAsia="Arial" w:hAnsi="Arial"/>
          <w:sz w:val="20"/>
          <w:szCs w:val="20"/>
        </w:rPr>
        <w:t xml:space="preserve"> signup_date, years_experience, education_level, marital_status làm tiêu chí xếp hạng hay tô màu đánh giá.</w:t>
      </w:r>
    </w:p>
    <w:p>
      <w:pPr>
        <w:pStyle w:val="Heading2"/>
      </w:pPr>
      <w:r>
        <w:rPr>
          <w:rFonts w:ascii="Arial" w:cs="Arial" w:eastAsia="Arial" w:hAnsi="Arial"/>
        </w:rPr>
        <w:t xml:space="preserve">11.2. Bố cục chung và bộ lọc toàn cục</w:t>
      </w:r>
    </w:p>
    <w:p>
      <w:pPr>
        <w:pBdr>
          <w:top w:val="single" w:color="BFBFBF" w:sz="4" w:space="4"/>
        </w:pBdr>
        <w:shd w:fill="F2F2F2" w:color="auto" w:val="clear"/>
        <w:spacing w:after="0" w:line="220"/>
      </w:pPr>
      <w:r>
        <w:rPr>
          <w:rFonts w:ascii="Consolas" w:cs="Consolas" w:eastAsia="Consolas" w:hAnsi="Consolas"/>
          <w:sz w:val="16"/>
          <w:szCs w:val="16"/>
        </w:rPr>
        <w:t xml:space="preserve">┌────────────────────────────────────────────────────────────────────────────────┐</w:t>
      </w:r>
    </w:p>
    <w:p>
      <w:pPr>
        <w:shd w:fill="F2F2F2" w:color="auto" w:val="clear"/>
        <w:spacing w:after="0" w:line="220"/>
      </w:pPr>
      <w:r>
        <w:rPr>
          <w:rFonts w:ascii="Consolas" w:cs="Consolas" w:eastAsia="Consolas" w:hAnsi="Consolas"/>
          <w:sz w:val="16"/>
          <w:szCs w:val="16"/>
        </w:rPr>
        <w:t xml:space="preserve">│ TIÊU ĐỀ TRANG (BQ…)                                          [Nguồn: Fact_Sales]│</w:t>
      </w:r>
    </w:p>
    <w:p>
      <w:pPr>
        <w:shd w:fill="F2F2F2" w:color="auto" w:val="clear"/>
        <w:spacing w:after="0" w:line="220"/>
      </w:pPr>
      <w:r>
        <w:rPr>
          <w:rFonts w:ascii="Consolas" w:cs="Consolas" w:eastAsia="Consolas" w:hAnsi="Consolas"/>
          <w:sz w:val="16"/>
          <w:szCs w:val="16"/>
        </w:rPr>
        <w:t xml:space="preserve">├────────────────────────────────────────────────────────────────────────────────┤</w:t>
      </w:r>
    </w:p>
    <w:p>
      <w:pPr>
        <w:shd w:fill="F2F2F2" w:color="auto" w:val="clear"/>
        <w:spacing w:after="0" w:line="220"/>
      </w:pPr>
      <w:r>
        <w:rPr>
          <w:rFonts w:ascii="Consolas" w:cs="Consolas" w:eastAsia="Consolas" w:hAnsi="Consolas"/>
          <w:sz w:val="16"/>
          <w:szCs w:val="16"/>
        </w:rPr>
        <w:t xml:space="preserve">│ Năm ▼  Quý ▼  Vùng ▼  Danh mục ▼  Nhân viên ▼   Trạng thái: delivered (mặc định) │</w:t>
      </w:r>
    </w:p>
    <w:p>
      <w:pPr>
        <w:shd w:fill="F2F2F2" w:color="auto" w:val="clear"/>
        <w:spacing w:after="0" w:line="220"/>
      </w:pPr>
      <w:r>
        <w:rPr>
          <w:rFonts w:ascii="Consolas" w:cs="Consolas" w:eastAsia="Consolas" w:hAnsi="Consolas"/>
          <w:sz w:val="16"/>
          <w:szCs w:val="16"/>
        </w:rPr>
        <w:t xml:space="preserve">├───────────────┬───────────────┬───────────────┬───────────────┬────────────────┤</w:t>
      </w:r>
    </w:p>
    <w:p>
      <w:pPr>
        <w:shd w:fill="F2F2F2" w:color="auto" w:val="clear"/>
        <w:spacing w:after="0" w:line="220"/>
      </w:pPr>
      <w:r>
        <w:rPr>
          <w:rFonts w:ascii="Consolas" w:cs="Consolas" w:eastAsia="Consolas" w:hAnsi="Consolas"/>
          <w:sz w:val="16"/>
          <w:szCs w:val="16"/>
        </w:rPr>
        <w:t xml:space="preserve">│ Thẻ KPI 1     │ Thẻ KPI 2     │ Thẻ KPI 3     │ Thẻ KPI 4     │ Thẻ KPI 5      │</w:t>
      </w:r>
    </w:p>
    <w:p>
      <w:pPr>
        <w:shd w:fill="F2F2F2" w:color="auto" w:val="clear"/>
        <w:spacing w:after="0" w:line="220"/>
      </w:pPr>
      <w:r>
        <w:rPr>
          <w:rFonts w:ascii="Consolas" w:cs="Consolas" w:eastAsia="Consolas" w:hAnsi="Consolas"/>
          <w:sz w:val="16"/>
          <w:szCs w:val="16"/>
        </w:rPr>
        <w:t xml:space="preserve">├───────────────┴───────────────┴──────┬────────┴───────────────┴────────────────┤</w:t>
      </w:r>
    </w:p>
    <w:p>
      <w:pPr>
        <w:shd w:fill="F2F2F2" w:color="auto" w:val="clear"/>
        <w:spacing w:after="0" w:line="220"/>
      </w:pPr>
      <w:r>
        <w:rPr>
          <w:rFonts w:ascii="Consolas" w:cs="Consolas" w:eastAsia="Consolas" w:hAnsi="Consolas"/>
          <w:sz w:val="16"/>
          <w:szCs w:val="16"/>
        </w:rPr>
        <w:t xml:space="preserve">│ Biểu đồ chính (trả lời câu hỏi)      │ Biểu đồ so sánh / cơ cấu                 │</w:t>
      </w:r>
    </w:p>
    <w:p>
      <w:pPr>
        <w:shd w:fill="F2F2F2" w:color="auto" w:val="clear"/>
        <w:spacing w:after="0" w:line="220"/>
      </w:pPr>
      <w:r>
        <w:rPr>
          <w:rFonts w:ascii="Consolas" w:cs="Consolas" w:eastAsia="Consolas" w:hAnsi="Consolas"/>
          <w:sz w:val="16"/>
          <w:szCs w:val="16"/>
        </w:rPr>
        <w:t xml:space="preserve">├──────────────────────────────────────┼─────────────────────────────────────────┤</w:t>
      </w:r>
    </w:p>
    <w:p>
      <w:pPr>
        <w:shd w:fill="F2F2F2" w:color="auto" w:val="clear"/>
        <w:spacing w:after="0" w:line="220"/>
      </w:pPr>
      <w:r>
        <w:rPr>
          <w:rFonts w:ascii="Consolas" w:cs="Consolas" w:eastAsia="Consolas" w:hAnsi="Consolas"/>
          <w:sz w:val="16"/>
          <w:szCs w:val="16"/>
        </w:rPr>
        <w:t xml:space="preserve">│ Biểu đồ xu hướng / phân phối         │ Bảng chi tiết (sắp xếp được)             │</w:t>
      </w:r>
    </w:p>
    <w:p>
      <w:pPr>
        <w:shd w:fill="F2F2F2" w:color="auto" w:val="clear"/>
        <w:spacing w:after="0" w:line="220"/>
      </w:pPr>
      <w:r>
        <w:rPr>
          <w:rFonts w:ascii="Consolas" w:cs="Consolas" w:eastAsia="Consolas" w:hAnsi="Consolas"/>
          <w:sz w:val="16"/>
          <w:szCs w:val="16"/>
        </w:rPr>
        <w:t xml:space="preserve">├──────────────────────────────────────┴─────────────────────────────────────────┤</w:t>
      </w:r>
    </w:p>
    <w:p>
      <w:pPr>
        <w:shd w:fill="F2F2F2" w:color="auto" w:val="clear"/>
        <w:spacing w:after="0" w:line="220"/>
      </w:pPr>
      <w:r>
        <w:rPr>
          <w:rFonts w:ascii="Consolas" w:cs="Consolas" w:eastAsia="Consolas" w:hAnsi="Consolas"/>
          <w:sz w:val="16"/>
          <w:szCs w:val="16"/>
        </w:rPr>
        <w:t xml:space="preserve">│ Chú thích dữ liệu: định nghĩa chỉ số • giới hạn • cảnh báo thống kê            │</w:t>
      </w:r>
    </w:p>
    <w:p>
      <w:pPr>
        <w:pBdr>
          <w:bottom w:val="single" w:color="BFBFBF" w:sz="4" w:space="4"/>
        </w:pBdr>
        <w:shd w:fill="F2F2F2" w:color="auto" w:val="clear"/>
        <w:spacing w:after="0" w:line="220"/>
      </w:pPr>
      <w:r>
        <w:rPr>
          <w:rFonts w:ascii="Consolas" w:cs="Consolas" w:eastAsia="Consolas" w:hAnsi="Consolas"/>
          <w:sz w:val="16"/>
          <w:szCs w:val="16"/>
        </w:rPr>
        <w:t xml:space="preserve">└────────────────────────────────────────────────────────────────────────────────┘</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638"/>
        <w:gridCol w:w="22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Bộ lọc</w:t>
            </w:r>
          </w:p>
        </w:tc>
        <w:tc>
          <w:tcPr>
            <w:tcW w:type="dxa" w:w="2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Nguồn trường</w:t>
            </w:r>
          </w:p>
        </w:tc>
        <w:tc>
          <w:tcPr>
            <w:tcW w:type="dxa" w:w="26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Giá trị</w:t>
            </w:r>
          </w:p>
        </w:tc>
        <w:tc>
          <w:tcPr>
            <w:tcW w:type="dxa" w:w="2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Ghi chú</w:t>
            </w:r>
          </w:p>
        </w:tc>
      </w:tr>
      <w:tr>
        <w:trPr>
          <w:cantSplit/>
        </w:trPr>
        <w:tc>
          <w:tcPr>
            <w:tcW w:type="dxa" w:w="1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Năm / Quý / Tháng</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Dim_Date.year, quarter, year_month</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2012 (từ 04/07) – 2022; 126 tháng</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 so YoY với 2012</w:t>
            </w:r>
          </w:p>
        </w:tc>
      </w:tr>
      <w:tr>
        <w:trPr>
          <w:cantSplit/>
        </w:trPr>
        <w:tc>
          <w:tcPr>
            <w:tcW w:type="dxa" w:w="1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Nhân viên</w:t>
            </w:r>
          </w:p>
        </w:tc>
        <w:tc>
          <w:tcPr>
            <w:tcW w:type="dxa" w:w="2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Dim_Employee (id + name)</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200 nhân viên</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Hiển thị id kèm tên</w:t>
            </w:r>
          </w:p>
        </w:tc>
      </w:tr>
      <w:tr>
        <w:trPr>
          <w:cantSplit/>
        </w:trPr>
        <w:tc>
          <w:tcPr>
            <w:tcW w:type="dxa" w:w="1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Vùng / Thành phố</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Dim_Geography.region, city</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East, Central, West; 42 thành phố</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Dùng zip giao hàng của đơn</w:t>
            </w:r>
          </w:p>
        </w:tc>
      </w:tr>
      <w:tr>
        <w:trPr>
          <w:cantSplit/>
        </w:trPr>
        <w:tc>
          <w:tcPr>
            <w:tcW w:type="dxa" w:w="1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Danh mục / Phân khúc</w:t>
            </w:r>
          </w:p>
        </w:tc>
        <w:tc>
          <w:tcPr>
            <w:tcW w:type="dxa" w:w="2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Dim_Product.category, segment</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4 danh mục; 8 phân khúc</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p>
        </w:tc>
      </w:tr>
      <w:tr>
        <w:trPr>
          <w:cantSplit/>
        </w:trPr>
        <w:tc>
          <w:tcPr>
            <w:tcW w:type="dxa" w:w="1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Trạng thái đơn</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Fact_Sales.order_status</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6 giá trị</w:t>
            </w:r>
          </w:p>
        </w:tc>
        <w:tc>
          <w:tcPr>
            <w:tcW w:type="dxa" w:w="2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Mặc định delivered cho chỉ số doanh thu</w:t>
            </w:r>
          </w:p>
        </w:tc>
      </w:tr>
      <w:tr>
        <w:trPr>
          <w:cantSplit/>
        </w:trPr>
        <w:tc>
          <w:tcPr>
            <w:tcW w:type="dxa" w:w="1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Nhóm khách hàng</w:t>
            </w:r>
          </w:p>
        </w:tc>
        <w:tc>
          <w:tcPr>
            <w:tcW w:type="dxa" w:w="2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Dim_Customer.age_group, gender, acquisition_channel</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5 / 3 / 6 giá trị</w:t>
            </w:r>
          </w:p>
        </w:tc>
        <w:tc>
          <w:tcPr>
            <w:tcW w:type="dxa" w:w="2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Tùy chọn, dùng khi phân tích sâu</w:t>
            </w:r>
          </w:p>
        </w:tc>
      </w:tr>
    </w:tbl>
    <w:p>
      <w:pPr>
        <w:pStyle w:val="Heading2"/>
      </w:pPr>
      <w:r>
        <w:rPr>
          <w:rFonts w:ascii="Arial" w:cs="Arial" w:eastAsia="Arial" w:hAnsi="Arial"/>
        </w:rPr>
        <w:t xml:space="preserve">11.3. Mô tả 5 trang dashboard</w:t>
      </w:r>
    </w:p>
    <w:p>
      <w:pPr>
        <w:pStyle w:val="Heading3"/>
      </w:pPr>
      <w:r>
        <w:rPr>
          <w:rFonts w:ascii="Arial" w:cs="Arial" w:eastAsia="Arial" w:hAnsi="Arial"/>
        </w:rPr>
        <w:t xml:space="preserve">Trang 1 – Tổng quan doanh số nhân viên (BQ1 / PS1)</w:t>
      </w:r>
    </w:p>
    <w:p>
      <w:pPr>
        <w:pBdr>
          <w:top w:val="single" w:color="BFBFBF" w:sz="4" w:space="4"/>
        </w:pBdr>
        <w:shd w:fill="F2F2F2" w:color="auto" w:val="clear"/>
        <w:spacing w:after="0" w:line="220"/>
      </w:pPr>
      <w:r>
        <w:rPr>
          <w:rFonts w:ascii="Consolas" w:cs="Consolas" w:eastAsia="Consolas" w:hAnsi="Consolas"/>
          <w:sz w:val="16"/>
          <w:szCs w:val="16"/>
        </w:rPr>
        <w:t xml:space="preserve">┌──────────────┬──────────────┬──────────────┬──────────────┬──────────────────┐</w:t>
      </w:r>
    </w:p>
    <w:p>
      <w:pPr>
        <w:shd w:fill="F2F2F2" w:color="auto" w:val="clear"/>
        <w:spacing w:after="0" w:line="220"/>
      </w:pPr>
      <w:r>
        <w:rPr>
          <w:rFonts w:ascii="Consolas" w:cs="Consolas" w:eastAsia="Consolas" w:hAnsi="Consolas"/>
          <w:sz w:val="16"/>
          <w:szCs w:val="16"/>
        </w:rPr>
        <w:t xml:space="preserve">│ Net Revenue  │ Hóa đơn      │ Tổng hóa đơn │ ASI          │ % net_amount     │</w:t>
      </w:r>
    </w:p>
    <w:p>
      <w:pPr>
        <w:shd w:fill="F2F2F2" w:color="auto" w:val="clear"/>
        <w:spacing w:after="0" w:line="220"/>
      </w:pPr>
      <w:r>
        <w:rPr>
          <w:rFonts w:ascii="Consolas" w:cs="Consolas" w:eastAsia="Consolas" w:hAnsi="Consolas"/>
          <w:sz w:val="16"/>
          <w:szCs w:val="16"/>
        </w:rPr>
        <w:t xml:space="preserve">│ (delivered)  │ thành công   │              │              │ thuộc delivered  │</w:t>
      </w:r>
    </w:p>
    <w:p>
      <w:pPr>
        <w:shd w:fill="F2F2F2" w:color="auto" w:val="clear"/>
        <w:spacing w:after="0" w:line="220"/>
      </w:pPr>
      <w:r>
        <w:rPr>
          <w:rFonts w:ascii="Consolas" w:cs="Consolas" w:eastAsia="Consolas" w:hAnsi="Consolas"/>
          <w:sz w:val="16"/>
          <w:szCs w:val="16"/>
        </w:rPr>
        <w:t xml:space="preserve">│ 12.35 tỷ     │ 516,716      │ 646,945      │ 23,905       │ 79.84%           │</w:t>
      </w:r>
    </w:p>
    <w:p>
      <w:pPr>
        <w:shd w:fill="F2F2F2" w:color="auto" w:val="clear"/>
        <w:spacing w:after="0" w:line="220"/>
      </w:pPr>
      <w:r>
        <w:rPr>
          <w:rFonts w:ascii="Consolas" w:cs="Consolas" w:eastAsia="Consolas" w:hAnsi="Consolas"/>
          <w:sz w:val="16"/>
          <w:szCs w:val="16"/>
        </w:rPr>
        <w:t xml:space="preserve">├──────────────┴──────────────┴──────────────┼──────────────┴──────────────────┤</w:t>
      </w:r>
    </w:p>
    <w:p>
      <w:pPr>
        <w:shd w:fill="F2F2F2" w:color="auto" w:val="clear"/>
        <w:spacing w:after="0" w:line="220"/>
      </w:pPr>
      <w:r>
        <w:rPr>
          <w:rFonts w:ascii="Consolas" w:cs="Consolas" w:eastAsia="Consolas" w:hAnsi="Consolas"/>
          <w:sz w:val="16"/>
          <w:szCs w:val="16"/>
        </w:rPr>
        <w:t xml:space="preserve">│ V1.1 Cột ngang: Net Revenue theo nhân viên │ V1.2 Donut: cơ cấu net_amount    │</w:t>
      </w:r>
    </w:p>
    <w:p>
      <w:pPr>
        <w:shd w:fill="F2F2F2" w:color="auto" w:val="clear"/>
        <w:spacing w:after="0" w:line="220"/>
      </w:pPr>
      <w:r>
        <w:rPr>
          <w:rFonts w:ascii="Consolas" w:cs="Consolas" w:eastAsia="Consolas" w:hAnsi="Consolas"/>
          <w:sz w:val="16"/>
          <w:szCs w:val="16"/>
        </w:rPr>
        <w:t xml:space="preserve">│ (Top 15 và Bottom 15; cuộn đủ 200)         │ theo order_status                │</w:t>
      </w:r>
    </w:p>
    <w:p>
      <w:pPr>
        <w:shd w:fill="F2F2F2" w:color="auto" w:val="clear"/>
        <w:spacing w:after="0" w:line="220"/>
      </w:pPr>
      <w:r>
        <w:rPr>
          <w:rFonts w:ascii="Consolas" w:cs="Consolas" w:eastAsia="Consolas" w:hAnsi="Consolas"/>
          <w:sz w:val="16"/>
          <w:szCs w:val="16"/>
        </w:rPr>
        <w:t xml:space="preserve">├────────────────────────────────────────────┼──────────────────────────────────┤</w:t>
      </w:r>
    </w:p>
    <w:p>
      <w:pPr>
        <w:shd w:fill="F2F2F2" w:color="auto" w:val="clear"/>
        <w:spacing w:after="0" w:line="220"/>
      </w:pPr>
      <w:r>
        <w:rPr>
          <w:rFonts w:ascii="Consolas" w:cs="Consolas" w:eastAsia="Consolas" w:hAnsi="Consolas"/>
          <w:sz w:val="16"/>
          <w:szCs w:val="16"/>
        </w:rPr>
        <w:t xml:space="preserve">│ V1.3 Cột: Net Revenue delivered theo năm   │ V1.4 Bảng nhân viên: id, tên,    │</w:t>
      </w:r>
    </w:p>
    <w:p>
      <w:pPr>
        <w:shd w:fill="F2F2F2" w:color="auto" w:val="clear"/>
        <w:spacing w:after="0" w:line="220"/>
      </w:pPr>
      <w:r>
        <w:rPr>
          <w:rFonts w:ascii="Consolas" w:cs="Consolas" w:eastAsia="Consolas" w:hAnsi="Consolas"/>
          <w:sz w:val="16"/>
          <w:szCs w:val="16"/>
        </w:rPr>
        <w:t xml:space="preserve">│ (ghi chú: 2012 chỉ từ 04/07)               │ tổng HĐ, HĐ thành công, doanh thu│</w:t>
      </w:r>
    </w:p>
    <w:p>
      <w:pPr>
        <w:pBdr>
          <w:bottom w:val="single" w:color="BFBFBF" w:sz="4" w:space="4"/>
        </w:pBdr>
        <w:shd w:fill="F2F2F2" w:color="auto" w:val="clear"/>
        <w:spacing w:after="0" w:line="220"/>
      </w:pPr>
      <w:r>
        <w:rPr>
          <w:rFonts w:ascii="Consolas" w:cs="Consolas" w:eastAsia="Consolas" w:hAnsi="Consolas"/>
          <w:sz w:val="16"/>
          <w:szCs w:val="16"/>
        </w:rPr>
        <w:t xml:space="preserve">└────────────────────────────────────────────┴──────────────────────────────────┘</w:t>
      </w:r>
    </w:p>
    <w:p>
      <w:pPr>
        <w:spacing w:after="100"/>
      </w:pPr>
    </w:p>
    <w:p>
      <w:pPr>
        <w:pStyle w:val="Heading3"/>
      </w:pPr>
      <w:r>
        <w:rPr>
          <w:rFonts w:ascii="Arial" w:cs="Arial" w:eastAsia="Arial" w:hAnsi="Arial"/>
        </w:rPr>
        <w:t xml:space="preserve">Trang 2 – Nhóm vượt dải và dưới dải (BQ2 / PS2)</w:t>
      </w:r>
    </w:p>
    <w:p>
      <w:pPr>
        <w:pStyle w:val="Heading3"/>
      </w:pPr>
      <w:r>
        <w:rPr>
          <w:rFonts w:ascii="Arial" w:cs="Arial" w:eastAsia="Arial" w:hAnsi="Arial"/>
        </w:rPr>
        <w:t xml:space="preserve">Trang 3 – Xu hướng và độ ổn định (BQ3 / PS3)</w:t>
      </w:r>
    </w:p>
    <w:p>
      <w:pPr>
        <w:pStyle w:val="Heading3"/>
      </w:pPr>
      <w:r>
        <w:rPr>
          <w:rFonts w:ascii="Arial" w:cs="Arial" w:eastAsia="Arial" w:hAnsi="Arial"/>
        </w:rPr>
        <w:t xml:space="preserve">Trang 4 – Thái độ phục vụ khách hàng (BQ4 / PS4, nguồn 3NF)</w:t>
      </w:r>
    </w:p>
    <w:p>
      <w:pPr>
        <w:pStyle w:val="Heading3"/>
      </w:pPr>
      <w:r>
        <w:rPr>
          <w:rFonts w:ascii="Arial" w:cs="Arial" w:eastAsia="Arial" w:hAnsi="Arial"/>
        </w:rPr>
        <w:t xml:space="preserve">Trang 5 – Chuyển đổi bán hàng và chất lượng giao dịch (BQ5 / PS5)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2300"/>
        <w:gridCol w:w="1500"/>
        <w:gridCol w:w="2638"/>
        <w:gridCol w:w="700"/>
        <w:gridCol w:w="18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Mã</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Visual</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Loại biểu đồ</w:t>
            </w:r>
          </w:p>
        </w:tc>
        <w:tc>
          <w:tcPr>
            <w:tcW w:type="dxa" w:w="26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Trường / Measure</w:t>
            </w:r>
          </w:p>
        </w:tc>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BQ</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6"/>
                <w:szCs w:val="16"/>
              </w:rPr>
              <w:t xml:space="preserve">Thao tác OLAP</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V1.1</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Net Revenue theo nhân viên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Cột ngang</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Dim_Employee.id; Mt01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BQ1</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Roll-up lên nhân viên</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V1.2</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Cơ cấu net_amount theo trạng thái</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Donut</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order_status; M06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BQ1</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Slice theo trạng thái</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V1.3</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Net Revenue theo năm</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Cột</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Dim_Date.year; Mt01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BQ1</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Roll-up thời gian</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V1.4</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Bảng nhân viên</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Bảng</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M02, M08, Mt01, Mt04</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BQ1</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Pivot</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V2.1</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Success Rate × ASI của từng nhân viên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Phân tán, vùng ±2σ tô nền</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Mt03 (trục x), Mt04 (trục y); band Mt10</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BQ2</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Dice theo dải</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V2.2</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Bảng xếp hạng tổng hợp</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Bảng + định dạng có điều kiện</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Mt09; xanh: vượt dải trên; đỏ: dưới dải dưới</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BQ2</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Pivot</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V2.3</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Số nhân viên ngoài dải theo kỳ</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Cột chồng</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Số nhân viên vượt/dưới dải theo quý hoặc năm</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BQ2</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Drill-down thời gian</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V2.4</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Khung cảnh báo thống kê</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Văn bản cố định</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Độ lệch chuẩn thực tế so với ngẫu nhiên</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BQ2</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V3.1</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Net Revenue theo tháng: nhân viên chọn so với trung bình công ty</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Đường</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year_month; Mt01</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BQ3</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Drill-down Năm → Quý → Tháng</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V3.2</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Bản đồ nhiệt nhân viên × năm</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Heatmap</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Dim_Employee × year; Mt01</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BQ3</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Pivot</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V3.3</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Phân phối CV doanh số tháng của 200 nhân viên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Histogram</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Mt08 (0.49–0.65; TB 0.56)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BQ3</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Roll-up lên nhân viên</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V3.4</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Tăng trưởng MoM của công ty</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Cột + đường 0</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Mt14</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BQ3</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Drill-down</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V4.1</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Rating trung bình toàn công ty</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Thẻ</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Mt15 (4.19)</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BQ4</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V4.2</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Phân phối rating 1–5</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Cột</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reviews.rating</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BQ4</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Slice</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V4.3</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Rating TB và tỷ lệ đánh giá thấp theo nhân viên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Cột ngang</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Mt15, Mt16</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BQ4</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Drill-across (nối reviews → order → nhân viên)</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V4.4</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Return Rate theo nhân viên</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Cột ngang + đường mục tiêu 5%</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Mt06</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BQ4, BQ5</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Roll-up lên nhân viên</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V5.1</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Thẻ chỉ số công ty</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Thẻ</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Mt03 79.87%; Mt05 9.19%; Mt06 5.59%; Mt04 23,905</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BQ5</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V5.2</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Ma trận nhân viên × chỉ số + khuyến nghị</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Bảng</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Mt03, Mt04, Mt05, Mt06, Mt09; cột “Khen thưởng / Đào tạo (chỉ số yếu) / Bình thường”</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BQ5</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Pivot, Dice</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V5.3</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Giá trị trên mỗi giao dịch</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Bong bóng</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x: M08; y: Mt01; kích thước: Mt04</w:t>
            </w:r>
          </w:p>
        </w:tc>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BQ5</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Dice</w:t>
            </w:r>
          </w:p>
        </w:tc>
      </w:tr>
      <w:tr>
        <w:trPr>
          <w:cantSplit/>
        </w:trPr>
        <w:tc>
          <w:tcPr>
            <w:tcW w:type="dxa" w:w="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6"/>
                <w:szCs w:val="16"/>
              </w:rPr>
              <w:t xml:space="preserve">V5.4</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Cancel Rate và Return Rate so với KPI</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Cột + 2 đường ngưỡng 8% và 5%</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Mt05, Mt06; KPI-C1, KPI-C2</w:t>
            </w:r>
          </w:p>
        </w:tc>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BQ5</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6"/>
                <w:szCs w:val="16"/>
              </w:rPr>
              <w:t xml:space="preserve">Roll-up</w:t>
            </w:r>
          </w:p>
        </w:tc>
      </w:tr>
    </w:tbl>
    <w:p>
      <w:pPr>
        <w:pStyle w:val="Heading2"/>
      </w:pPr>
      <w:r>
        <w:rPr>
          <w:rFonts w:ascii="Arial" w:cs="Arial" w:eastAsia="Arial" w:hAnsi="Arial"/>
        </w:rPr>
        <w:t xml:space="preserve">11.4. Tương tác và quy tắc hiển thị</w:t>
      </w:r>
    </w:p>
    <w:p>
      <w:pPr>
        <w:pStyle w:val="ListParagraph"/>
        <w:numPr>
          <w:ilvl w:val="0"/>
          <w:numId w:val="2"/>
        </w:numPr>
        <w:spacing w:after="60" w:line="264"/>
      </w:pPr>
      <w:r>
        <w:rPr>
          <w:rFonts w:ascii="Arial" w:cs="Arial" w:eastAsia="Arial" w:hAnsi="Arial"/>
          <w:b/>
          <w:bCs/>
          <w:sz w:val="20"/>
          <w:szCs w:val="20"/>
        </w:rPr>
        <w:t xml:space="preserve">Lọc chéo (cross-filter):</w:t>
      </w:r>
      <w:r>
        <w:rPr>
          <w:rFonts w:ascii="Arial" w:cs="Arial" w:eastAsia="Arial" w:hAnsi="Arial"/>
          <w:sz w:val="20"/>
          <w:szCs w:val="20"/>
        </w:rPr>
        <w:t xml:space="preserve"> chọn một nhân viên ở trang bất kỳ sẽ lọc toàn bộ các visual còn lại; thao tác drill-through từ Trang 1, 2 hoặc 5 mở thẳng Trang 3 của nhân viên đó.</w:t>
      </w:r>
    </w:p>
    <w:p>
      <w:pPr>
        <w:pStyle w:val="ListParagraph"/>
        <w:numPr>
          <w:ilvl w:val="0"/>
          <w:numId w:val="2"/>
        </w:numPr>
        <w:spacing w:after="60" w:line="264"/>
      </w:pPr>
      <w:r>
        <w:rPr>
          <w:rFonts w:ascii="Arial" w:cs="Arial" w:eastAsia="Arial" w:hAnsi="Arial"/>
          <w:b/>
          <w:bCs/>
          <w:sz w:val="20"/>
          <w:szCs w:val="20"/>
        </w:rPr>
        <w:t xml:space="preserve">Định dạng có điều kiện:</w:t>
      </w:r>
      <w:r>
        <w:rPr>
          <w:rFonts w:ascii="Arial" w:cs="Arial" w:eastAsia="Arial" w:hAnsi="Arial"/>
          <w:sz w:val="20"/>
          <w:szCs w:val="20"/>
        </w:rPr>
        <w:t xml:space="preserve"> xanh khi vượt dải trên, đỏ khi dưới dải dưới, xám khi trong dải; chú giải hiển thị giá trị dải (78.5%–81.3% và 23,029–24,782).</w:t>
      </w:r>
    </w:p>
    <w:p>
      <w:pPr>
        <w:pStyle w:val="ListParagraph"/>
        <w:numPr>
          <w:ilvl w:val="0"/>
          <w:numId w:val="2"/>
        </w:numPr>
        <w:spacing w:after="60" w:line="264"/>
      </w:pPr>
      <w:r>
        <w:rPr>
          <w:rFonts w:ascii="Arial" w:cs="Arial" w:eastAsia="Arial" w:hAnsi="Arial"/>
          <w:b/>
          <w:bCs/>
          <w:sz w:val="20"/>
          <w:szCs w:val="20"/>
        </w:rPr>
        <w:t xml:space="preserve">Quy tắc hai kỳ:</w:t>
      </w:r>
      <w:r>
        <w:rPr>
          <w:rFonts w:ascii="Arial" w:cs="Arial" w:eastAsia="Arial" w:hAnsi="Arial"/>
          <w:sz w:val="20"/>
          <w:szCs w:val="20"/>
        </w:rPr>
        <w:t xml:space="preserve"> cột “Khuyến nghị” ở V5.2 chỉ hiện Khen thưởng/Đào tạo khi điều kiện lặp lại ≥ 2 kỳ liên tiếp; nếu không, hiện “Theo dõi”.</w:t>
      </w:r>
    </w:p>
    <w:p>
      <w:pPr>
        <w:pStyle w:val="ListParagraph"/>
        <w:numPr>
          <w:ilvl w:val="0"/>
          <w:numId w:val="2"/>
        </w:numPr>
        <w:spacing w:after="60" w:line="264"/>
      </w:pPr>
      <w:r>
        <w:rPr>
          <w:rFonts w:ascii="Arial" w:cs="Arial" w:eastAsia="Arial" w:hAnsi="Arial"/>
          <w:b/>
          <w:bCs/>
          <w:sz w:val="20"/>
          <w:szCs w:val="20"/>
        </w:rPr>
        <w:t xml:space="preserve">Giới hạn dữ liệu hiển thị ở chân trang:</w:t>
      </w:r>
      <w:r>
        <w:rPr>
          <w:rFonts w:ascii="Arial" w:cs="Arial" w:eastAsia="Arial" w:hAnsi="Arial"/>
          <w:sz w:val="20"/>
          <w:szCs w:val="20"/>
        </w:rPr>
        <w:t xml:space="preserve"> (1) Trang 4 lấy reviews/returns từ 3NF, ngoài golden; review_date chỉ từ 10/07 đến 20/08/2012 nên </w:t>
      </w:r>
      <w:r>
        <w:rPr>
          <w:rFonts w:ascii="Arial" w:cs="Arial" w:eastAsia="Arial" w:hAnsi="Arial"/>
          <w:b/>
          <w:bCs/>
          <w:sz w:val="20"/>
          <w:szCs w:val="20"/>
        </w:rPr>
        <w:t xml:space="preserve">không có biểu đồ xu hướng thời gian</w:t>
      </w:r>
      <w:r>
        <w:rPr>
          <w:rFonts w:ascii="Arial" w:cs="Arial" w:eastAsia="Arial" w:hAnsi="Arial"/>
          <w:sz w:val="20"/>
          <w:szCs w:val="20"/>
        </w:rPr>
        <w:t xml:space="preserve">; (2) cột comment chưa có trong golden; (3) 2012 chỉ có từ 04/07.</w:t>
      </w:r>
    </w:p>
    <w:p>
      <w:pPr>
        <w:pStyle w:val="Heading2"/>
      </w:pPr>
      <w:r>
        <w:rPr>
          <w:rFonts w:ascii="Arial" w:cs="Arial" w:eastAsia="Arial" w:hAnsi="Arial"/>
        </w:rPr>
        <w:t xml:space="preserve">11.5. Kiểm tra đối soát số liệu giữa dashboard và báo cáo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338"/>
        <w:gridCol w:w="3100"/>
      </w:tblGrid>
      <w:tr>
        <w:trPr>
          <w:tblHeader/>
        </w:trPr>
        <w:tc>
          <w:tcPr>
            <w:tcW w:type="dxa" w:w="3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Thẻ / visual</w:t>
            </w:r>
          </w:p>
        </w:tc>
        <w:tc>
          <w:tcPr>
            <w:tcW w:type="dxa" w:w="33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Giá trị phải hiển thị khi không lọc</w:t>
            </w:r>
          </w:p>
        </w:tc>
        <w:tc>
          <w:tcPr>
            <w:tcW w:type="dxa" w:w="3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Nguồn đối chiếu</w:t>
            </w:r>
          </w:p>
        </w:tc>
      </w:tr>
      <w:tr>
        <w:trPr>
          <w:cantSplit/>
        </w:trPr>
        <w:tc>
          <w:tcPr>
            <w:tcW w:type="dxa" w:w="32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Net Revenue (delivered, sau hoàn tiền)</w:t>
            </w:r>
          </w:p>
        </w:tc>
        <w:tc>
          <w:tcPr>
            <w:tcW w:type="dxa" w:w="3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12,352,317,180.04 (12.35 tỷ); trước hoàn tiền 12,698,959,845.42</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Mục 9.3 – Mt01; Mục 9.7</w:t>
            </w:r>
          </w:p>
        </w:tc>
      </w:tr>
      <w:tr>
        <w:trPr>
          <w:cantSplit/>
        </w:trPr>
        <w:tc>
          <w:tcPr>
            <w:tcW w:type="dxa" w:w="32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Hóa đơn thành công / Tổng hóa đơn</w:t>
            </w:r>
          </w:p>
        </w:tc>
        <w:tc>
          <w:tcPr>
            <w:tcW w:type="dxa" w:w="3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516,716 / 646,945</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Mục 4.4; Mục 9.2 – M08, M02</w:t>
            </w:r>
          </w:p>
        </w:tc>
      </w:tr>
      <w:tr>
        <w:trPr>
          <w:cantSplit/>
        </w:trPr>
        <w:tc>
          <w:tcPr>
            <w:tcW w:type="dxa" w:w="32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ASI (sau hoàn tiền)</w:t>
            </w:r>
          </w:p>
        </w:tc>
        <w:tc>
          <w:tcPr>
            <w:tcW w:type="dxa" w:w="3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23,905 (trước hoàn tiền 24,576)</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Mục 9.3 – Mt04</w:t>
            </w:r>
          </w:p>
        </w:tc>
      </w:tr>
      <w:tr>
        <w:trPr>
          <w:cantSplit/>
        </w:trPr>
        <w:tc>
          <w:tcPr>
            <w:tcW w:type="dxa" w:w="32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Tỷ trọng delivered trong net_amount</w:t>
            </w:r>
          </w:p>
        </w:tc>
        <w:tc>
          <w:tcPr>
            <w:tcW w:type="dxa" w:w="3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79.84%</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Mục 4.4; KPI-C3</w:t>
            </w:r>
          </w:p>
        </w:tc>
      </w:tr>
      <w:tr>
        <w:trPr>
          <w:cantSplit/>
        </w:trPr>
        <w:tc>
          <w:tcPr>
            <w:tcW w:type="dxa" w:w="32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Success Rate / Cancel Rate / Return Rate</w:t>
            </w:r>
          </w:p>
        </w:tc>
        <w:tc>
          <w:tcPr>
            <w:tcW w:type="dxa" w:w="3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79.87% / 9.19% / 5.59%</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Mục 9.3 – Mt03, Mt05, Mt06</w:t>
            </w:r>
          </w:p>
        </w:tc>
      </w:tr>
      <w:tr>
        <w:trPr>
          <w:cantSplit/>
        </w:trPr>
        <w:tc>
          <w:tcPr>
            <w:tcW w:type="dxa" w:w="32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Tổng net_amount mọi trạng thái (thẻ kiểm tra ẩn)</w:t>
            </w:r>
          </w:p>
        </w:tc>
        <w:tc>
          <w:tcPr>
            <w:tcW w:type="dxa" w:w="3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15,905,743,139.85</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Mục 10.4; báo cáo golden</w:t>
            </w:r>
          </w:p>
        </w:tc>
      </w:tr>
      <w:tr>
        <w:trPr>
          <w:cantSplit/>
        </w:trPr>
        <w:tc>
          <w:tcPr>
            <w:tcW w:type="dxa" w:w="32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Rating trung bình (Trang 4)</w:t>
            </w:r>
          </w:p>
        </w:tc>
        <w:tc>
          <w:tcPr>
            <w:tcW w:type="dxa" w:w="3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4.19</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Mục 9.3 – Mt15</w:t>
            </w:r>
          </w:p>
        </w:tc>
      </w:tr>
    </w:tbl>
    <w:p>
      <w:pPr>
        <w:pStyle w:val="Heading1"/>
        <w:pageBreakBefore/>
      </w:pPr>
      <w:r>
        <w:rPr>
          <w:rFonts w:ascii="Arial" w:cs="Arial" w:eastAsia="Arial" w:hAnsi="Arial"/>
        </w:rPr>
        <w:t xml:space="preserve">12. THIẾT KẾ OLAP (ONLINE ANALYTICAL PROCESSING)</w:t>
      </w:r>
    </w:p>
    <w:p>
      <w:pPr>
        <w:pStyle w:val="Heading2"/>
      </w:pPr>
      <w:r>
        <w:rPr>
          <w:rFonts w:ascii="Arial" w:cs="Arial" w:eastAsia="Arial" w:hAnsi="Arial"/>
        </w:rPr>
        <w:t xml:space="preserve">12.1. Khối OLAP (Cube) SalesPerformance</w:t>
      </w:r>
    </w:p>
    <w:p>
      <w:pPr>
        <w:spacing w:after="100" w:line="276"/>
      </w:pPr>
      <w:r>
        <w:rPr>
          <w:rFonts w:ascii="Arial" w:cs="Arial" w:eastAsia="Arial" w:hAnsi="Arial"/>
          <w:sz w:val="20"/>
          <w:szCs w:val="20"/>
        </w:rPr>
        <w:t xml:space="preserve">Cube được dựng trực tiếp từ star schema ở Mục 10: Fact_Sales ở giữa và 5 chiều. Mỗi ô của khối là giao của các thành viên các chiều (Thời gian × Khách hàng × Nhân viên × Sản phẩm × Địa lý) chứa các measure; số ô có dữ liệu tối đa bằng số dòng grain, 714,653. Đề xuất triển khai dưới dạng mô hình Tabular (Power BI hoặc SSAS Tabular) nạp từ SalesLogisticsDW hoặc CSV golden.</w:t>
      </w:r>
    </w:p>
    <w:p>
      <w:pPr>
        <w:pBdr>
          <w:top w:val="single" w:color="BFBFBF" w:sz="4" w:space="4"/>
        </w:pBdr>
        <w:shd w:fill="F2F2F2" w:color="auto" w:val="clear"/>
        <w:spacing w:after="0" w:line="220"/>
      </w:pPr>
      <w:r>
        <w:rPr>
          <w:rFonts w:ascii="Consolas" w:cs="Consolas" w:eastAsia="Consolas" w:hAnsi="Consolas"/>
          <w:sz w:val="16"/>
          <w:szCs w:val="16"/>
        </w:rPr>
        <w:t xml:space="preserve">                  Chiều Nhân viên (200)</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                 │               ╱│</w:t>
      </w:r>
    </w:p>
    <w:p>
      <w:pPr>
        <w:shd w:fill="F2F2F2" w:color="auto" w:val="clear"/>
        <w:spacing w:after="0" w:line="220"/>
      </w:pPr>
      <w:r>
        <w:rPr>
          <w:rFonts w:ascii="Consolas" w:cs="Consolas" w:eastAsia="Consolas" w:hAnsi="Consolas"/>
          <w:sz w:val="16"/>
          <w:szCs w:val="16"/>
        </w:rPr>
        <w:t xml:space="preserve">      ╱     CUBE SalesPerformance       ╱ │──► Chiều Thời gian</w:t>
      </w:r>
    </w:p>
    <w:p>
      <w:pPr>
        <w:shd w:fill="F2F2F2" w:color="auto" w:val="clear"/>
        <w:spacing w:after="0" w:line="220"/>
      </w:pPr>
      <w:r>
        <w:rPr>
          <w:rFonts w:ascii="Consolas" w:cs="Consolas" w:eastAsia="Consolas" w:hAnsi="Consolas"/>
          <w:sz w:val="16"/>
          <w:szCs w:val="16"/>
        </w:rPr>
        <w:t xml:space="preserve">     ╱   ô = (ngày, KH, NV, SP, zip)   ╱  │    Năm → Quý → Tháng → Ngày</w:t>
      </w:r>
    </w:p>
    <w:p>
      <w:pPr>
        <w:shd w:fill="F2F2F2" w:color="auto" w:val="clear"/>
        <w:spacing w:after="0" w:line="220"/>
      </w:pPr>
      <w:r>
        <w:rPr>
          <w:rFonts w:ascii="Consolas" w:cs="Consolas" w:eastAsia="Consolas" w:hAnsi="Consolas"/>
          <w:sz w:val="16"/>
          <w:szCs w:val="16"/>
        </w:rPr>
        <w:t xml:space="preserve">    ┌─────────────────────────────────┐   │</w:t>
      </w:r>
    </w:p>
    <w:p>
      <w:pPr>
        <w:shd w:fill="F2F2F2" w:color="auto" w:val="clear"/>
        <w:spacing w:after="0" w:line="220"/>
      </w:pPr>
      <w:r>
        <w:rPr>
          <w:rFonts w:ascii="Consolas" w:cs="Consolas" w:eastAsia="Consolas" w:hAnsi="Consolas"/>
          <w:sz w:val="16"/>
          <w:szCs w:val="16"/>
        </w:rPr>
        <w:t xml:space="preserve">    │ Measures: M01…M11, Mt01…Mt14    │  ╱</w:t>
      </w:r>
    </w:p>
    <w:p>
      <w:pPr>
        <w:shd w:fill="F2F2F2" w:color="auto" w:val="clear"/>
        <w:spacing w:after="0" w:line="220"/>
      </w:pPr>
      <w:r>
        <w:rPr>
          <w:rFonts w:ascii="Consolas" w:cs="Consolas" w:eastAsia="Consolas" w:hAnsi="Consolas"/>
          <w:sz w:val="16"/>
          <w:szCs w:val="16"/>
        </w:rPr>
        <w:t xml:space="preserve">    └─────────────────────────────────┘ ╱</w:t>
      </w:r>
    </w:p>
    <w:p>
      <w:pPr>
        <w:shd w:fill="F2F2F2" w:color="auto" w:val="clear"/>
        <w:spacing w:after="0" w:line="220"/>
      </w:pPr>
      <w:r>
        <w:rPr>
          <w:rFonts w:ascii="Consolas" w:cs="Consolas" w:eastAsia="Consolas" w:hAnsi="Consolas"/>
          <w:sz w:val="16"/>
          <w:szCs w:val="16"/>
        </w:rPr>
        <w:t xml:space="preserve">         ╱                 │</w:t>
      </w:r>
    </w:p>
    <w:p>
      <w:pPr>
        <w:shd w:fill="F2F2F2" w:color="auto" w:val="clear"/>
        <w:spacing w:after="0" w:line="220"/>
      </w:pPr>
      <w:r>
        <w:rPr>
          <w:rFonts w:ascii="Consolas" w:cs="Consolas" w:eastAsia="Consolas" w:hAnsi="Consolas"/>
          <w:sz w:val="16"/>
          <w:szCs w:val="16"/>
        </w:rPr>
        <w:t xml:space="preserve">        ▼                  ▼</w:t>
      </w:r>
    </w:p>
    <w:p>
      <w:pPr>
        <w:shd w:fill="F2F2F2" w:color="auto" w:val="clear"/>
        <w:spacing w:after="0" w:line="220"/>
      </w:pPr>
      <w:r>
        <w:rPr>
          <w:rFonts w:ascii="Consolas" w:cs="Consolas" w:eastAsia="Consolas" w:hAnsi="Consolas"/>
          <w:sz w:val="16"/>
          <w:szCs w:val="16"/>
        </w:rPr>
        <w:t xml:space="preserve">  Chiều Sản phẩm      Chiều Địa lý / Khách hàng</w:t>
      </w:r>
    </w:p>
    <w:p>
      <w:pPr>
        <w:pBdr>
          <w:bottom w:val="single" w:color="BFBFBF" w:sz="4" w:space="4"/>
        </w:pBdr>
        <w:shd w:fill="F2F2F2" w:color="auto" w:val="clear"/>
        <w:spacing w:after="0" w:line="220"/>
      </w:pPr>
      <w:r>
        <w:rPr>
          <w:rFonts w:ascii="Consolas" w:cs="Consolas" w:eastAsia="Consolas" w:hAnsi="Consolas"/>
          <w:sz w:val="16"/>
          <w:szCs w:val="16"/>
        </w:rPr>
        <w:t xml:space="preserve">  Danh mục → Phân khúc → SP   Vùng → Thành phố → Quận → ZIP</w:t>
      </w:r>
    </w:p>
    <w:p>
      <w:pPr>
        <w:spacing w:after="100"/>
      </w:pPr>
    </w:p>
    <w:p>
      <w:pPr>
        <w:pStyle w:val="Heading2"/>
      </w:pPr>
      <w:r>
        <w:rPr>
          <w:rFonts w:ascii="Arial" w:cs="Arial" w:eastAsia="Arial" w:hAnsi="Arial"/>
        </w:rPr>
        <w:t xml:space="preserve">12.2. Chiều và phân cấp (Hierarchy)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900"/>
        <w:gridCol w:w="2338"/>
        <w:gridCol w:w="2500"/>
      </w:tblGrid>
      <w:tr>
        <w:trPr>
          <w:tblHeader/>
        </w:trPr>
        <w:tc>
          <w:tcPr>
            <w:tcW w:type="dxa" w:w="1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Chiều</w:t>
            </w:r>
          </w:p>
        </w:tc>
        <w:tc>
          <w:tcPr>
            <w:tcW w:type="dxa" w:w="29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Phân cấp (cao → thấp)</w:t>
            </w:r>
          </w:p>
        </w:tc>
        <w:tc>
          <w:tcPr>
            <w:tcW w:type="dxa" w:w="23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Số thành viên mỗi cấp</w:t>
            </w:r>
          </w:p>
        </w:tc>
        <w:tc>
          <w:tcPr>
            <w:tcW w:type="dxa" w:w="2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Lưu ý</w:t>
            </w:r>
          </w:p>
        </w:tc>
      </w:tr>
      <w:tr>
        <w:trPr>
          <w:cantSplit/>
        </w:trPr>
        <w:tc>
          <w:tcPr>
            <w:tcW w:type="dxa" w:w="1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Thời gian (Dim_Date)</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Năm → Quý → Tháng → Ngày</w:t>
            </w:r>
          </w:p>
        </w:tc>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11 → 4 → 12 (126 year_month) → 3,833</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2012 chỉ có từ 04/07; day_of_week quy ước 0 = Thứ Hai</w:t>
            </w:r>
          </w:p>
        </w:tc>
      </w:tr>
      <w:tr>
        <w:trPr>
          <w:cantSplit/>
        </w:trPr>
        <w:tc>
          <w:tcPr>
            <w:tcW w:type="dxa" w:w="1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Địa lý (Dim_Geography)</w:t>
            </w:r>
          </w:p>
        </w:tc>
        <w:tc>
          <w:tcPr>
            <w:tcW w:type="dxa" w:w="2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Vùng → Thành phố → Quận → ZIP</w:t>
            </w:r>
          </w:p>
        </w:tc>
        <w:tc>
          <w:tcPr>
            <w:tcW w:type="dxa" w:w="2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3 → 42 → 39 nhãn → 39,948</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Nhãn quận lặp giữa các thành phố nên thành viên cấp Quận phải xác định bằng cặp (thành phố, quận)</w:t>
            </w:r>
          </w:p>
        </w:tc>
      </w:tr>
      <w:tr>
        <w:trPr>
          <w:cantSplit/>
        </w:trPr>
        <w:tc>
          <w:tcPr>
            <w:tcW w:type="dxa" w:w="1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Sản phẩm (Dim_Product)</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Danh mục → Phân khúc → Tên sản phẩm → Mã sản phẩm</w:t>
            </w:r>
          </w:p>
        </w:tc>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4 → 8 → 2,172 → 2,412</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Một danh mục có nhiều phân khúc; size và color là thuộc tính, không phải cấp</w:t>
            </w:r>
          </w:p>
        </w:tc>
      </w:tr>
      <w:tr>
        <w:trPr>
          <w:cantSplit/>
        </w:trPr>
        <w:tc>
          <w:tcPr>
            <w:tcW w:type="dxa" w:w="1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Nhân viên (Dim_Employee)</w:t>
            </w:r>
          </w:p>
        </w:tc>
        <w:tc>
          <w:tcPr>
            <w:tcW w:type="dxa" w:w="29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Phẳng: Nhân viên</w:t>
            </w:r>
          </w:p>
        </w:tc>
        <w:tc>
          <w:tcPr>
            <w:tcW w:type="dxa" w:w="2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200</w:t>
            </w:r>
          </w:p>
        </w:tc>
        <w:tc>
          <w:tcPr>
            <w:tcW w:type="dxa" w:w="2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 có cấp tổ chức (đội, quản lý); không dùng years_experience, education_level làm cấp đánh giá</w:t>
            </w:r>
          </w:p>
        </w:tc>
      </w:tr>
      <w:tr>
        <w:trPr>
          <w:cantSplit/>
        </w:trPr>
        <w:tc>
          <w:tcPr>
            <w:tcW w:type="dxa" w:w="19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Khách hàng (Dim_Customer)</w:t>
            </w:r>
          </w:p>
        </w:tc>
        <w:tc>
          <w:tcPr>
            <w:tcW w:type="dxa" w:w="29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Thuộc tính: age_group, gender, acquisition_channel; địa lý Vùng → Thành phố → Quận</w:t>
            </w:r>
          </w:p>
        </w:tc>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5; 3; 6</w:t>
            </w:r>
          </w:p>
        </w:tc>
        <w:tc>
          <w:tcPr>
            <w:tcW w:type="dxa" w:w="2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Dùng khi cắt khối theo nhóm khách</w:t>
            </w:r>
          </w:p>
        </w:tc>
      </w:tr>
    </w:tbl>
    <w:p>
      <w:pPr>
        <w:pStyle w:val="Heading2"/>
      </w:pPr>
      <w:r>
        <w:rPr>
          <w:rFonts w:ascii="Arial" w:cs="Arial" w:eastAsia="Arial" w:hAnsi="Arial"/>
        </w:rPr>
        <w:t xml:space="preserve">12.3. Measures trong cube và tính cộng dồn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800"/>
        <w:gridCol w:w="2400"/>
        <w:gridCol w:w="2738"/>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Nhóm</w:t>
            </w:r>
          </w:p>
        </w:tc>
        <w:tc>
          <w:tcPr>
            <w:tcW w:type="dxa" w:w="2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Measure</w:t>
            </w:r>
          </w:p>
        </w:tc>
        <w:tc>
          <w:tcPr>
            <w:tcW w:type="dxa" w:w="2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Phép gộp</w:t>
            </w:r>
          </w:p>
        </w:tc>
        <w:tc>
          <w:tcPr>
            <w:tcW w:type="dxa" w:w="27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Cộng dồn qua chiều</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Cộng dồn đầy đủ</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M01, M03, M04, M05, M06, M07, M11</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SUM / COUNT</w:t>
            </w:r>
          </w:p>
        </w:tc>
        <w:tc>
          <w:tcPr>
            <w:tcW w:type="dxa" w:w="2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Mọi chiều</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Không cộng dồn</w:t>
            </w:r>
          </w:p>
        </w:tc>
        <w:tc>
          <w:tcPr>
            <w:tcW w:type="dxa" w:w="2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M02, M08, M09, M10 (đếm hóa đơn)</w:t>
            </w:r>
          </w:p>
        </w:tc>
        <w:tc>
          <w:tcPr>
            <w:tcW w:type="dxa" w:w="2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DISTINCTCOUNT(order_id)</w:t>
            </w:r>
          </w:p>
        </w:tc>
        <w:tc>
          <w:tcPr>
            <w:tcW w:type="dxa" w:w="2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Cộng được qua Thời gian và Nhân viên (một đơn thuộc đúng một ngày và một nhân viên); </w:t>
            </w:r>
            <w:r>
              <w:rPr>
                <w:rFonts w:ascii="Arial" w:cs="Arial" w:eastAsia="Arial" w:hAnsi="Arial"/>
                <w:b/>
                <w:bCs/>
                <w:sz w:val="17"/>
                <w:szCs w:val="17"/>
              </w:rPr>
              <w:t xml:space="preserve">không cộng được qua Sản phẩm</w:t>
            </w:r>
            <w:r>
              <w:rPr>
                <w:rFonts w:ascii="Arial" w:cs="Arial" w:eastAsia="Arial" w:hAnsi="Arial"/>
                <w:b w:val="false"/>
                <w:bCs w:val="false"/>
                <w:sz w:val="17"/>
                <w:szCs w:val="17"/>
              </w:rPr>
              <w:t xml:space="preserve"> (đơn nhiều sản phẩm bị đếm lặp)</w:t>
            </w:r>
          </w:p>
        </w:tc>
      </w:tr>
      <w:tr>
        <w:trPr>
          <w:cantSplit/>
        </w:trPr>
        <w:tc>
          <w:tcPr>
            <w:tcW w:type="dxa" w:w="17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Tỷ lệ</w:t>
            </w:r>
          </w:p>
        </w:tc>
        <w:tc>
          <w:tcPr>
            <w:tcW w:type="dxa" w:w="2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Mt03, Mt04, Mt05, Mt06, Mt11, Mt12</w:t>
            </w:r>
          </w:p>
        </w:tc>
        <w:tc>
          <w:tcPr>
            <w:tcW w:type="dxa" w:w="2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Tỷ số hai tổng tại cấp đang xem</w:t>
            </w:r>
          </w:p>
        </w:tc>
        <w:tc>
          <w:tcPr>
            <w:tcW w:type="dxa" w:w="2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 bao giờ lấy trung bình của các tỷ lệ</w:t>
            </w:r>
          </w:p>
        </w:tc>
      </w:tr>
    </w:tbl>
    <w:p>
      <w:pPr>
        <w:pStyle w:val="Heading2"/>
      </w:pPr>
      <w:r>
        <w:rPr>
          <w:rFonts w:ascii="Arial" w:cs="Arial" w:eastAsia="Arial" w:hAnsi="Arial"/>
        </w:rPr>
        <w:t xml:space="preserve">12.4. Các thao tác OLAP và ví dụ trên dữ liệu thật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4338"/>
        <w:gridCol w:w="1700"/>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Thao tác</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Định nghĩa</w:t>
            </w:r>
          </w:p>
        </w:tc>
        <w:tc>
          <w:tcPr>
            <w:tcW w:type="dxa" w:w="43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Ví dụ gắn với bài toán</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PS / Trang</w:t>
            </w:r>
          </w:p>
        </w:tc>
      </w:tr>
      <w:tr>
        <w:trPr>
          <w:cantSplit/>
        </w:trPr>
        <w:tc>
          <w:tcPr>
            <w:tcW w:type="dxa" w:w="1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Roll-up</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Gộp lên cấp cao hơn của hierarchy</w:t>
            </w:r>
          </w:p>
        </w:tc>
        <w:tc>
          <w:tcPr>
            <w:tcW w:type="dxa" w:w="4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Net Revenue delivered: Tháng → Quý → Năm; hoặc Hóa đơn → Nhân viên</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PS1 / Trang 1</w:t>
            </w:r>
          </w:p>
        </w:tc>
      </w:tr>
      <w:tr>
        <w:trPr>
          <w:cantSplit/>
        </w:trPr>
        <w:tc>
          <w:tcPr>
            <w:tcW w:type="dxa" w:w="1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Drill-down</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Khoan xuống cấp chi tiết hơn</w:t>
            </w:r>
          </w:p>
        </w:tc>
        <w:tc>
          <w:tcPr>
            <w:tcW w:type="dxa" w:w="4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Năm 2021 → các quý → các tháng của EMP0163 để xem độ ổn định</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PS3 / Trang 3</w:t>
            </w:r>
          </w:p>
        </w:tc>
      </w:tr>
      <w:tr>
        <w:trPr>
          <w:cantSplit/>
        </w:trPr>
        <w:tc>
          <w:tcPr>
            <w:tcW w:type="dxa" w:w="1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Slice</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Cố định một giá trị của một chiều/thuộc tính</w:t>
            </w:r>
          </w:p>
        </w:tc>
        <w:tc>
          <w:tcPr>
            <w:tcW w:type="dxa" w:w="4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Cố định order_status = delivered để tính Net Revenue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PS1, PS5 / Trang 1</w:t>
            </w:r>
          </w:p>
        </w:tc>
      </w:tr>
      <w:tr>
        <w:trPr>
          <w:cantSplit/>
        </w:trPr>
        <w:tc>
          <w:tcPr>
            <w:tcW w:type="dxa" w:w="1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Dice</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Chọn tập con trên nhiều chiều cùng lúc</w:t>
            </w:r>
          </w:p>
        </w:tc>
        <w:tc>
          <w:tcPr>
            <w:tcW w:type="dxa" w:w="4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Năm 2019–2022, vùng East và West, danh mục Streetwear và Outdoor</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PS2 / Trang 2</w:t>
            </w:r>
          </w:p>
        </w:tc>
      </w:tr>
      <w:tr>
        <w:trPr>
          <w:cantSplit/>
        </w:trPr>
        <w:tc>
          <w:tcPr>
            <w:tcW w:type="dxa" w:w="1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Pivot</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Xoay trục hàng/cột</w:t>
            </w:r>
          </w:p>
        </w:tc>
        <w:tc>
          <w:tcPr>
            <w:tcW w:type="dxa" w:w="4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Nhân viên (hàng) × năm (cột) trên Net Revenue</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PS3, PS5 / Trang 3, 5</w:t>
            </w:r>
          </w:p>
        </w:tc>
      </w:tr>
      <w:tr>
        <w:trPr>
          <w:cantSplit/>
        </w:trPr>
        <w:tc>
          <w:tcPr>
            <w:tcW w:type="dxa" w:w="1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Drill-across</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Nối sang bảng sự kiện khác qua chiều chung</w:t>
            </w:r>
          </w:p>
        </w:tc>
        <w:tc>
          <w:tcPr>
            <w:tcW w:type="dxa" w:w="4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Fact_Sales → reviews (3NF) qua order_id để lấy rating theo nhân viên</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PS4 / Trang 4</w:t>
            </w:r>
          </w:p>
        </w:tc>
      </w:tr>
    </w:tbl>
    <w:p>
      <w:pPr>
        <w:pStyle w:val="Heading3"/>
      </w:pPr>
      <w:r>
        <w:rPr>
          <w:rFonts w:ascii="Arial" w:cs="Arial" w:eastAsia="Arial" w:hAnsi="Arial"/>
        </w:rPr>
        <w:t xml:space="preserve">Roll-up: Net Revenue delivered theo Năm → Quý → Tháng</w:t>
      </w:r>
    </w:p>
    <w:p>
      <w:pPr>
        <w:pBdr>
          <w:top w:val="single" w:color="BFBFBF" w:sz="4" w:space="4"/>
        </w:pBdr>
        <w:shd w:fill="F2F2F2" w:color="auto" w:val="clear"/>
        <w:spacing w:after="0" w:line="220"/>
      </w:pPr>
      <w:r>
        <w:rPr>
          <w:rFonts w:ascii="Consolas" w:cs="Consolas" w:eastAsia="Consolas" w:hAnsi="Consolas"/>
          <w:sz w:val="16"/>
          <w:szCs w:val="16"/>
        </w:rPr>
        <w:t xml:space="preserve">SELECT d.year, d.quarter, d.month, SUM(f.net_amount) AS net_revenue_delivered</w:t>
      </w:r>
    </w:p>
    <w:p>
      <w:pPr>
        <w:shd w:fill="F2F2F2" w:color="auto" w:val="clear"/>
        <w:spacing w:after="0" w:line="220"/>
      </w:pPr>
      <w:r>
        <w:rPr>
          <w:rFonts w:ascii="Consolas" w:cs="Consolas" w:eastAsia="Consolas" w:hAnsi="Consolas"/>
          <w:sz w:val="16"/>
          <w:szCs w:val="16"/>
        </w:rPr>
        <w:t xml:space="preserve">FROM   dbo.Fact_Sales f JOIN dbo.Dim_Date d ON d.date_key = f.date_key</w:t>
      </w:r>
    </w:p>
    <w:p>
      <w:pPr>
        <w:shd w:fill="F2F2F2" w:color="auto" w:val="clear"/>
        <w:spacing w:after="0" w:line="220"/>
      </w:pPr>
      <w:r>
        <w:rPr>
          <w:rFonts w:ascii="Consolas" w:cs="Consolas" w:eastAsia="Consolas" w:hAnsi="Consolas"/>
          <w:sz w:val="16"/>
          <w:szCs w:val="16"/>
        </w:rPr>
        <w:t xml:space="preserve">WHERE  f.order_status = 'delivered'</w:t>
      </w:r>
    </w:p>
    <w:p>
      <w:pPr>
        <w:shd w:fill="F2F2F2" w:color="auto" w:val="clear"/>
        <w:spacing w:after="0" w:line="220"/>
      </w:pPr>
      <w:r>
        <w:rPr>
          <w:rFonts w:ascii="Consolas" w:cs="Consolas" w:eastAsia="Consolas" w:hAnsi="Consolas"/>
          <w:sz w:val="16"/>
          <w:szCs w:val="16"/>
        </w:rPr>
        <w:t xml:space="preserve">GROUP  BY ROLLUP (d.year, d.quarter, d.month)</w:t>
      </w:r>
    </w:p>
    <w:p>
      <w:pPr>
        <w:pBdr>
          <w:bottom w:val="single" w:color="BFBFBF" w:sz="4" w:space="4"/>
        </w:pBdr>
        <w:shd w:fill="F2F2F2" w:color="auto" w:val="clear"/>
        <w:spacing w:after="0" w:line="220"/>
      </w:pPr>
      <w:r>
        <w:rPr>
          <w:rFonts w:ascii="Consolas" w:cs="Consolas" w:eastAsia="Consolas" w:hAnsi="Consolas"/>
          <w:sz w:val="16"/>
          <w:szCs w:val="16"/>
        </w:rPr>
        <w:t xml:space="preserve">ORDER  BY d.year, d.quarter, d.month;     -- dòng NULL = tổng của cấp trên</w:t>
      </w:r>
    </w:p>
    <w:p>
      <w:pPr>
        <w:spacing w:after="100"/>
      </w:pPr>
    </w:p>
    <w:p>
      <w:pPr>
        <w:pStyle w:val="Heading3"/>
      </w:pPr>
      <w:r>
        <w:rPr>
          <w:rFonts w:ascii="Arial" w:cs="Arial" w:eastAsia="Arial" w:hAnsi="Arial"/>
        </w:rPr>
        <w:t xml:space="preserve">Drill-down: từ năm 2021 xuống quý rồi tháng của một nhân viên</w:t>
      </w:r>
    </w:p>
    <w:p>
      <w:pPr>
        <w:pBdr>
          <w:top w:val="single" w:color="BFBFBF" w:sz="4" w:space="4"/>
        </w:pBdr>
        <w:shd w:fill="F2F2F2" w:color="auto" w:val="clear"/>
        <w:spacing w:after="0" w:line="220"/>
      </w:pPr>
      <w:r>
        <w:rPr>
          <w:rFonts w:ascii="Consolas" w:cs="Consolas" w:eastAsia="Consolas" w:hAnsi="Consolas"/>
          <w:sz w:val="16"/>
          <w:szCs w:val="16"/>
        </w:rPr>
        <w:t xml:space="preserve">-- Cấp 1: theo năm</w:t>
      </w:r>
    </w:p>
    <w:p>
      <w:pPr>
        <w:shd w:fill="F2F2F2" w:color="auto" w:val="clear"/>
        <w:spacing w:after="0" w:line="220"/>
      </w:pPr>
      <w:r>
        <w:rPr>
          <w:rFonts w:ascii="Consolas" w:cs="Consolas" w:eastAsia="Consolas" w:hAnsi="Consolas"/>
          <w:sz w:val="16"/>
          <w:szCs w:val="16"/>
        </w:rPr>
        <w:t xml:space="preserve">SELECT d.year, SUM(f.net_amount) AS rev FROM dbo.Fact_Sales f</w:t>
      </w:r>
    </w:p>
    <w:p>
      <w:pPr>
        <w:shd w:fill="F2F2F2" w:color="auto" w:val="clear"/>
        <w:spacing w:after="0" w:line="220"/>
      </w:pPr>
      <w:r>
        <w:rPr>
          <w:rFonts w:ascii="Consolas" w:cs="Consolas" w:eastAsia="Consolas" w:hAnsi="Consolas"/>
          <w:sz w:val="16"/>
          <w:szCs w:val="16"/>
        </w:rPr>
        <w:t xml:space="preserve">  JOIN dbo.Dim_Date d ON d.date_key = f.date_key</w:t>
      </w:r>
    </w:p>
    <w:p>
      <w:pPr>
        <w:shd w:fill="F2F2F2" w:color="auto" w:val="clear"/>
        <w:spacing w:after="0" w:line="220"/>
      </w:pPr>
      <w:r>
        <w:rPr>
          <w:rFonts w:ascii="Consolas" w:cs="Consolas" w:eastAsia="Consolas" w:hAnsi="Consolas"/>
          <w:sz w:val="16"/>
          <w:szCs w:val="16"/>
        </w:rPr>
        <w:t xml:space="preserve">WHERE f.sales_employee_id = 'EMP0163' AND f.order_status = 'delivered' GROUP BY d.year;</w:t>
      </w:r>
    </w:p>
    <w:p>
      <w:pPr>
        <w:shd w:fill="F2F2F2" w:color="auto" w:val="clear"/>
        <w:spacing w:after="0" w:line="220"/>
      </w:pPr>
      <w:r>
        <w:rPr>
          <w:rFonts w:ascii="Consolas" w:cs="Consolas" w:eastAsia="Consolas" w:hAnsi="Consolas"/>
          <w:sz w:val="16"/>
          <w:szCs w:val="16"/>
        </w:rPr>
        <w:t xml:space="preserve">-- Cấp 2: khoan xuống quý của 2021</w:t>
      </w:r>
    </w:p>
    <w:p>
      <w:pPr>
        <w:shd w:fill="F2F2F2" w:color="auto" w:val="clear"/>
        <w:spacing w:after="0" w:line="220"/>
      </w:pPr>
      <w:r>
        <w:rPr>
          <w:rFonts w:ascii="Consolas" w:cs="Consolas" w:eastAsia="Consolas" w:hAnsi="Consolas"/>
          <w:sz w:val="16"/>
          <w:szCs w:val="16"/>
        </w:rPr>
        <w:t xml:space="preserve">SELECT d.quarter, SUM(f.net_amount) AS rev FROM dbo.Fact_Sales f</w:t>
      </w:r>
    </w:p>
    <w:p>
      <w:pPr>
        <w:shd w:fill="F2F2F2" w:color="auto" w:val="clear"/>
        <w:spacing w:after="0" w:line="220"/>
      </w:pPr>
      <w:r>
        <w:rPr>
          <w:rFonts w:ascii="Consolas" w:cs="Consolas" w:eastAsia="Consolas" w:hAnsi="Consolas"/>
          <w:sz w:val="16"/>
          <w:szCs w:val="16"/>
        </w:rPr>
        <w:t xml:space="preserve">  JOIN dbo.Dim_Date d ON d.date_key = f.date_key</w:t>
      </w:r>
    </w:p>
    <w:p>
      <w:pPr>
        <w:shd w:fill="F2F2F2" w:color="auto" w:val="clear"/>
        <w:spacing w:after="0" w:line="220"/>
      </w:pPr>
      <w:r>
        <w:rPr>
          <w:rFonts w:ascii="Consolas" w:cs="Consolas" w:eastAsia="Consolas" w:hAnsi="Consolas"/>
          <w:sz w:val="16"/>
          <w:szCs w:val="16"/>
        </w:rPr>
        <w:t xml:space="preserve">WHERE f.sales_employee_id = 'EMP0163' AND f.order_status = 'delivered' AND d.year = 2021</w:t>
      </w:r>
    </w:p>
    <w:p>
      <w:pPr>
        <w:shd w:fill="F2F2F2" w:color="auto" w:val="clear"/>
        <w:spacing w:after="0" w:line="220"/>
      </w:pPr>
      <w:r>
        <w:rPr>
          <w:rFonts w:ascii="Consolas" w:cs="Consolas" w:eastAsia="Consolas" w:hAnsi="Consolas"/>
          <w:sz w:val="16"/>
          <w:szCs w:val="16"/>
        </w:rPr>
        <w:t xml:space="preserve">GROUP BY d.quarter;</w:t>
      </w:r>
    </w:p>
    <w:p>
      <w:pPr>
        <w:shd w:fill="F2F2F2" w:color="auto" w:val="clear"/>
        <w:spacing w:after="0" w:line="220"/>
      </w:pPr>
      <w:r>
        <w:rPr>
          <w:rFonts w:ascii="Consolas" w:cs="Consolas" w:eastAsia="Consolas" w:hAnsi="Consolas"/>
          <w:sz w:val="16"/>
          <w:szCs w:val="16"/>
        </w:rPr>
        <w:t xml:space="preserve">-- Cấp 3: khoan xuống tháng của quý 2</w:t>
      </w:r>
    </w:p>
    <w:p>
      <w:pPr>
        <w:shd w:fill="F2F2F2" w:color="auto" w:val="clear"/>
        <w:spacing w:after="0" w:line="220"/>
      </w:pPr>
      <w:r>
        <w:rPr>
          <w:rFonts w:ascii="Consolas" w:cs="Consolas" w:eastAsia="Consolas" w:hAnsi="Consolas"/>
          <w:sz w:val="16"/>
          <w:szCs w:val="16"/>
        </w:rPr>
        <w:t xml:space="preserve">SELECT d.month, SUM(f.net_amount) AS rev FROM dbo.Fact_Sales f</w:t>
      </w:r>
    </w:p>
    <w:p>
      <w:pPr>
        <w:shd w:fill="F2F2F2" w:color="auto" w:val="clear"/>
        <w:spacing w:after="0" w:line="220"/>
      </w:pPr>
      <w:r>
        <w:rPr>
          <w:rFonts w:ascii="Consolas" w:cs="Consolas" w:eastAsia="Consolas" w:hAnsi="Consolas"/>
          <w:sz w:val="16"/>
          <w:szCs w:val="16"/>
        </w:rPr>
        <w:t xml:space="preserve">  JOIN dbo.Dim_Date d ON d.date_key = f.date_key</w:t>
      </w:r>
    </w:p>
    <w:p>
      <w:pPr>
        <w:shd w:fill="F2F2F2" w:color="auto" w:val="clear"/>
        <w:spacing w:after="0" w:line="220"/>
      </w:pPr>
      <w:r>
        <w:rPr>
          <w:rFonts w:ascii="Consolas" w:cs="Consolas" w:eastAsia="Consolas" w:hAnsi="Consolas"/>
          <w:sz w:val="16"/>
          <w:szCs w:val="16"/>
        </w:rPr>
        <w:t xml:space="preserve">WHERE f.sales_employee_id = 'EMP0163' AND f.order_status = 'delivered'</w:t>
      </w:r>
    </w:p>
    <w:p>
      <w:pPr>
        <w:pBdr>
          <w:bottom w:val="single" w:color="BFBFBF" w:sz="4" w:space="4"/>
        </w:pBdr>
        <w:shd w:fill="F2F2F2" w:color="auto" w:val="clear"/>
        <w:spacing w:after="0" w:line="220"/>
      </w:pPr>
      <w:r>
        <w:rPr>
          <w:rFonts w:ascii="Consolas" w:cs="Consolas" w:eastAsia="Consolas" w:hAnsi="Consolas"/>
          <w:sz w:val="16"/>
          <w:szCs w:val="16"/>
        </w:rPr>
        <w:t xml:space="preserve">  AND d.year = 2021 AND d.quarter = 2 GROUP BY d.month;</w:t>
      </w:r>
    </w:p>
    <w:p>
      <w:pPr>
        <w:spacing w:after="100"/>
      </w:pPr>
    </w:p>
    <w:p>
      <w:pPr>
        <w:pStyle w:val="Heading3"/>
      </w:pPr>
      <w:r>
        <w:rPr>
          <w:rFonts w:ascii="Arial" w:cs="Arial" w:eastAsia="Arial" w:hAnsi="Arial"/>
        </w:rPr>
        <w:t xml:space="preserve">Slice và Dice</w:t>
      </w:r>
    </w:p>
    <w:p>
      <w:pPr>
        <w:pBdr>
          <w:top w:val="single" w:color="BFBFBF" w:sz="4" w:space="4"/>
        </w:pBdr>
        <w:shd w:fill="F2F2F2" w:color="auto" w:val="clear"/>
        <w:spacing w:after="0" w:line="220"/>
      </w:pPr>
      <w:r>
        <w:rPr>
          <w:rFonts w:ascii="Consolas" w:cs="Consolas" w:eastAsia="Consolas" w:hAnsi="Consolas"/>
          <w:sz w:val="16"/>
          <w:szCs w:val="16"/>
        </w:rPr>
        <w:t xml:space="preserve">-- Slice: cố định trạng thái = delivered</w:t>
      </w:r>
    </w:p>
    <w:p>
      <w:pPr>
        <w:shd w:fill="F2F2F2" w:color="auto" w:val="clear"/>
        <w:spacing w:after="0" w:line="220"/>
      </w:pPr>
      <w:r>
        <w:rPr>
          <w:rFonts w:ascii="Consolas" w:cs="Consolas" w:eastAsia="Consolas" w:hAnsi="Consolas"/>
          <w:sz w:val="16"/>
          <w:szCs w:val="16"/>
        </w:rPr>
        <w:t xml:space="preserve">SELECT sales_employee_id, SUM(net_amount) AS rev</w:t>
      </w:r>
    </w:p>
    <w:p>
      <w:pPr>
        <w:shd w:fill="F2F2F2" w:color="auto" w:val="clear"/>
        <w:spacing w:after="0" w:line="220"/>
      </w:pPr>
      <w:r>
        <w:rPr>
          <w:rFonts w:ascii="Consolas" w:cs="Consolas" w:eastAsia="Consolas" w:hAnsi="Consolas"/>
          <w:sz w:val="16"/>
          <w:szCs w:val="16"/>
        </w:rPr>
        <w:t xml:space="preserve">FROM dbo.Fact_Sales WHERE order_status = 'delivered' GROUP BY sales_employee_id;</w:t>
      </w:r>
    </w:p>
    <w:p>
      <w:pPr>
        <w:shd w:fill="F2F2F2" w:color="auto" w:val="clear"/>
        <w:spacing w:after="0" w:line="220"/>
      </w:pPr>
      <w:r>
        <w:rPr>
          <w:rFonts w:ascii="Consolas" w:cs="Consolas" w:eastAsia="Consolas" w:hAnsi="Consolas"/>
          <w:sz w:val="16"/>
          <w:szCs w:val="16"/>
        </w:rPr>
        <w:t xml:space="preserve"> </w:t>
      </w:r>
    </w:p>
    <w:p>
      <w:pPr>
        <w:shd w:fill="F2F2F2" w:color="auto" w:val="clear"/>
        <w:spacing w:after="0" w:line="220"/>
      </w:pPr>
      <w:r>
        <w:rPr>
          <w:rFonts w:ascii="Consolas" w:cs="Consolas" w:eastAsia="Consolas" w:hAnsi="Consolas"/>
          <w:sz w:val="16"/>
          <w:szCs w:val="16"/>
        </w:rPr>
        <w:t xml:space="preserve">-- Dice: 2019–2022, vùng East/West, danh mục Streetwear/Outdoor</w:t>
      </w:r>
    </w:p>
    <w:p>
      <w:pPr>
        <w:shd w:fill="F2F2F2" w:color="auto" w:val="clear"/>
        <w:spacing w:after="0" w:line="220"/>
      </w:pPr>
      <w:r>
        <w:rPr>
          <w:rFonts w:ascii="Consolas" w:cs="Consolas" w:eastAsia="Consolas" w:hAnsi="Consolas"/>
          <w:sz w:val="16"/>
          <w:szCs w:val="16"/>
        </w:rPr>
        <w:t xml:space="preserve">SELECT d.year, g.region, p.category, SUM(f.net_amount) AS rev</w:t>
      </w:r>
    </w:p>
    <w:p>
      <w:pPr>
        <w:shd w:fill="F2F2F2" w:color="auto" w:val="clear"/>
        <w:spacing w:after="0" w:line="220"/>
      </w:pPr>
      <w:r>
        <w:rPr>
          <w:rFonts w:ascii="Consolas" w:cs="Consolas" w:eastAsia="Consolas" w:hAnsi="Consolas"/>
          <w:sz w:val="16"/>
          <w:szCs w:val="16"/>
        </w:rPr>
        <w:t xml:space="preserve">FROM   dbo.Fact_Sales f</w:t>
      </w:r>
    </w:p>
    <w:p>
      <w:pPr>
        <w:shd w:fill="F2F2F2" w:color="auto" w:val="clear"/>
        <w:spacing w:after="0" w:line="220"/>
      </w:pPr>
      <w:r>
        <w:rPr>
          <w:rFonts w:ascii="Consolas" w:cs="Consolas" w:eastAsia="Consolas" w:hAnsi="Consolas"/>
          <w:sz w:val="16"/>
          <w:szCs w:val="16"/>
        </w:rPr>
        <w:t xml:space="preserve">  JOIN dbo.Dim_Date d      ON d.date_key   = f.date_key</w:t>
      </w:r>
    </w:p>
    <w:p>
      <w:pPr>
        <w:shd w:fill="F2F2F2" w:color="auto" w:val="clear"/>
        <w:spacing w:after="0" w:line="220"/>
      </w:pPr>
      <w:r>
        <w:rPr>
          <w:rFonts w:ascii="Consolas" w:cs="Consolas" w:eastAsia="Consolas" w:hAnsi="Consolas"/>
          <w:sz w:val="16"/>
          <w:szCs w:val="16"/>
        </w:rPr>
        <w:t xml:space="preserve">  JOIN dbo.Dim_Geography g ON g.zip        = f.zip</w:t>
      </w:r>
    </w:p>
    <w:p>
      <w:pPr>
        <w:shd w:fill="F2F2F2" w:color="auto" w:val="clear"/>
        <w:spacing w:after="0" w:line="220"/>
      </w:pPr>
      <w:r>
        <w:rPr>
          <w:rFonts w:ascii="Consolas" w:cs="Consolas" w:eastAsia="Consolas" w:hAnsi="Consolas"/>
          <w:sz w:val="16"/>
          <w:szCs w:val="16"/>
        </w:rPr>
        <w:t xml:space="preserve">  JOIN dbo.Dim_Product p   ON p.product_id = f.product_id</w:t>
      </w:r>
    </w:p>
    <w:p>
      <w:pPr>
        <w:shd w:fill="F2F2F2" w:color="auto" w:val="clear"/>
        <w:spacing w:after="0" w:line="220"/>
      </w:pPr>
      <w:r>
        <w:rPr>
          <w:rFonts w:ascii="Consolas" w:cs="Consolas" w:eastAsia="Consolas" w:hAnsi="Consolas"/>
          <w:sz w:val="16"/>
          <w:szCs w:val="16"/>
        </w:rPr>
        <w:t xml:space="preserve">WHERE  f.order_status = 'delivered'</w:t>
      </w:r>
    </w:p>
    <w:p>
      <w:pPr>
        <w:shd w:fill="F2F2F2" w:color="auto" w:val="clear"/>
        <w:spacing w:after="0" w:line="220"/>
      </w:pPr>
      <w:r>
        <w:rPr>
          <w:rFonts w:ascii="Consolas" w:cs="Consolas" w:eastAsia="Consolas" w:hAnsi="Consolas"/>
          <w:sz w:val="16"/>
          <w:szCs w:val="16"/>
        </w:rPr>
        <w:t xml:space="preserve">  AND  d.year BETWEEN 2019 AND 2022</w:t>
      </w:r>
    </w:p>
    <w:p>
      <w:pPr>
        <w:shd w:fill="F2F2F2" w:color="auto" w:val="clear"/>
        <w:spacing w:after="0" w:line="220"/>
      </w:pPr>
      <w:r>
        <w:rPr>
          <w:rFonts w:ascii="Consolas" w:cs="Consolas" w:eastAsia="Consolas" w:hAnsi="Consolas"/>
          <w:sz w:val="16"/>
          <w:szCs w:val="16"/>
        </w:rPr>
        <w:t xml:space="preserve">  AND  g.region IN ('East', 'West')</w:t>
      </w:r>
    </w:p>
    <w:p>
      <w:pPr>
        <w:shd w:fill="F2F2F2" w:color="auto" w:val="clear"/>
        <w:spacing w:after="0" w:line="220"/>
      </w:pPr>
      <w:r>
        <w:rPr>
          <w:rFonts w:ascii="Consolas" w:cs="Consolas" w:eastAsia="Consolas" w:hAnsi="Consolas"/>
          <w:sz w:val="16"/>
          <w:szCs w:val="16"/>
        </w:rPr>
        <w:t xml:space="preserve">  AND  p.category IN ('Streetwear', 'Outdoor')</w:t>
      </w:r>
    </w:p>
    <w:p>
      <w:pPr>
        <w:pBdr>
          <w:bottom w:val="single" w:color="BFBFBF" w:sz="4" w:space="4"/>
        </w:pBdr>
        <w:shd w:fill="F2F2F2" w:color="auto" w:val="clear"/>
        <w:spacing w:after="0" w:line="220"/>
      </w:pPr>
      <w:r>
        <w:rPr>
          <w:rFonts w:ascii="Consolas" w:cs="Consolas" w:eastAsia="Consolas" w:hAnsi="Consolas"/>
          <w:sz w:val="16"/>
          <w:szCs w:val="16"/>
        </w:rPr>
        <w:t xml:space="preserve">GROUP  BY d.year, g.region, p.category;</w:t>
      </w:r>
    </w:p>
    <w:p>
      <w:pPr>
        <w:spacing w:after="100"/>
      </w:pPr>
    </w:p>
    <w:p>
      <w:pPr>
        <w:pStyle w:val="Heading3"/>
      </w:pPr>
      <w:r>
        <w:rPr>
          <w:rFonts w:ascii="Arial" w:cs="Arial" w:eastAsia="Arial" w:hAnsi="Arial"/>
        </w:rPr>
        <w:t xml:space="preserve">Pivot: nhân viên × năm</w:t>
      </w:r>
    </w:p>
    <w:p>
      <w:pPr>
        <w:pBdr>
          <w:top w:val="single" w:color="BFBFBF" w:sz="4" w:space="4"/>
        </w:pBdr>
        <w:shd w:fill="F2F2F2" w:color="auto" w:val="clear"/>
        <w:spacing w:after="0" w:line="220"/>
      </w:pPr>
      <w:r>
        <w:rPr>
          <w:rFonts w:ascii="Consolas" w:cs="Consolas" w:eastAsia="Consolas" w:hAnsi="Consolas"/>
          <w:sz w:val="16"/>
          <w:szCs w:val="16"/>
        </w:rPr>
        <w:t xml:space="preserve">SELECT * FROM (</w:t>
      </w:r>
    </w:p>
    <w:p>
      <w:pPr>
        <w:shd w:fill="F2F2F2" w:color="auto" w:val="clear"/>
        <w:spacing w:after="0" w:line="220"/>
      </w:pPr>
      <w:r>
        <w:rPr>
          <w:rFonts w:ascii="Consolas" w:cs="Consolas" w:eastAsia="Consolas" w:hAnsi="Consolas"/>
          <w:sz w:val="16"/>
          <w:szCs w:val="16"/>
        </w:rPr>
        <w:t xml:space="preserve">  SELECT f.sales_employee_id, d.year, f.net_amount</w:t>
      </w:r>
    </w:p>
    <w:p>
      <w:pPr>
        <w:shd w:fill="F2F2F2" w:color="auto" w:val="clear"/>
        <w:spacing w:after="0" w:line="220"/>
      </w:pPr>
      <w:r>
        <w:rPr>
          <w:rFonts w:ascii="Consolas" w:cs="Consolas" w:eastAsia="Consolas" w:hAnsi="Consolas"/>
          <w:sz w:val="16"/>
          <w:szCs w:val="16"/>
        </w:rPr>
        <w:t xml:space="preserve">  FROM dbo.Fact_Sales f JOIN dbo.Dim_Date d ON d.date_key = f.date_key</w:t>
      </w:r>
    </w:p>
    <w:p>
      <w:pPr>
        <w:shd w:fill="F2F2F2" w:color="auto" w:val="clear"/>
        <w:spacing w:after="0" w:line="220"/>
      </w:pPr>
      <w:r>
        <w:rPr>
          <w:rFonts w:ascii="Consolas" w:cs="Consolas" w:eastAsia="Consolas" w:hAnsi="Consolas"/>
          <w:sz w:val="16"/>
          <w:szCs w:val="16"/>
        </w:rPr>
        <w:t xml:space="preserve">  WHERE f.order_status = 'delivered'</w:t>
      </w:r>
    </w:p>
    <w:p>
      <w:pPr>
        <w:shd w:fill="F2F2F2" w:color="auto" w:val="clear"/>
        <w:spacing w:after="0" w:line="220"/>
      </w:pPr>
      <w:r>
        <w:rPr>
          <w:rFonts w:ascii="Consolas" w:cs="Consolas" w:eastAsia="Consolas" w:hAnsi="Consolas"/>
          <w:sz w:val="16"/>
          <w:szCs w:val="16"/>
        </w:rPr>
        <w:t xml:space="preserve">) s</w:t>
      </w:r>
    </w:p>
    <w:p>
      <w:pPr>
        <w:pBdr>
          <w:bottom w:val="single" w:color="BFBFBF" w:sz="4" w:space="4"/>
        </w:pBdr>
        <w:shd w:fill="F2F2F2" w:color="auto" w:val="clear"/>
        <w:spacing w:after="0" w:line="220"/>
      </w:pPr>
      <w:r>
        <w:rPr>
          <w:rFonts w:ascii="Consolas" w:cs="Consolas" w:eastAsia="Consolas" w:hAnsi="Consolas"/>
          <w:sz w:val="16"/>
          <w:szCs w:val="16"/>
        </w:rPr>
        <w:t xml:space="preserve">PIVOT (SUM(net_amount) FOR year IN ([2019], [2020], [2021], [2022])) p;</w:t>
      </w:r>
    </w:p>
    <w:p>
      <w:pPr>
        <w:spacing w:after="100"/>
      </w:pPr>
    </w:p>
    <w:p>
      <w:pPr>
        <w:pStyle w:val="Heading2"/>
      </w:pPr>
      <w:r>
        <w:rPr>
          <w:rFonts w:ascii="Arial" w:cs="Arial" w:eastAsia="Arial" w:hAnsi="Arial"/>
        </w:rPr>
        <w:t xml:space="preserve">12.5. Lưu ý khi thao tác trên khối</w:t>
      </w:r>
    </w:p>
    <w:p>
      <w:pPr>
        <w:pStyle w:val="ListParagraph"/>
        <w:numPr>
          <w:ilvl w:val="0"/>
          <w:numId w:val="2"/>
        </w:numPr>
        <w:spacing w:after="60" w:line="264"/>
      </w:pPr>
      <w:r>
        <w:rPr>
          <w:rFonts w:ascii="Arial" w:cs="Arial" w:eastAsia="Arial" w:hAnsi="Arial"/>
          <w:b/>
          <w:bCs/>
          <w:sz w:val="20"/>
          <w:szCs w:val="20"/>
        </w:rPr>
        <w:t xml:space="preserve">Đếm hóa đơn qua chiều Sản phẩm:</w:t>
      </w:r>
      <w:r>
        <w:rPr>
          <w:rFonts w:ascii="Arial" w:cs="Arial" w:eastAsia="Arial" w:hAnsi="Arial"/>
          <w:sz w:val="20"/>
          <w:szCs w:val="20"/>
        </w:rPr>
        <w:t xml:space="preserve"> một đơn có nhiều sản phẩm sẽ xuất hiện ở nhiều ô; muốn số hóa đơn chính xác khi cắt theo danh mục phải dùng DISTINCT order_id tại cấp đang xem, và tổng các ô không bằng tổng toàn công ty.</w:t>
      </w:r>
    </w:p>
    <w:p>
      <w:pPr>
        <w:pStyle w:val="ListParagraph"/>
        <w:numPr>
          <w:ilvl w:val="0"/>
          <w:numId w:val="2"/>
        </w:numPr>
        <w:spacing w:after="60" w:line="264"/>
      </w:pPr>
      <w:r>
        <w:rPr>
          <w:rFonts w:ascii="Arial" w:cs="Arial" w:eastAsia="Arial" w:hAnsi="Arial"/>
          <w:b/>
          <w:bCs/>
          <w:sz w:val="20"/>
          <w:szCs w:val="20"/>
        </w:rPr>
        <w:t xml:space="preserve">Tỷ lệ tại mọi cấp:</w:t>
      </w:r>
      <w:r>
        <w:rPr>
          <w:rFonts w:ascii="Arial" w:cs="Arial" w:eastAsia="Arial" w:hAnsi="Arial"/>
          <w:sz w:val="20"/>
          <w:szCs w:val="20"/>
        </w:rPr>
        <w:t xml:space="preserve"> Success Rate của một quý = Σ hóa đơn delivered của quý / Σ hóa đơn của quý, không phải trung bình các tỷ lệ tháng.</w:t>
      </w:r>
    </w:p>
    <w:p>
      <w:pPr>
        <w:pStyle w:val="ListParagraph"/>
        <w:numPr>
          <w:ilvl w:val="0"/>
          <w:numId w:val="2"/>
        </w:numPr>
        <w:spacing w:after="60" w:line="264"/>
      </w:pPr>
      <w:r>
        <w:rPr>
          <w:rFonts w:ascii="Arial" w:cs="Arial" w:eastAsia="Arial" w:hAnsi="Arial"/>
          <w:b/>
          <w:bCs/>
          <w:sz w:val="20"/>
          <w:szCs w:val="20"/>
        </w:rPr>
        <w:t xml:space="preserve">Roll-up năm 2012:</w:t>
      </w:r>
      <w:r>
        <w:rPr>
          <w:rFonts w:ascii="Arial" w:cs="Arial" w:eastAsia="Arial" w:hAnsi="Arial"/>
          <w:sz w:val="20"/>
          <w:szCs w:val="20"/>
        </w:rPr>
        <w:t xml:space="preserve"> chỉ phản ánh nửa năm; không dùng để so sánh năm.</w:t>
      </w:r>
    </w:p>
    <w:p>
      <w:pPr>
        <w:pStyle w:val="ListParagraph"/>
        <w:numPr>
          <w:ilvl w:val="0"/>
          <w:numId w:val="2"/>
        </w:numPr>
        <w:spacing w:after="60" w:line="264"/>
      </w:pPr>
      <w:r>
        <w:rPr>
          <w:rFonts w:ascii="Arial" w:cs="Arial" w:eastAsia="Arial" w:hAnsi="Arial"/>
          <w:b/>
          <w:bCs/>
          <w:sz w:val="20"/>
          <w:szCs w:val="20"/>
        </w:rPr>
        <w:t xml:space="preserve">Drill-across PS4:</w:t>
      </w:r>
      <w:r>
        <w:rPr>
          <w:rFonts w:ascii="Arial" w:cs="Arial" w:eastAsia="Arial" w:hAnsi="Arial"/>
          <w:sz w:val="20"/>
          <w:szCs w:val="20"/>
        </w:rPr>
        <w:t xml:space="preserve"> reviews và returns chưa là Fact trong cube; kết quả PS4 chỉ so sánh cắt ngang giữa các nhân viên, không có chiều thời gian vì ngày chỉ trong 07–08/2012.</w:t>
      </w:r>
    </w:p>
    <w:p>
      <w:pPr>
        <w:pStyle w:val="Heading2"/>
      </w:pPr>
      <w:r>
        <w:rPr>
          <w:rFonts w:ascii="Arial" w:cs="Arial" w:eastAsia="Arial" w:hAnsi="Arial"/>
        </w:rPr>
        <w:t xml:space="preserve">12.6. Kịch bản phân tích mẫu (dùng khi thuyết trình)</w:t>
      </w:r>
    </w:p>
    <w:p>
      <w:pPr>
        <w:pStyle w:val="ListParagraph"/>
        <w:numPr>
          <w:ilvl w:val="0"/>
          <w:numId w:val="3"/>
        </w:numPr>
        <w:spacing w:after="60" w:line="264"/>
      </w:pPr>
      <w:r>
        <w:rPr>
          <w:rFonts w:ascii="Arial" w:cs="Arial" w:eastAsia="Arial" w:hAnsi="Arial"/>
          <w:b/>
          <w:bCs/>
          <w:sz w:val="20"/>
          <w:szCs w:val="20"/>
        </w:rPr>
        <w:t xml:space="preserve">Toàn công ty (Roll-up):</w:t>
      </w:r>
      <w:r>
        <w:rPr>
          <w:rFonts w:ascii="Arial" w:cs="Arial" w:eastAsia="Arial" w:hAnsi="Arial"/>
          <w:sz w:val="20"/>
          <w:szCs w:val="20"/>
        </w:rPr>
        <w:t xml:space="preserve"> Net Revenue delivered 12.35 tỷ (sau hoàn tiền), Success Rate 79.87%, ASI 23,905 — Trang 1.</w:t>
      </w:r>
    </w:p>
    <w:p>
      <w:pPr>
        <w:pStyle w:val="ListParagraph"/>
        <w:numPr>
          <w:ilvl w:val="0"/>
          <w:numId w:val="3"/>
        </w:numPr>
        <w:spacing w:after="60" w:line="264"/>
      </w:pPr>
      <w:r>
        <w:rPr>
          <w:rFonts w:ascii="Arial" w:cs="Arial" w:eastAsia="Arial" w:hAnsi="Arial"/>
          <w:b/>
          <w:bCs/>
          <w:sz w:val="20"/>
          <w:szCs w:val="20"/>
        </w:rPr>
        <w:t xml:space="preserve">Cắt theo vùng và danh mục (Dice):</w:t>
      </w:r>
      <w:r>
        <w:rPr>
          <w:rFonts w:ascii="Arial" w:cs="Arial" w:eastAsia="Arial" w:hAnsi="Arial"/>
          <w:sz w:val="20"/>
          <w:szCs w:val="20"/>
        </w:rPr>
        <w:t xml:space="preserve"> so sánh East/Central/West và 4 danh mục để xem nhóm khách nào kéo doanh thu — Trang 1–2.</w:t>
      </w:r>
    </w:p>
    <w:p>
      <w:pPr>
        <w:pStyle w:val="ListParagraph"/>
        <w:numPr>
          <w:ilvl w:val="0"/>
          <w:numId w:val="3"/>
        </w:numPr>
        <w:spacing w:after="60" w:line="264"/>
      </w:pPr>
      <w:r>
        <w:rPr>
          <w:rFonts w:ascii="Arial" w:cs="Arial" w:eastAsia="Arial" w:hAnsi="Arial"/>
          <w:b/>
          <w:bCs/>
          <w:sz w:val="20"/>
          <w:szCs w:val="20"/>
        </w:rPr>
        <w:t xml:space="preserve">Xuống nhân viên (Roll-up/Pivot):</w:t>
      </w:r>
      <w:r>
        <w:rPr>
          <w:rFonts w:ascii="Arial" w:cs="Arial" w:eastAsia="Arial" w:hAnsi="Arial"/>
          <w:sz w:val="20"/>
          <w:szCs w:val="20"/>
        </w:rPr>
        <w:t xml:space="preserve"> bảng 200 nhân viên với Success Rate, ASI và Composite Rank; đánh dấu nhân viên vượt hoặc dưới dải ±2σ — Trang 2, 5.</w:t>
      </w:r>
    </w:p>
    <w:p>
      <w:pPr>
        <w:pStyle w:val="ListParagraph"/>
        <w:numPr>
          <w:ilvl w:val="0"/>
          <w:numId w:val="3"/>
        </w:numPr>
        <w:spacing w:after="60" w:line="264"/>
      </w:pPr>
      <w:r>
        <w:rPr>
          <w:rFonts w:ascii="Arial" w:cs="Arial" w:eastAsia="Arial" w:hAnsi="Arial"/>
          <w:b/>
          <w:bCs/>
          <w:sz w:val="20"/>
          <w:szCs w:val="20"/>
        </w:rPr>
        <w:t xml:space="preserve">Kiểm tra độ bền (Drill-down thời gian):</w:t>
      </w:r>
      <w:r>
        <w:rPr>
          <w:rFonts w:ascii="Arial" w:cs="Arial" w:eastAsia="Arial" w:hAnsi="Arial"/>
          <w:sz w:val="20"/>
          <w:szCs w:val="20"/>
        </w:rPr>
        <w:t xml:space="preserve"> với một nhân viên nổi bật (ví dụ EMP0163), khoan xuống năm → quý → tháng để xem có lặp lại ở nhiều kỳ không — Trang 3.</w:t>
      </w:r>
    </w:p>
    <w:p>
      <w:pPr>
        <w:pStyle w:val="ListParagraph"/>
        <w:numPr>
          <w:ilvl w:val="0"/>
          <w:numId w:val="3"/>
        </w:numPr>
        <w:spacing w:after="60" w:line="264"/>
      </w:pPr>
      <w:r>
        <w:rPr>
          <w:rFonts w:ascii="Arial" w:cs="Arial" w:eastAsia="Arial" w:hAnsi="Arial"/>
          <w:b/>
          <w:bCs/>
          <w:sz w:val="20"/>
          <w:szCs w:val="20"/>
        </w:rPr>
        <w:t xml:space="preserve">Đối chiếu chất lượng phục vụ (Drill-across):</w:t>
      </w:r>
      <w:r>
        <w:rPr>
          <w:rFonts w:ascii="Arial" w:cs="Arial" w:eastAsia="Arial" w:hAnsi="Arial"/>
          <w:sz w:val="20"/>
          <w:szCs w:val="20"/>
        </w:rPr>
        <w:t xml:space="preserve"> nối sang reviews và returns để xem rating và tỷ lệ hoàn trả — Trang 4.</w:t>
      </w:r>
    </w:p>
    <w:p>
      <w:pPr>
        <w:pStyle w:val="ListParagraph"/>
        <w:numPr>
          <w:ilvl w:val="0"/>
          <w:numId w:val="3"/>
        </w:numPr>
        <w:spacing w:after="60" w:line="264"/>
      </w:pPr>
      <w:r>
        <w:rPr>
          <w:rFonts w:ascii="Arial" w:cs="Arial" w:eastAsia="Arial" w:hAnsi="Arial"/>
          <w:b/>
          <w:bCs/>
          <w:sz w:val="20"/>
          <w:szCs w:val="20"/>
        </w:rPr>
        <w:t xml:space="preserve">Kết luận chính sách:</w:t>
      </w:r>
      <w:r>
        <w:rPr>
          <w:rFonts w:ascii="Arial" w:cs="Arial" w:eastAsia="Arial" w:hAnsi="Arial"/>
          <w:sz w:val="20"/>
          <w:szCs w:val="20"/>
        </w:rPr>
        <w:t xml:space="preserve"> chỉ đề xuất khen thưởng hoặc đào tạo khi điều kiện lặp lại ≥ 2 kỳ liên tiếp.</w:t>
      </w:r>
    </w:p>
    <w:p>
      <w:pPr>
        <w:pStyle w:val="Heading1"/>
        <w:pageBreakBefore/>
      </w:pPr>
      <w:r>
        <w:rPr>
          <w:rFonts w:ascii="Arial" w:cs="Arial" w:eastAsia="Arial" w:hAnsi="Arial"/>
        </w:rPr>
        <w:t xml:space="preserve">PHỤ LỤC A. SỔ ĐĂNG KÝ VẤN ĐỀ DỮ LIỆU VÀ MỨC ẢNH HƯỞNG ĐẾN 5 PROBLEM STATEMENT</w:t>
      </w:r>
    </w:p>
    <w:p>
      <w:pPr>
        <w:spacing w:after="100" w:line="276"/>
      </w:pPr>
      <w:r>
        <w:rPr>
          <w:rFonts w:ascii="Arial" w:cs="Arial" w:eastAsia="Arial" w:hAnsi="Arial"/>
          <w:sz w:val="20"/>
          <w:szCs w:val="20"/>
        </w:rPr>
        <w:t xml:space="preserve">Nguyên tắc: một lỗi chỉ được sửa khi nó làm sai kết quả của problem statement và có căn cứ để sửa. Lỗi không ảnh hưởng thì được ghi nhận, không sửa để tránh làm đẹp số liệu. Mã DQ khớp Mục 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3100"/>
        <w:gridCol w:w="1300"/>
        <w:gridCol w:w="2738"/>
      </w:tblGrid>
      <w:tr>
        <w:trPr>
          <w:tblHeader/>
        </w:trPr>
        <w:tc>
          <w:tcPr>
            <w:tcW w:type="dxa" w:w="2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Nhóm vấn đề (mã DQ)</w:t>
            </w:r>
          </w:p>
        </w:tc>
        <w:tc>
          <w:tcPr>
            <w:tcW w:type="dxa" w:w="3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Bằng chứng</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PS bị ảnh hưởng</w:t>
            </w:r>
          </w:p>
        </w:tc>
        <w:tc>
          <w:tcPr>
            <w:tcW w:type="dxa" w:w="27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Kết luận xử lý</w:t>
            </w:r>
          </w:p>
        </w:tc>
      </w:tr>
      <w:tr>
        <w:trPr>
          <w:cantSplit/>
        </w:trPr>
        <w:tc>
          <w:tcPr>
            <w:tcW w:type="dxa" w:w="2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Ngày đặt hàng trước ngày đăng ký (DQ-19)</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531,541/714,653 dòng (74.38%); tỷ lệ vi phạm giữa các nhân viên chỉ 72.1%–76.6%</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w:t>
            </w:r>
          </w:p>
        </w:tc>
        <w:tc>
          <w:tcPr>
            <w:tcW w:type="dxa" w:w="2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 dùng signup_date trong chỉ số nào; không sửa</w:t>
            </w:r>
          </w:p>
        </w:tc>
      </w:tr>
      <w:tr>
        <w:trPr>
          <w:cantSplit/>
        </w:trPr>
        <w:tc>
          <w:tcPr>
            <w:tcW w:type="dxa" w:w="2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Nguồn hoàn trả lệch nhau (DQ-23, DQ-31)</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RETURNS 35,733 so với returned 36,142 đơn; chỉ 2,022/40,032 dòng returned có bản ghi hoàn tiền</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PS1, PS5</w:t>
            </w:r>
          </w:p>
        </w:tc>
        <w:tc>
          <w:tcPr>
            <w:tcW w:type="dxa" w:w="2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Mt06 theo order_status; Net Revenue trừ hoàn tiền chỉ ở dòng delivered</w:t>
            </w:r>
          </w:p>
        </w:tc>
      </w:tr>
      <w:tr>
        <w:trPr>
          <w:cantSplit/>
        </w:trPr>
        <w:tc>
          <w:tcPr>
            <w:tcW w:type="dxa" w:w="2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Ngày hoàn trả sai logic (DQ-21, DQ-30)</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return_date trước order_date ở 99.31% bản ghi</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PS3</w:t>
            </w:r>
          </w:p>
        </w:tc>
        <w:tc>
          <w:tcPr>
            <w:tcW w:type="dxa" w:w="2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Gán hoàn tiền theo ngày đặt hàng; không dùng return_date</w:t>
            </w:r>
          </w:p>
        </w:tc>
      </w:tr>
      <w:tr>
        <w:trPr>
          <w:cantSplit/>
        </w:trPr>
        <w:tc>
          <w:tcPr>
            <w:tcW w:type="dxa" w:w="2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Hoàn tiền tính trên đơn giá gốc (DQ-32)</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refund &gt; net_amount ở 4,566 dòng; 2,929 đơn delivered âm sau hoàn tiền</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PS1, PS5 (nhỏ)</w:t>
            </w:r>
          </w:p>
        </w:tc>
        <w:tc>
          <w:tcPr>
            <w:tcW w:type="dxa" w:w="2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Giữ nguyên; tương quan thứ hạng trước/sau hoàn tiền 0.989</w:t>
            </w:r>
          </w:p>
        </w:tc>
      </w:tr>
      <w:tr>
        <w:trPr>
          <w:cantSplit/>
        </w:trPr>
        <w:tc>
          <w:tcPr>
            <w:tcW w:type="dxa" w:w="2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net_amount dương ở mọi trạng thái (DQ-26)</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Chỉ 79.84% giá trị thuộc đơn delivered</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PS1, PS2, PS5</w:t>
            </w:r>
          </w:p>
        </w:tc>
        <w:tc>
          <w:tcPr>
            <w:tcW w:type="dxa" w:w="2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Áp dụng quy tắc Net Revenue (delivered, loại cancelled)</w:t>
            </w:r>
          </w:p>
        </w:tc>
      </w:tr>
      <w:tr>
        <w:trPr>
          <w:cantSplit/>
        </w:trPr>
        <w:tc>
          <w:tcPr>
            <w:tcW w:type="dxa" w:w="2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Net Revenue Fact_Sales lệch payment_value (DQ-25)</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+224,873,874.85 (+1.43%)</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PS1 (rất nhỏ)</w:t>
            </w:r>
          </w:p>
        </w:tc>
        <w:tc>
          <w:tcPr>
            <w:tcW w:type="dxa" w:w="2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Ghi nhận; không đổi kết luận so sánh giữa nhân viên</w:t>
            </w:r>
          </w:p>
        </w:tc>
      </w:tr>
      <w:tr>
        <w:trPr>
          <w:cantSplit/>
        </w:trPr>
        <w:tc>
          <w:tcPr>
            <w:tcW w:type="dxa" w:w="2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Thang giá sản phẩm lệch, sản phẩm trùng bộ (DQ-05, DQ-15)</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659 sản phẩm giá &lt; 500; 240 sản phẩm trùng bộ</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 với PS1–PS3, PS5</w:t>
            </w:r>
          </w:p>
        </w:tc>
        <w:tc>
          <w:tcPr>
            <w:tcW w:type="dxa" w:w="2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Chưa xử lý; chỉ ảnh hưởng nếu phân tích theo sản phẩm hoặc danh mục</w:t>
            </w:r>
          </w:p>
        </w:tc>
      </w:tr>
      <w:tr>
        <w:trPr>
          <w:cantSplit/>
        </w:trPr>
        <w:tc>
          <w:tcPr>
            <w:tcW w:type="dxa" w:w="2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Dữ liệu giao vận (DQ-16, DQ-20, DQ-24)</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Phí giao bất thường; join_date sau ship_date; 80,878 đơn không có giao hàng</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w:t>
            </w:r>
          </w:p>
        </w:tc>
        <w:tc>
          <w:tcPr>
            <w:tcW w:type="dxa" w:w="2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Ngoài golden; ghi nhận</w:t>
            </w:r>
          </w:p>
        </w:tc>
      </w:tr>
      <w:tr>
        <w:trPr>
          <w:cantSplit/>
        </w:trPr>
        <w:tc>
          <w:tcPr>
            <w:tcW w:type="dxa" w:w="2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Ngày review và return chỉ trong 2012 (DQ-21)</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review_date 10/07–20/08/2012</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PS4</w:t>
            </w:r>
          </w:p>
        </w:tc>
        <w:tc>
          <w:tcPr>
            <w:tcW w:type="dxa" w:w="2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 dựng xu hướng thời gian cho PS4</w:t>
            </w:r>
          </w:p>
        </w:tc>
      </w:tr>
      <w:tr>
        <w:trPr>
          <w:cantSplit/>
        </w:trPr>
        <w:tc>
          <w:tcPr>
            <w:tcW w:type="dxa" w:w="2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Số dòng không bảo toàn giữa các tầng (DQ-22)</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reviews 113,551 → 714,653; shipments 566,067 → 59,559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PS4</w:t>
            </w:r>
          </w:p>
        </w:tc>
        <w:tc>
          <w:tcPr>
            <w:tcW w:type="dxa" w:w="2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Chưa giải thích được; không làm lệch so sánh giữa nhân viên (rating độc lập với trạng thái, DQ-33); ghi nhận</w:t>
            </w:r>
          </w:p>
        </w:tc>
      </w:tr>
      <w:tr>
        <w:trPr>
          <w:cantSplit/>
        </w:trPr>
        <w:tc>
          <w:tcPr>
            <w:tcW w:type="dxa" w:w="2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Đánh giá và comment độc lập với trạng thái đơn (DQ-33)</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65,673 đánh giá trên dòng cancelled; rating TB 4.19 ở cả cancelled và delivered</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PS4</w:t>
            </w:r>
          </w:p>
        </w:tc>
        <w:tc>
          <w:tcPr>
            <w:tcW w:type="dxa" w:w="2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Giữ nguyên; PS4 là so sánh cắt ngang, nêu cảnh báo độ tin cậy</w:t>
            </w:r>
          </w:p>
        </w:tc>
      </w:tr>
      <w:tr>
        <w:trPr>
          <w:cantSplit/>
        </w:trPr>
        <w:tc>
          <w:tcPr>
            <w:tcW w:type="dxa" w:w="2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reviews.csv thiếu customer_id (DQ-34)</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6 cột; 0 khóa ngoại thiếu</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w:t>
            </w:r>
          </w:p>
        </w:tc>
        <w:tc>
          <w:tcPr>
            <w:tcW w:type="dxa" w:w="2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Cập nhật lược đồ 3NF</w:t>
            </w:r>
          </w:p>
        </w:tc>
      </w:tr>
    </w:tbl>
    <w:p>
      <w:pPr>
        <w:pStyle w:val="Heading1"/>
        <w:pageBreakBefore/>
      </w:pPr>
      <w:r>
        <w:rPr>
          <w:rFonts w:ascii="Arial" w:cs="Arial" w:eastAsia="Arial" w:hAnsi="Arial"/>
        </w:rPr>
        <w:t xml:space="preserve">PHỤ LỤC B. KỊCH BẢN THUYẾT TRÌNH 4 NGƯỜI VÀ CÂU HỎI PHẢN BIỆN DỰ KIẾN</w:t>
      </w:r>
    </w:p>
    <w:p>
      <w:pPr>
        <w:spacing w:after="100" w:line="276"/>
      </w:pPr>
      <w:r>
        <w:rPr>
          <w:rFonts w:ascii="Arial" w:cs="Arial" w:eastAsia="Arial" w:hAnsi="Arial"/>
          <w:sz w:val="20"/>
          <w:szCs w:val="20"/>
        </w:rPr>
        <w:t xml:space="preserve">Tổng thời lượng gợi ý 20 phút, mỗi người khoảng 5 phút. Mỗi người chỉ nói các con số đã được đối soát ở Phụ lục 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1100"/>
        <w:gridCol w:w="4338"/>
        <w:gridCol w:w="320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Người</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Phần</w:t>
            </w:r>
          </w:p>
        </w:tc>
        <w:tc>
          <w:tcPr>
            <w:tcW w:type="dxa" w:w="43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Thông điệp chính</w:t>
            </w:r>
          </w:p>
        </w:tc>
        <w:tc>
          <w:tcPr>
            <w:tcW w:type="dxa" w:w="3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Số liệu cần nhớ</w:t>
            </w:r>
          </w:p>
        </w:tc>
      </w:tr>
      <w:tr>
        <w:trPr>
          <w:cantSplit/>
        </w:trPr>
        <w:tc>
          <w:tcPr>
            <w:tcW w:type="dxa" w:w="1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Người 1</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Mục 1–4</w:t>
            </w:r>
          </w:p>
        </w:tc>
        <w:tc>
          <w:tcPr>
            <w:tcW w:type="dxa" w:w="4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Bài toán là cung cấp số liệu minh bạch để Nhân sự tính KPI cho 200 nhân viên. Dữ liệu 10.5 năm, 15 bảng, 3.32 triệu dòng ở tầng 3NF.</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646,945 đơn; 714,653 dòng hàng; 200 nhân viên; chỉ 79.84% net_amount thuộc đơn delivered</w:t>
            </w:r>
          </w:p>
        </w:tc>
      </w:tr>
      <w:tr>
        <w:trPr>
          <w:cantSplit/>
        </w:trPr>
        <w:tc>
          <w:tcPr>
            <w:tcW w:type="dxa" w:w="1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Người 2</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Mục 5–8</w:t>
            </w:r>
          </w:p>
        </w:tc>
        <w:tc>
          <w:tcPr>
            <w:tcW w:type="dxa" w:w="4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Raw khá sạch về định dạng nhưng có các lỗi logic. Mỗi lỗi được kiểm tra xem có ảnh hưởng đến PS không. 3NF tách nhóm lặp và dữ liệu dư thừa.</w:t>
            </w:r>
          </w:p>
        </w:tc>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74.38% dòng đặt hàng trước ngày đăng ký (không dùng cột); return_date sai logic 99.31%; city → region đúng 42/42</w:t>
            </w:r>
          </w:p>
        </w:tc>
      </w:tr>
      <w:tr>
        <w:trPr>
          <w:cantSplit/>
        </w:trPr>
        <w:tc>
          <w:tcPr>
            <w:tcW w:type="dxa" w:w="1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Người 3</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Mục 9–10</w:t>
            </w:r>
          </w:p>
        </w:tc>
        <w:tc>
          <w:tcPr>
            <w:tcW w:type="dxa" w:w="4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Net Revenue chính thức chỉ tính delivered và trừ hoàn tiền. Chênh lệch giữa nhân viên nằm trong biên dao động ngẫu nhiên. Star schema 1 fact và 5 dim.</w:t>
            </w:r>
          </w:p>
        </w:tc>
        <w:tc>
          <w:tcPr>
            <w:tcW w:type="dxa" w:w="3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Net Revenue 12.35 tỷ; ASI 23,905; Success Rate 79.87%; dải ±2σ 78.5%–81.3%</w:t>
            </w:r>
          </w:p>
        </w:tc>
      </w:tr>
      <w:tr>
        <w:trPr>
          <w:cantSplit/>
        </w:trPr>
        <w:tc>
          <w:tcPr>
            <w:tcW w:type="dxa" w:w="10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Người 4</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Mục 11–12</w:t>
            </w:r>
          </w:p>
        </w:tc>
        <w:tc>
          <w:tcPr>
            <w:tcW w:type="dxa" w:w="4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Dashboard 5 trang ứng với 5 BQ; OLAP với Roll-up, Drill-down, Slice, Dice. Chính sách khen thưởng chỉ khi lặp lại ≥ 2 kỳ liên tiếp.</w:t>
            </w:r>
          </w:p>
        </w:tc>
        <w:tc>
          <w:tcPr>
            <w:tcW w:type="dxa" w:w="3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Chỉ EMP0163 vượt dải trên ở cả Success Rate và ASI; thứ hạng và điểm PS4 giữa các kỳ gần như không tương quan</w:t>
            </w:r>
          </w:p>
        </w:tc>
      </w:tr>
    </w:tbl>
    <w:p>
      <w:pPr>
        <w:pStyle w:val="Heading2"/>
      </w:pPr>
      <w:r>
        <w:rPr>
          <w:rFonts w:ascii="Arial" w:cs="Arial" w:eastAsia="Arial" w:hAnsi="Arial"/>
        </w:rPr>
        <w:t xml:space="preserve">Câu hỏi phản biện dự kiến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6338"/>
      </w:tblGrid>
      <w:tr>
        <w:trPr>
          <w:tblHeader/>
        </w:trPr>
        <w:tc>
          <w:tcPr>
            <w:tcW w:type="dxa" w:w="3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Câu hỏi</w:t>
            </w:r>
          </w:p>
        </w:tc>
        <w:tc>
          <w:tcPr>
            <w:tcW w:type="dxa" w:w="63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Trả lời đề xuất</w:t>
            </w:r>
          </w:p>
        </w:tc>
      </w:tr>
      <w:tr>
        <w:trPr>
          <w:cantSplit/>
        </w:trPr>
        <w:tc>
          <w:tcPr>
            <w:tcW w:type="dxa" w:w="3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Vì sao không xếp hạng và thưởng ngay cho nhân viên đứng đầu?</w:t>
            </w:r>
          </w:p>
        </w:tc>
        <w:tc>
          <w:tcPr>
            <w:tcW w:type="dxa" w:w="6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Độ lệch chuẩn thực tế của Success Rate (0.69%) và ASI (435) gần bằng mức kỳ vọng nếu thuần ngẫu nhiên (0.71% và 438); hệ số Spearman giữa các kỳ gần 0. Một kỳ không đủ căn cứ, nên cần điều kiện lặp lại ≥ 2 kỳ.</w:t>
            </w:r>
          </w:p>
        </w:tc>
      </w:tr>
      <w:tr>
        <w:trPr>
          <w:cantSplit/>
        </w:trPr>
        <w:tc>
          <w:tcPr>
            <w:tcW w:type="dxa" w:w="3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Success Rate có phải là tỷ lệ chuyển đổi bán hàng không?</w:t>
            </w:r>
          </w:p>
        </w:tc>
        <w:tc>
          <w:tcPr>
            <w:tcW w:type="dxa" w:w="6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 Golden không có dữ liệu khách tiềm năng hay cơ hội bán hàng. Success Rate chỉ là tỷ lệ hoàn tất đơn hàng = đơn delivered / tổng đơn.</w:t>
            </w:r>
          </w:p>
        </w:tc>
      </w:tr>
      <w:tr>
        <w:trPr>
          <w:cantSplit/>
        </w:trPr>
        <w:tc>
          <w:tcPr>
            <w:tcW w:type="dxa" w:w="3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Vì sao trừ hoàn tiền mà không loại đơn returned?</w:t>
            </w:r>
          </w:p>
        </w:tc>
        <w:tc>
          <w:tcPr>
            <w:tcW w:type="dxa" w:w="6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Quy tắc đã thống nhất: chỉ tính delivered. Đơn returned vốn đã bị loại; hoàn tiền chỉ được trừ ở dòng delivered có bản ghi hoàn tiền (346.6 triệu).</w:t>
            </w:r>
          </w:p>
        </w:tc>
      </w:tr>
      <w:tr>
        <w:trPr>
          <w:cantSplit/>
        </w:trPr>
        <w:tc>
          <w:tcPr>
            <w:tcW w:type="dxa" w:w="3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Số hoàn tiền có đầy đủ không?</w:t>
            </w:r>
          </w:p>
        </w:tc>
        <w:tc>
          <w:tcPr>
            <w:tcW w:type="dxa" w:w="6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Chưa chắc. Chỉ 2,022/40,032 dòng returned có bản ghi hoàn tiền và return_date sai logic. Kết luận về nhân viên không đổi (tương quan thứ hạng 0.989), nhưng số tuyệt đối có thể thiếu.</w:t>
            </w:r>
          </w:p>
        </w:tc>
      </w:tr>
      <w:tr>
        <w:trPr>
          <w:cantSplit/>
        </w:trPr>
        <w:tc>
          <w:tcPr>
            <w:tcW w:type="dxa" w:w="3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PS4 (thái độ phục vụ) tính thế nào?</w:t>
            </w:r>
          </w:p>
        </w:tc>
        <w:tc>
          <w:tcPr>
            <w:tcW w:type="dxa" w:w="6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Từ order_3nf.comment (phân loại 18 nội dung thành tích cực / trung tính / tiêu cực) và rating của reviews nối qua order_id. Cả hai chỉ số cũng nằm trong biên dao động ngẫu nhiên và độc lập với trạng thái đơn, nên chỉ dùng để theo dõi, không để thưởng phạt. Xem Phụ lục E.4.</w:t>
            </w:r>
          </w:p>
        </w:tc>
      </w:tr>
      <w:tr>
        <w:trPr>
          <w:cantSplit/>
        </w:trPr>
        <w:tc>
          <w:tcPr>
            <w:tcW w:type="dxa" w:w="3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Vì sao golden không có Fact_Returns?</w:t>
            </w:r>
          </w:p>
        </w:tc>
        <w:tc>
          <w:tcPr>
            <w:tcW w:type="dxa" w:w="6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Phạm vi đã chốt là hướng (a): Fact_Sales và 5 Dim. Mở rộng Fact_Returns được nêu ở Mục 10 như hướng phát triển, chưa cài đặt.</w:t>
            </w:r>
          </w:p>
        </w:tc>
      </w:tr>
    </w:tbl>
    <w:p>
      <w:pPr>
        <w:pStyle w:val="Heading1"/>
        <w:pageBreakBefore/>
      </w:pPr>
      <w:r>
        <w:rPr>
          <w:rFonts w:ascii="Arial" w:cs="Arial" w:eastAsia="Arial" w:hAnsi="Arial"/>
        </w:rPr>
        <w:t xml:space="preserve">PHỤ LỤC C. ĐIỂM CẦN XÁC NHẬN VÀ HẠN CHẾ</w:t>
      </w:r>
    </w:p>
    <w:p>
      <w:pPr>
        <w:pStyle w:val="Heading2"/>
      </w:pPr>
      <w:r>
        <w:rPr>
          <w:rFonts w:ascii="Arial" w:cs="Arial" w:eastAsia="Arial" w:hAnsi="Arial"/>
        </w:rPr>
        <w:t xml:space="preserve">C.1. Hạn chế ảnh hưởng đến kết luận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6038"/>
      </w:tblGrid>
      <w:tr>
        <w:trPr>
          <w:tblHeader/>
        </w:trPr>
        <w:tc>
          <w:tcPr>
            <w:tcW w:type="dxa" w:w="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w:t>
            </w:r>
          </w:p>
        </w:tc>
        <w:tc>
          <w:tcPr>
            <w:tcW w:type="dxa" w:w="3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Hạn chế</w:t>
            </w:r>
          </w:p>
        </w:tc>
        <w:tc>
          <w:tcPr>
            <w:tcW w:type="dxa" w:w="60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Bằng chứng còn thiếu / tác động</w:t>
            </w:r>
          </w:p>
        </w:tc>
      </w:tr>
      <w:tr>
        <w:trPr>
          <w:cantSplit/>
        </w:trPr>
        <w:tc>
          <w:tcPr>
            <w:tcW w:type="dxa" w:w="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1</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PS4 chỉ so sánh cắt ngang và có độ tin cậy thấp.</w:t>
            </w:r>
          </w:p>
        </w:tc>
        <w:tc>
          <w:tcPr>
            <w:tcW w:type="dxa" w:w="60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Phân loại 18 comment do người lập báo cáo đề xuất, nhóm cần xác nhận. Rating thuộc sản phẩm (tiêu đề như “Poor quality”), không phải thái độ nhân viên. Comment và rating giống nhau ở mọi trạng thái đơn, kể cả cancelled (DQ-33). Reviews 3NF có 714,653 dòng so với 113,551 ở Raw, chỉ trải 42 ngày năm 2012, chưa có log giải thích.</w:t>
            </w:r>
          </w:p>
        </w:tc>
      </w:tr>
      <w:tr>
        <w:trPr>
          <w:cantSplit/>
        </w:trPr>
        <w:tc>
          <w:tcPr>
            <w:tcW w:type="dxa" w:w="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2</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Doanh thu thuần phụ thuộc chất lượng hoàn tiền.</w:t>
            </w:r>
          </w:p>
        </w:tc>
        <w:tc>
          <w:tcPr>
            <w:tcW w:type="dxa" w:w="60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return_date sai logic (99.31%); chỉ 2,022/40,032 dòng returned có bản ghi hoàn tiền. Cần xác nhận returns.csv có đầy đủ không (Raw có 39,939 bản ghi, 3NF còn 35,733, chưa có log giải thích 4,206 dòng).</w:t>
            </w:r>
          </w:p>
        </w:tc>
      </w:tr>
      <w:tr>
        <w:trPr>
          <w:cantSplit/>
        </w:trPr>
        <w:tc>
          <w:tcPr>
            <w:tcW w:type="dxa" w:w="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3</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 có dữ liệu cơ hội bán hàng.</w:t>
            </w:r>
          </w:p>
        </w:tc>
        <w:tc>
          <w:tcPr>
            <w:tcW w:type="dxa" w:w="60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 tính được tỷ lệ chuyển đổi theo nghĩa lead-to-sale; chỉ có tỷ lệ hoàn tất đơn.</w:t>
            </w:r>
          </w:p>
        </w:tc>
      </w:tr>
      <w:tr>
        <w:trPr>
          <w:cantSplit/>
        </w:trPr>
        <w:tc>
          <w:tcPr>
            <w:tcW w:type="dxa" w:w="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4</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Không biết nhân viên có kiểm soát được số đơn được phân công hay không.</w:t>
            </w:r>
          </w:p>
        </w:tc>
        <w:tc>
          <w:tcPr>
            <w:tcW w:type="dxa" w:w="60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Net Revenue tương quan 0.70 với số hóa đơn delivered; cần quy tắc phân công đơn để diễn giải công bằng.</w:t>
            </w:r>
          </w:p>
        </w:tc>
      </w:tr>
      <w:tr>
        <w:trPr>
          <w:cantSplit/>
        </w:trPr>
        <w:tc>
          <w:tcPr>
            <w:tcW w:type="dxa" w:w="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5</w:t>
            </w:r>
          </w:p>
        </w:tc>
        <w:tc>
          <w:tcPr>
            <w:tcW w:type="dxa" w:w="3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Giai đoạn 1 của Silver không có notebook.</w:t>
            </w:r>
          </w:p>
        </w:tc>
        <w:tc>
          <w:tcPr>
            <w:tcW w:type="dxa" w:w="60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Chặn trần, bỏ promo_id_2 và thêm cột dẫn xuất chỉ có mô tả; không kiểm chứng được bằng mã.</w:t>
            </w:r>
          </w:p>
        </w:tc>
      </w:tr>
      <w:tr>
        <w:trPr>
          <w:cantSplit/>
        </w:trPr>
        <w:tc>
          <w:tcPr>
            <w:tcW w:type="dxa" w:w="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6</w:t>
            </w:r>
          </w:p>
        </w:tc>
        <w:tc>
          <w:tcPr>
            <w:tcW w:type="dxa" w:w="3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Số tiền không có đơn vị tiền tệ và thang giá sản phẩm lệch (DQ-15).</w:t>
            </w:r>
          </w:p>
        </w:tc>
        <w:tc>
          <w:tcPr>
            <w:tcW w:type="dxa" w:w="60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ASI tăng danh nghĩa từ 20,304 (2013) lên 30,344 (2022) nhưng chưa thể khẳng định đó là tăng trưởng thực.</w:t>
            </w:r>
          </w:p>
        </w:tc>
      </w:tr>
    </w:tbl>
    <w:p>
      <w:pPr>
        <w:pStyle w:val="Heading2"/>
      </w:pPr>
      <w:r>
        <w:rPr>
          <w:rFonts w:ascii="Arial" w:cs="Arial" w:eastAsia="Arial" w:hAnsi="Arial"/>
        </w:rPr>
        <w:t xml:space="preserve">C.2. Mâu thuẫn giữa các tài liệu và cách xử lý</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0"/>
        <w:gridCol w:w="4038"/>
      </w:tblGrid>
      <w:tr>
        <w:trPr>
          <w:tblHeader/>
        </w:trPr>
        <w:tc>
          <w:tcPr>
            <w:tcW w:type="dxa" w:w="56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Mâu thuẫn</w:t>
            </w:r>
          </w:p>
        </w:tc>
        <w:tc>
          <w:tcPr>
            <w:tcW w:type="dxa" w:w="40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Cách xử lý</w:t>
            </w:r>
          </w:p>
        </w:tc>
      </w:tr>
      <w:tr>
        <w:trPr>
          <w:cantSplit/>
        </w:trPr>
        <w:tc>
          <w:tcPr>
            <w:tcW w:type="dxa" w:w="5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Bao_cao_Data_Warehouse_muc_4-10.md (bản đầu) mô tả 4 bảng nguồn, web_traffic 8 cột, inventory 25 cột và golden có Fact_Inventory, Fact_Returns, Dim_TrafficSource; dữ liệu thật khác.</w:t>
            </w:r>
          </w:p>
        </w:tc>
        <w:tc>
          <w:tcPr>
            <w:tcW w:type="dxa" w:w="40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Ưu tiên tệp mô tả dữ liệu; bỏ phần mâu thuẫn của bản đầu.</w:t>
            </w:r>
          </w:p>
        </w:tc>
      </w:tr>
      <w:tr>
        <w:trPr>
          <w:cantSplit/>
        </w:trPr>
        <w:tc>
          <w:tcPr>
            <w:tcW w:type="dxa" w:w="5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Báo cáo Problem 4 cũ giả định hoàn tiền thuộc đơn returned.</w:t>
            </w:r>
          </w:p>
        </w:tc>
        <w:tc>
          <w:tcPr>
            <w:tcW w:type="dxa" w:w="40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Bác bỏ bằng kiểm tra trên dữ liệu: 79.9% bản ghi hoàn tiền thuộc dòng delivered (Mục 9.7).</w:t>
            </w:r>
          </w:p>
        </w:tc>
      </w:tr>
      <w:tr>
        <w:trPr>
          <w:cantSplit/>
        </w:trPr>
        <w:tc>
          <w:tcPr>
            <w:tcW w:type="dxa" w:w="56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Lược đồ 3NF cập nhật đặt REVIEWS.customer_id là FK, tệp mô tả tổng quát liệt kê reviews chỉ 6 cột không có customer_id.</w:t>
            </w:r>
          </w:p>
        </w:tc>
        <w:tc>
          <w:tcPr>
            <w:tcW w:type="dxa" w:w="40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reviews.csv thực tế chỉ có 6 cột, không có customer_id: cần bỏ FK này khỏi lược đồ hoặc bổ sung nguồn (DQ-34).</w:t>
            </w:r>
          </w:p>
        </w:tc>
      </w:tr>
      <w:tr>
        <w:trPr>
          <w:cantSplit/>
        </w:trPr>
        <w:tc>
          <w:tcPr>
            <w:tcW w:type="dxa" w:w="56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Notebook ORDER đã nộp bỏ cột comment (8 cột), trong khi lược đồ cập nhật và tệp mô tả giữ comment (9 cột).</w:t>
            </w:r>
          </w:p>
        </w:tc>
        <w:tc>
          <w:tcPr>
            <w:tcW w:type="dxa" w:w="40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Notebook cần cập nhật để khớp 3NF.</w:t>
            </w:r>
          </w:p>
        </w:tc>
      </w:tr>
    </w:tbl>
    <w:p>
      <w:pPr>
        <w:pStyle w:val="Heading2"/>
      </w:pPr>
      <w:r>
        <w:rPr>
          <w:rFonts w:ascii="Arial" w:cs="Arial" w:eastAsia="Arial" w:hAnsi="Arial"/>
        </w:rPr>
        <w:t xml:space="preserve">C.3. Kết quả kiểm tra bổ sung trên golden</w:t>
      </w:r>
    </w:p>
    <w:p>
      <w:pPr>
        <w:pStyle w:val="ListParagraph"/>
        <w:numPr>
          <w:ilvl w:val="0"/>
          <w:numId w:val="2"/>
        </w:numPr>
        <w:spacing w:after="60" w:line="264"/>
      </w:pPr>
      <w:r>
        <w:rPr>
          <w:rFonts w:ascii="Arial" w:cs="Arial" w:eastAsia="Arial" w:hAnsi="Arial"/>
          <w:sz w:val="20"/>
          <w:szCs w:val="20"/>
        </w:rPr>
        <w:t xml:space="preserve">Toàn vẹn khóa ngoại của Fact_Sales: 0 dòng mồ côi với Dim_Customer, Dim_Product, Dim_Employee, Dim_Date và Dim_Geography; 0 khóa trùng ở 4 Dim chính; 0 giá trị trống ở Dim_Customer.</w:t>
      </w:r>
    </w:p>
    <w:p>
      <w:pPr>
        <w:pStyle w:val="ListParagraph"/>
        <w:numPr>
          <w:ilvl w:val="0"/>
          <w:numId w:val="2"/>
        </w:numPr>
        <w:spacing w:after="60" w:line="264"/>
      </w:pPr>
      <w:r>
        <w:rPr>
          <w:rFonts w:ascii="Arial" w:cs="Arial" w:eastAsia="Arial" w:hAnsi="Arial"/>
          <w:sz w:val="20"/>
          <w:szCs w:val="20"/>
        </w:rPr>
        <w:t xml:space="preserve">Dim_Employee: 200 mã, 8 tên trùng, nên luôn dùng sales_employee_id làm khóa.</w:t>
      </w:r>
    </w:p>
    <w:p>
      <w:pPr>
        <w:pStyle w:val="ListParagraph"/>
        <w:numPr>
          <w:ilvl w:val="0"/>
          <w:numId w:val="2"/>
        </w:numPr>
        <w:spacing w:after="60" w:line="264"/>
      </w:pPr>
      <w:r>
        <w:rPr>
          <w:rFonts w:ascii="Arial" w:cs="Arial" w:eastAsia="Arial" w:hAnsi="Arial"/>
          <w:sz w:val="20"/>
          <w:szCs w:val="20"/>
        </w:rPr>
        <w:t xml:space="preserve">PRODUCT: category không xác định duy nhất segment (Casual 2, Outdoor 2, Streetwear 4, GenZ 1 segment), nên không tách bảng CATEGORY.</w:t>
      </w:r>
    </w:p>
    <w:p>
      <w:pPr>
        <w:pStyle w:val="ListParagraph"/>
        <w:numPr>
          <w:ilvl w:val="0"/>
          <w:numId w:val="2"/>
        </w:numPr>
        <w:spacing w:after="60" w:line="264"/>
      </w:pPr>
      <w:r>
        <w:rPr>
          <w:rFonts w:ascii="Arial" w:cs="Arial" w:eastAsia="Arial" w:hAnsi="Arial"/>
          <w:sz w:val="20"/>
          <w:szCs w:val="20"/>
        </w:rPr>
        <w:t xml:space="preserve">GEOGRAPHY: city → region đúng ở 42/42 thành phố nên tồn tại phụ thuộc bắc cầu zip → city → region (Mục 8).</w:t>
      </w:r>
    </w:p>
    <w:p>
      <w:pPr>
        <w:pStyle w:val="ListParagraph"/>
        <w:numPr>
          <w:ilvl w:val="0"/>
          <w:numId w:val="2"/>
        </w:numPr>
        <w:spacing w:after="60" w:line="264"/>
      </w:pPr>
      <w:r>
        <w:rPr>
          <w:rFonts w:ascii="Arial" w:cs="Arial" w:eastAsia="Arial" w:hAnsi="Arial"/>
          <w:sz w:val="20"/>
          <w:szCs w:val="20"/>
        </w:rPr>
        <w:t xml:space="preserve">Fact_Sales: 0 trùng khóa (order_id, product_id); 0 đơn có nhiều nhân viên hoặc nhiều trạng thái; gross_amount = quantity × unit_price và net_amount = gross_amount − discount_amount đúng ở 100% dòng.</w:t>
      </w:r>
    </w:p>
    <w:p>
      <w:pPr>
        <w:pStyle w:val="Heading1"/>
        <w:pageBreakBefore/>
      </w:pPr>
      <w:r>
        <w:rPr>
          <w:rFonts w:ascii="Arial" w:cs="Arial" w:eastAsia="Arial" w:hAnsi="Arial"/>
        </w:rPr>
        <w:t xml:space="preserve">PHỤ LỤC D. MA TRẬN ĐỐI SOÁT SỐ LIỆU XUYÊN SUỐT CÁC MỤC</w:t>
      </w:r>
    </w:p>
    <w:p>
      <w:pPr>
        <w:spacing w:after="100" w:line="276"/>
      </w:pPr>
      <w:r>
        <w:rPr>
          <w:rFonts w:ascii="Arial" w:cs="Arial" w:eastAsia="Arial" w:hAnsi="Arial"/>
          <w:sz w:val="20"/>
          <w:szCs w:val="20"/>
        </w:rPr>
        <w:t xml:space="preserve">Trạng thái “Đã tính lại” nghĩa là số được tính trực tiếp từ Fact_Sales, Dim_* và returns.csv ngày 23/10/2026. “Từ tài liệu” nghĩa là số lấy từ tệp mô tả hoặc báo cáo, chưa kiểm chứng bằng dữ liệu.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00"/>
        <w:gridCol w:w="2700"/>
        <w:gridCol w:w="1800"/>
        <w:gridCol w:w="1738"/>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Số liệu</w:t>
            </w:r>
          </w:p>
        </w:tc>
        <w:tc>
          <w:tcPr>
            <w:tcW w:type="dxa" w:w="2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Giá trị</w:t>
            </w:r>
          </w:p>
        </w:tc>
        <w:tc>
          <w:tcPr>
            <w:tcW w:type="dxa" w:w="18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Xuất hiện ở mục</w:t>
            </w:r>
          </w:p>
        </w:tc>
        <w:tc>
          <w:tcPr>
            <w:tcW w:type="dxa" w:w="17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Trạng thái</w:t>
            </w:r>
          </w:p>
        </w:tc>
      </w:tr>
      <w:tr>
        <w:trPr>
          <w:cantSplit/>
        </w:trPr>
        <w:tc>
          <w:tcPr>
            <w:tcW w:type="dxa" w:w="34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Số đơn / dòng hàng</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646,945 / 714,653</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1, 4, 9, 10, 11</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Đã tính lại</w:t>
            </w:r>
          </w:p>
        </w:tc>
      </w:tr>
      <w:tr>
        <w:trPr>
          <w:cantSplit/>
        </w:trPr>
        <w:tc>
          <w:tcPr>
            <w:tcW w:type="dxa" w:w="34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Khách có mua / sản phẩm có giao dịch</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90,246 / 1,598</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1, 4</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Đã tính lại</w:t>
            </w:r>
          </w:p>
        </w:tc>
      </w:tr>
      <w:tr>
        <w:trPr>
          <w:cantSplit/>
        </w:trPr>
        <w:tc>
          <w:tcPr>
            <w:tcW w:type="dxa" w:w="34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Đơn delivered / Success Rate</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516,716 / 79.87%</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4, 9, 11, 12</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Đã tính lại</w:t>
            </w:r>
          </w:p>
        </w:tc>
      </w:tr>
      <w:tr>
        <w:trPr>
          <w:cantSplit/>
        </w:trPr>
        <w:tc>
          <w:tcPr>
            <w:tcW w:type="dxa" w:w="34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net_amount mọi trạng thái</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15,905,743,139.85</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4, 10, 11</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Đã tính lại</w:t>
            </w:r>
          </w:p>
        </w:tc>
      </w:tr>
      <w:tr>
        <w:trPr>
          <w:cantSplit/>
        </w:trPr>
        <w:tc>
          <w:tcPr>
            <w:tcW w:type="dxa" w:w="34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net_amount đơn delivered (trước hoàn tiền)</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12,698,959,845.42 (79.84%)</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4, 9</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Đã tính lại</w:t>
            </w:r>
          </w:p>
        </w:tc>
      </w:tr>
      <w:tr>
        <w:trPr>
          <w:cantSplit/>
        </w:trPr>
        <w:tc>
          <w:tcPr>
            <w:tcW w:type="dxa" w:w="34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refund_amount trên dòng delivered</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346,642,665.38 (28,560 dòng)</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4, 5, 9</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Đã tính lại</w:t>
            </w:r>
          </w:p>
        </w:tc>
      </w:tr>
      <w:tr>
        <w:trPr>
          <w:cantSplit/>
        </w:trPr>
        <w:tc>
          <w:tcPr>
            <w:tcW w:type="dxa" w:w="34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Net Revenue chính thức</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12,352,317,180.04</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9, 11, 12, E</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Đã tính lại</w:t>
            </w:r>
          </w:p>
        </w:tc>
      </w:tr>
      <w:tr>
        <w:trPr>
          <w:cantSplit/>
        </w:trPr>
        <w:tc>
          <w:tcPr>
            <w:tcW w:type="dxa" w:w="34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ASI (sau hoàn tiền)</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23,905</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9, 11, 12, E</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Đã tính lại</w:t>
            </w:r>
          </w:p>
        </w:tc>
      </w:tr>
      <w:tr>
        <w:trPr>
          <w:cantSplit/>
        </w:trPr>
        <w:tc>
          <w:tcPr>
            <w:tcW w:type="dxa" w:w="34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Dải ±2σ Success Rate / ASI</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78.5%–81.3% / 23,029–24,782</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9, 11, E</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Đã tính lại</w:t>
            </w:r>
          </w:p>
        </w:tc>
      </w:tr>
      <w:tr>
        <w:trPr>
          <w:cantSplit/>
        </w:trPr>
        <w:tc>
          <w:tcPr>
            <w:tcW w:type="dxa" w:w="34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CV doanh số tháng theo nhân viên</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0.56 (0.49–0.65)</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9, 11, E</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Đã tính lại</w:t>
            </w:r>
          </w:p>
        </w:tc>
      </w:tr>
      <w:tr>
        <w:trPr>
          <w:cantSplit/>
        </w:trPr>
        <w:tc>
          <w:tcPr>
            <w:tcW w:type="dxa" w:w="34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Cancel Rate / Return Rate (theo trạng thái)</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9.19% / 5.59%</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9, 11</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Đã tính lại</w:t>
            </w:r>
          </w:p>
        </w:tc>
      </w:tr>
      <w:tr>
        <w:trPr>
          <w:cantSplit/>
        </w:trPr>
        <w:tc>
          <w:tcPr>
            <w:tcW w:type="dxa" w:w="34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return_date trước order_date</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35,485/35,733 (99.31%)</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5, 6, 9, A</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Đã tính lại</w:t>
            </w:r>
          </w:p>
        </w:tc>
      </w:tr>
      <w:tr>
        <w:trPr>
          <w:cantSplit/>
        </w:trPr>
        <w:tc>
          <w:tcPr>
            <w:tcW w:type="dxa" w:w="34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Khóa ngoại mồ côi của Fact_Sales</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0</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2, 5, 10</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Đã tính lại</w:t>
            </w:r>
          </w:p>
        </w:tc>
      </w:tr>
      <w:tr>
        <w:trPr>
          <w:cantSplit/>
        </w:trPr>
        <w:tc>
          <w:tcPr>
            <w:tcW w:type="dxa" w:w="34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Raw / 3NF / Golden: tổng dòng</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2,959,355 / 3,323,316 / 882,976</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4, 6</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Từ tài liệu</w:t>
            </w:r>
          </w:p>
        </w:tc>
      </w:tr>
      <w:tr>
        <w:trPr>
          <w:cantSplit/>
        </w:trPr>
        <w:tc>
          <w:tcPr>
            <w:tcW w:type="dxa" w:w="34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Rating trung bình / tỷ lệ rating ≤ 2</w:t>
            </w:r>
          </w:p>
        </w:tc>
        <w:tc>
          <w:tcPr>
            <w:tcW w:type="dxa" w:w="2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4.19 / 8.00%</w:t>
            </w:r>
          </w:p>
        </w:tc>
        <w:tc>
          <w:tcPr>
            <w:tcW w:type="dxa" w:w="18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9, 11, E</w:t>
            </w:r>
          </w:p>
        </w:tc>
        <w:tc>
          <w:tcPr>
            <w:tcW w:type="dxa" w:w="1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Đã tính lại</w:t>
            </w:r>
          </w:p>
        </w:tc>
      </w:tr>
      <w:tr>
        <w:trPr>
          <w:cantSplit/>
        </w:trPr>
        <w:tc>
          <w:tcPr>
            <w:tcW w:type="dxa" w:w="34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Comment tích cực / trung tính / tiêu cực</w:t>
            </w:r>
          </w:p>
        </w:tc>
        <w:tc>
          <w:tcPr>
            <w:tcW w:type="dxa" w:w="2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74.93% / 18.06% / 7.01%</w:t>
            </w:r>
          </w:p>
        </w:tc>
        <w:tc>
          <w:tcPr>
            <w:tcW w:type="dxa" w:w="18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9, E</w:t>
            </w:r>
          </w:p>
        </w:tc>
        <w:tc>
          <w:tcPr>
            <w:tcW w:type="dxa" w:w="1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Đã tính lại</w:t>
            </w:r>
          </w:p>
        </w:tc>
      </w:tr>
    </w:tbl>
    <w:p>
      <w:pPr>
        <w:pStyle w:val="Heading1"/>
        <w:pageBreakBefore/>
      </w:pPr>
      <w:r>
        <w:rPr>
          <w:rFonts w:ascii="Arial" w:cs="Arial" w:eastAsia="Arial" w:hAnsi="Arial"/>
        </w:rPr>
        <w:t xml:space="preserve">PHỤ LỤC E. KẾT QUẢ PHÂN TÍCH PROBLEM 4 (TÍNH TỪ FACT_SALES VÀ RETURNS.CSV)</w:t>
      </w:r>
    </w:p>
    <w:p>
      <w:pPr>
        <w:spacing w:after="100" w:line="276"/>
      </w:pPr>
      <w:r>
        <w:rPr>
          <w:rFonts w:ascii="Arial" w:cs="Arial" w:eastAsia="Arial" w:hAnsi="Arial"/>
          <w:sz w:val="20"/>
          <w:szCs w:val="20"/>
        </w:rPr>
        <w:t xml:space="preserve">Mọi số trong phụ lục này được tính ngày 23/10/2026 theo quy tắc ở Mục 9.7: đơn delivered, loại cancelled, trừ refund_amount trên dòng delivered. Đơn vị tiền như dữ liệu gốc.</w:t>
      </w:r>
    </w:p>
    <w:p>
      <w:pPr>
        <w:pStyle w:val="Heading2"/>
      </w:pPr>
      <w:r>
        <w:rPr>
          <w:rFonts w:ascii="Arial" w:cs="Arial" w:eastAsia="Arial" w:hAnsi="Arial"/>
        </w:rPr>
        <w:t xml:space="preserve">E.1. PS1: Doanh số và số hóa đơn thành công theo nhân viên</w:t>
      </w:r>
    </w:p>
    <w:p>
      <w:pPr>
        <w:spacing w:after="100" w:line="276"/>
      </w:pPr>
      <w:r>
        <w:rPr>
          <w:rFonts w:ascii="Arial" w:cs="Arial" w:eastAsia="Arial" w:hAnsi="Arial"/>
          <w:sz w:val="20"/>
          <w:szCs w:val="20"/>
        </w:rPr>
        <w:t xml:space="preserve">Toàn công ty: 516,716 hóa đơn delivered và Net Revenue 12,352,317,180.04. Mỗi nhân viên trung bình 2,584 hóa đơn và 61.76 triệu; khoảng 57.12–65.64 triệu (hệ số biến thiên 2.6%). Bảng đầy đủ 200 nhân viên được tính bằng truy vấn ở Mục 9.6. Top và Bottom 10 theo Net Revenue:</w:t>
      </w:r>
    </w:p>
    <w:p>
      <w:pPr>
        <w:pStyle w:val="Heading3"/>
      </w:pPr>
      <w:r>
        <w:rPr>
          <w:rFonts w:ascii="Arial" w:cs="Arial" w:eastAsia="Arial" w:hAnsi="Arial"/>
        </w:rPr>
        <w:t xml:space="preserve">Top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338"/>
        <w:gridCol w:w="1400"/>
        <w:gridCol w:w="1500"/>
        <w:gridCol w:w="1200"/>
        <w:gridCol w:w="13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Hạng</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Mã NV</w:t>
            </w:r>
          </w:p>
        </w:tc>
        <w:tc>
          <w:tcPr>
            <w:tcW w:type="dxa" w:w="23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Tên</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Hóa đơn delivered</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Net Revenue (triệu)</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ASI</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Success Rate</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EMP0143</w:t>
            </w:r>
          </w:p>
        </w:tc>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Bùi Minh Quân</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2,736</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65.64</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23,992</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80.14%</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2</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EMP0163</w:t>
            </w:r>
          </w:p>
        </w:tc>
        <w:tc>
          <w:tcPr>
            <w:tcW w:type="dxa" w:w="2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Phạm Thanh Mai</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2,623</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65.40</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24,933</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81.51%</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EMP0131</w:t>
            </w:r>
          </w:p>
        </w:tc>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Bùi Ngọc Lan</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2,634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64.93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24,652</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79.60%</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4</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EMP0058</w:t>
            </w:r>
          </w:p>
        </w:tc>
        <w:tc>
          <w:tcPr>
            <w:tcW w:type="dxa" w:w="2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Lê Thanh Trang</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2,635</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64.75</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24,574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80.66%</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5</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EMP0140</w:t>
            </w:r>
          </w:p>
        </w:tc>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Lê Hữu Dũng</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2,637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64.72</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24,542</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81.01%</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6</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EMP0162</w:t>
            </w:r>
          </w:p>
        </w:tc>
        <w:tc>
          <w:tcPr>
            <w:tcW w:type="dxa" w:w="2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Trần Thanh Giang</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2,655</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64.65</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24,352</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79.59%</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7</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EMP0023</w:t>
            </w:r>
          </w:p>
        </w:tc>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Bùi Thị Vy</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2,654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64.62</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24,349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80.52%</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8</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EMP0169</w:t>
            </w:r>
          </w:p>
        </w:tc>
        <w:tc>
          <w:tcPr>
            <w:tcW w:type="dxa" w:w="2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Lê Đức Uyên</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2,630</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64.56</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24,546</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80.50%</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9</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EMP0133</w:t>
            </w:r>
          </w:p>
        </w:tc>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Phan Anh Lan</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2,679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64.51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24,080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81.65%</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10</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EMP0156</w:t>
            </w:r>
          </w:p>
        </w:tc>
        <w:tc>
          <w:tcPr>
            <w:tcW w:type="dxa" w:w="2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Vũ Anh Yến</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2,664</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64.49</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24,209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80.73%</w:t>
            </w:r>
          </w:p>
        </w:tc>
      </w:tr>
    </w:tbl>
    <w:p>
      <w:pPr>
        <w:pStyle w:val="Heading3"/>
      </w:pPr>
      <w:r>
        <w:rPr>
          <w:rFonts w:ascii="Arial" w:cs="Arial" w:eastAsia="Arial" w:hAnsi="Arial"/>
        </w:rPr>
        <w:t xml:space="preserve">Bottom 10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2338"/>
        <w:gridCol w:w="1400"/>
        <w:gridCol w:w="1500"/>
        <w:gridCol w:w="1200"/>
        <w:gridCol w:w="1300"/>
      </w:tblGrid>
      <w:tr>
        <w:trPr>
          <w:tblHeader/>
        </w:trPr>
        <w:tc>
          <w:tcPr>
            <w:tcW w:type="dxa" w:w="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Hạng</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Mã NV</w:t>
            </w:r>
          </w:p>
        </w:tc>
        <w:tc>
          <w:tcPr>
            <w:tcW w:type="dxa" w:w="23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Tên</w:t>
            </w:r>
          </w:p>
        </w:tc>
        <w:tc>
          <w:tcPr>
            <w:tcW w:type="dxa" w:w="14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Hóa đơn delivered</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Net Revenue (triệu)</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ASI</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Success Rate</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1</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EMP0198</w:t>
            </w:r>
          </w:p>
        </w:tc>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Võ Anh Cường</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2,457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57.12</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23,248</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79.67%</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2</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EMP0050</w:t>
            </w:r>
          </w:p>
        </w:tc>
        <w:tc>
          <w:tcPr>
            <w:tcW w:type="dxa" w:w="2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Huỳnh Gia Quân</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2,512</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57.79</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23,005</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79.39%</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EMP0159</w:t>
            </w:r>
          </w:p>
        </w:tc>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Phạm Văn Bình</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2,511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58.03</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23,108</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80.25%</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4</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EMP0185</w:t>
            </w:r>
          </w:p>
        </w:tc>
        <w:tc>
          <w:tcPr>
            <w:tcW w:type="dxa" w:w="2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Phan Hữu Yến</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2,479</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58.21</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23,483</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78.40%</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5</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EMP0064</w:t>
            </w:r>
          </w:p>
        </w:tc>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Hoàng Quốc Mai</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2,516</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58.45</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23,232</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79.67%</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6</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EMP0174</w:t>
            </w:r>
          </w:p>
        </w:tc>
        <w:tc>
          <w:tcPr>
            <w:tcW w:type="dxa" w:w="2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Huỳnh Hữu Nam</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2,487</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58.55</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23,544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79.18%</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7</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EMP0110</w:t>
            </w:r>
          </w:p>
        </w:tc>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Trần Thị Phúc</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2,493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58.59</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23,501</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79.55%</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8</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EMP0094</w:t>
            </w:r>
          </w:p>
        </w:tc>
        <w:tc>
          <w:tcPr>
            <w:tcW w:type="dxa" w:w="2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Đỗ Minh Mai</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2,568</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58.63</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22,831</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81.11%</w:t>
            </w:r>
          </w:p>
        </w:tc>
      </w:tr>
      <w:tr>
        <w:trPr>
          <w:cantSplit/>
        </w:trPr>
        <w:tc>
          <w:tcPr>
            <w:tcW w:type="dxa" w:w="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9</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EMP0193</w:t>
            </w:r>
          </w:p>
        </w:tc>
        <w:tc>
          <w:tcPr>
            <w:tcW w:type="dxa" w:w="23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Lê Thị Quân</w:t>
            </w:r>
          </w:p>
        </w:tc>
        <w:tc>
          <w:tcPr>
            <w:tcW w:type="dxa" w:w="14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2,464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58.66</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23,806</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78.65%</w:t>
            </w:r>
          </w:p>
        </w:tc>
      </w:tr>
      <w:tr>
        <w:trPr>
          <w:cantSplit/>
        </w:trPr>
        <w:tc>
          <w:tcPr>
            <w:tcW w:type="dxa" w:w="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10</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EMP0123</w:t>
            </w:r>
          </w:p>
        </w:tc>
        <w:tc>
          <w:tcPr>
            <w:tcW w:type="dxa" w:w="23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Trần Gia Khánh</w:t>
            </w:r>
          </w:p>
        </w:tc>
        <w:tc>
          <w:tcPr>
            <w:tcW w:type="dxa" w:w="14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2,476</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58.90</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23,790</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78.95%</w:t>
            </w:r>
          </w:p>
        </w:tc>
      </w:tr>
    </w:tbl>
    <w:p>
      <w:pPr>
        <w:pStyle w:val="Heading2"/>
      </w:pPr>
      <w:r>
        <w:rPr>
          <w:rFonts w:ascii="Arial" w:cs="Arial" w:eastAsia="Arial" w:hAnsi="Arial"/>
        </w:rPr>
        <w:t xml:space="preserve">E.2. PS2: Nhóm vượt trội và dưới kỳ vọng</w:t>
      </w:r>
    </w:p>
    <w:p>
      <w:pPr>
        <w:spacing w:after="100" w:line="276"/>
      </w:pPr>
      <w:r>
        <w:rPr>
          <w:rFonts w:ascii="Arial" w:cs="Arial" w:eastAsia="Arial" w:hAnsi="Arial"/>
          <w:sz w:val="20"/>
          <w:szCs w:val="20"/>
        </w:rPr>
        <w:t xml:space="preserve">Phân loại theo độ lệch chuẩn của Net Revenue giữa 200 nhân viên (trung bình 61.76 triệu, độ lệch chuẩn 1.58 triệu): vượt +2σ có 3 người (EMP0143, EMP0163, EMP0131); dưới −2σ có 7 người (EMP0198, EMP0050, EMP0159, EMP0185, EMP0064, EMP0174, EMP0110). Theo dải ±2σ của Success Rate (78.5%–81.3%) và ASI (23,029–24,782): chỉ </w:t>
      </w:r>
      <w:r>
        <w:rPr>
          <w:rFonts w:ascii="Arial" w:cs="Arial" w:eastAsia="Arial" w:hAnsi="Arial"/>
          <w:b/>
          <w:bCs/>
          <w:sz w:val="20"/>
          <w:szCs w:val="20"/>
        </w:rPr>
        <w:t xml:space="preserve">EMP0163</w:t>
      </w:r>
      <w:r>
        <w:rPr>
          <w:rFonts w:ascii="Arial" w:cs="Arial" w:eastAsia="Arial" w:hAnsi="Arial"/>
          <w:sz w:val="20"/>
          <w:szCs w:val="20"/>
        </w:rPr>
        <w:t xml:space="preserve"> vượt dải trên ở cả hai chỉ số; không ai thấp hơn dải dưới ở cả hai. Success Rate vượt dải trên: EMP0093, EMP0118, EMP0124, EMP0133, EMP0163; thấp hơn dải dưới: EMP0039, EMP0111, EMP0185, EMP0199. ASI vượt dải trên: EMP0163, EMP0196; thấp hơn dải dưới: EMP0016, EMP0050, EMP0069, EMP0091, EMP0094.</w:t>
      </w:r>
    </w:p>
    <w:p>
      <w:pPr>
        <w:pBdr>
          <w:left w:val="single" w:color="C55A11" w:sz="24" w:space="6"/>
        </w:pBdr>
        <w:shd w:fill="FFF4E5" w:color="auto" w:val="clear"/>
        <w:spacing w:after="0" w:before="60" w:line="252"/>
      </w:pPr>
      <w:r>
        <w:rPr>
          <w:rFonts w:ascii="Arial" w:cs="Arial" w:eastAsia="Arial" w:hAnsi="Arial"/>
          <w:b/>
          <w:bCs/>
          <w:color w:val="C55A11"/>
          <w:sz w:val="19"/>
          <w:szCs w:val="19"/>
        </w:rPr>
        <w:t xml:space="preserve">Cảnh báo diễn giải</w:t>
      </w:r>
    </w:p>
    <w:p>
      <w:pPr>
        <w:pBdr>
          <w:left w:val="single" w:color="C55A11" w:sz="24" w:space="6"/>
        </w:pBdr>
        <w:shd w:fill="FFF4E5" w:color="auto" w:val="clear"/>
        <w:spacing w:after="140" w:line="252"/>
      </w:pPr>
      <w:r>
        <w:rPr>
          <w:rFonts w:ascii="Arial" w:cs="Arial" w:eastAsia="Arial" w:hAnsi="Arial"/>
          <w:sz w:val="19"/>
          <w:szCs w:val="19"/>
        </w:rPr>
        <w:t xml:space="preserve">Thứ hạng không bền: tương quan thứ hạng Net Revenue giữa các năm trung bình −0.003 (2013 so với 2014: −0.03); không nhân viên nào nằm trong top 20 ở cả 11 năm; 2/20 người đầu bảng 2013 còn trong top 20 của 2014, đúng bằng kỳ vọng ngẫu nhiên (20 × 20 / 200 = 2). Vì vậy nhóm “Top” và “Under” ở trên là danh sách theo dõi, chưa phải căn cứ thưởng phạt.</w:t>
      </w:r>
    </w:p>
    <w:p>
      <w:pPr>
        <w:pStyle w:val="Heading2"/>
      </w:pPr>
      <w:r>
        <w:rPr>
          <w:rFonts w:ascii="Arial" w:cs="Arial" w:eastAsia="Arial" w:hAnsi="Arial"/>
        </w:rPr>
        <w:t xml:space="preserve">E.3. PS3: Xu hướng và độ ổn định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700"/>
        <w:gridCol w:w="1500"/>
        <w:gridCol w:w="1500"/>
        <w:gridCol w:w="1538"/>
      </w:tblGrid>
      <w:tr>
        <w:trPr>
          <w:tblHeader/>
        </w:trPr>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Năm</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Hóa đơn delivered</w:t>
            </w:r>
          </w:p>
        </w:tc>
        <w:tc>
          <w:tcPr>
            <w:tcW w:type="dxa" w:w="17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Net Revenue (tỷ)</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ASI</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Success Rate</w:t>
            </w:r>
          </w:p>
        </w:tc>
        <w:tc>
          <w:tcPr>
            <w:tcW w:type="dxa" w:w="15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Hoàn tiền (triệu)</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2012 (từ 04/07)</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25,663</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0.575</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22,410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80.07%</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15.9</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2013</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61,588</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1.250</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20,304</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80.14%</w:t>
            </w:r>
          </w:p>
        </w:tc>
        <w:tc>
          <w:tcPr>
            <w:tcW w:type="dxa" w:w="15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34.3</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2014</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64,688</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1.417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21,901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80.21%</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41.3</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2015</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66,163</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1.424</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21,526</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80.08%</w:t>
            </w:r>
          </w:p>
        </w:tc>
        <w:tc>
          <w:tcPr>
            <w:tcW w:type="dxa" w:w="15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39.5</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2016</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66,067</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1.601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24,228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80.33%</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45.1</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2017</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61,144</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1.450</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23,718</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80.44%</w:t>
            </w:r>
          </w:p>
        </w:tc>
        <w:tc>
          <w:tcPr>
            <w:tcW w:type="dxa" w:w="15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39.7</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2018</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55,740</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1.401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25,127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80.19%</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39.4</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2019</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33,259</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0.851</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25,597</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79.95%</w:t>
            </w:r>
          </w:p>
        </w:tc>
        <w:tc>
          <w:tcPr>
            <w:tcW w:type="dxa" w:w="15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25.5</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2020</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27,975</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0.792</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28,309</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80.20%</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22.0</w:t>
            </w:r>
          </w:p>
        </w:tc>
      </w:tr>
      <w:tr>
        <w:trPr>
          <w:cantSplit/>
        </w:trPr>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2021</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26,741</w:t>
            </w:r>
          </w:p>
        </w:tc>
        <w:tc>
          <w:tcPr>
            <w:tcW w:type="dxa" w:w="17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0.751</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28,080</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77.45%</w:t>
            </w:r>
          </w:p>
        </w:tc>
        <w:tc>
          <w:tcPr>
            <w:tcW w:type="dxa" w:w="15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20.8</w:t>
            </w:r>
          </w:p>
        </w:tc>
      </w:tr>
      <w:tr>
        <w:trPr>
          <w:cantSplit/>
        </w:trPr>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2022</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27,688</w:t>
            </w:r>
          </w:p>
        </w:tc>
        <w:tc>
          <w:tcPr>
            <w:tcW w:type="dxa" w:w="17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0.840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30,344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76.90%</w:t>
            </w:r>
          </w:p>
        </w:tc>
        <w:tc>
          <w:tcPr>
            <w:tcW w:type="dxa" w:w="15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23.2</w:t>
            </w:r>
          </w:p>
        </w:tc>
      </w:tr>
    </w:tbl>
    <w:p>
      <w:pPr>
        <w:spacing w:after="60"/>
      </w:pPr>
    </w:p>
    <w:p>
      <w:pPr>
        <w:pStyle w:val="ListParagraph"/>
        <w:numPr>
          <w:ilvl w:val="0"/>
          <w:numId w:val="2"/>
        </w:numPr>
        <w:spacing w:after="60" w:line="264"/>
      </w:pPr>
      <w:r>
        <w:rPr>
          <w:rFonts w:ascii="Arial" w:cs="Arial" w:eastAsia="Arial" w:hAnsi="Arial"/>
          <w:sz w:val="20"/>
          <w:szCs w:val="20"/>
        </w:rPr>
        <w:t xml:space="preserve">Xu hướng công ty: số hóa đơn delivered giảm mạnh từ 55,740 (2018) xuống 33,259 (2019), Net Revenue giảm từ 1.40 tỷ xuống 0.85 tỷ; ASI danh nghĩa tăng liên tục; Success Rate giảm từ khoảng 80% xuống 77.5% (2021) và 76.9% (2022). Chưa có dữ liệu nguyên nhân.</w:t>
      </w:r>
    </w:p>
    <w:p>
      <w:pPr>
        <w:pStyle w:val="ListParagraph"/>
        <w:numPr>
          <w:ilvl w:val="0"/>
          <w:numId w:val="2"/>
        </w:numPr>
        <w:spacing w:after="60" w:line="264"/>
      </w:pPr>
      <w:r>
        <w:rPr>
          <w:rFonts w:ascii="Arial" w:cs="Arial" w:eastAsia="Arial" w:hAnsi="Arial"/>
          <w:sz w:val="20"/>
          <w:szCs w:val="20"/>
        </w:rPr>
        <w:t xml:space="preserve">Độ ổn định theo nhân viên: hệ số biến thiên Net Revenue theo tháng (120 tháng 2013–2022) trung bình 0.56, khoảng 0.49–0.65; thấp hơn thì ổn định hơn. Mức biến thiên của cả công ty là 0.47, nên phần lớn biến động đến từ chu kỳ chung, không phải từ từng người.</w:t>
      </w:r>
    </w:p>
    <w:p>
      <w:pPr>
        <w:pStyle w:val="ListParagraph"/>
        <w:numPr>
          <w:ilvl w:val="0"/>
          <w:numId w:val="2"/>
        </w:numPr>
        <w:spacing w:after="60" w:line="264"/>
      </w:pPr>
      <w:r>
        <w:rPr>
          <w:rFonts w:ascii="Arial" w:cs="Arial" w:eastAsia="Arial" w:hAnsi="Arial"/>
          <w:sz w:val="20"/>
          <w:szCs w:val="20"/>
        </w:rPr>
        <w:t xml:space="preserve">Xu hướng riêng của từng người cần so với đường chung của công ty (V3.1 trên dashboard) để không nhầm xu hướng thị trường với năng lực cá nhân.</w:t>
      </w:r>
    </w:p>
    <w:p>
      <w:pPr>
        <w:pStyle w:val="Heading2"/>
      </w:pPr>
      <w:r>
        <w:rPr>
          <w:rFonts w:ascii="Arial" w:cs="Arial" w:eastAsia="Arial" w:hAnsi="Arial"/>
        </w:rPr>
        <w:t xml:space="preserve">E.4. PS4: Thái độ phục vụ khách hàng</w:t>
      </w:r>
    </w:p>
    <w:p>
      <w:pPr>
        <w:spacing w:after="100" w:line="276"/>
      </w:pPr>
      <w:r>
        <w:rPr>
          <w:rFonts w:ascii="Arial" w:cs="Arial" w:eastAsia="Arial" w:hAnsi="Arial"/>
          <w:sz w:val="20"/>
          <w:szCs w:val="20"/>
        </w:rPr>
        <w:t xml:space="preserve">Nguồn: order_3nf.comment (646,945 đơn, khớp 100% trạng thái, nhân viên và ngày với Fact_Sales) và reviews.csv (714,653 đánh giá, nối qua order_id). Cả hai ngoài golden. 18 nội dung comment được phân thành 3 nhóm (phân loại do người lập báo cáo đề xuất, nhóm cần xác nhận):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200"/>
        <w:gridCol w:w="1300"/>
        <w:gridCol w:w="1100"/>
        <w:gridCol w:w="4738"/>
      </w:tblGrid>
      <w:tr>
        <w:trPr>
          <w:tblHeader/>
        </w:trPr>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Nhóm</w:t>
            </w:r>
          </w:p>
        </w:tc>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Số nội dung</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Số đơn</w:t>
            </w:r>
          </w:p>
        </w:tc>
        <w:tc>
          <w:tcPr>
            <w:tcW w:type="dxa" w:w="11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Tỷ lệ</w:t>
            </w:r>
          </w:p>
        </w:tc>
        <w:tc>
          <w:tcPr>
            <w:tcW w:type="dxa" w:w="47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Ví dụ</w:t>
            </w:r>
          </w:p>
        </w:tc>
      </w:tr>
      <w:tr>
        <w:trPr>
          <w:cantSplit/>
        </w:trPr>
        <w:tc>
          <w:tcPr>
            <w:tcW w:type="dxa" w:w="1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Tích cực</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b w:val="false"/>
                <w:bCs w:val="false"/>
                <w:sz w:val="17"/>
                <w:szCs w:val="17"/>
              </w:rPr>
              <w:t xml:space="preserve">10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b w:val="false"/>
                <w:bCs w:val="false"/>
                <w:sz w:val="17"/>
                <w:szCs w:val="17"/>
              </w:rPr>
              <w:t xml:space="preserve">484,757</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b w:val="false"/>
                <w:bCs w:val="false"/>
                <w:sz w:val="17"/>
                <w:szCs w:val="17"/>
              </w:rPr>
              <w:t xml:space="preserve">74.93%</w:t>
            </w:r>
          </w:p>
        </w:tc>
        <w:tc>
          <w:tcPr>
            <w:tcW w:type="dxa" w:w="4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Tư vấn chi tiết, thái độ chuyên nghiệp và thân thiện.</w:t>
            </w:r>
          </w:p>
        </w:tc>
      </w:tr>
      <w:tr>
        <w:trPr>
          <w:cantSplit/>
        </w:trPr>
        <w:tc>
          <w:tcPr>
            <w:tcW w:type="dxa" w:w="1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Trung tính</w:t>
            </w:r>
          </w:p>
        </w:tc>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b w:val="false"/>
                <w:bCs w:val="false"/>
                <w:sz w:val="17"/>
                <w:szCs w:val="17"/>
              </w:rPr>
              <w:t xml:space="preserve">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b w:val="false"/>
                <w:bCs w:val="false"/>
                <w:sz w:val="17"/>
                <w:szCs w:val="17"/>
              </w:rPr>
              <w:t xml:space="preserve">116,820</w:t>
            </w:r>
          </w:p>
        </w:tc>
        <w:tc>
          <w:tcPr>
            <w:tcW w:type="dxa" w:w="11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b w:val="false"/>
                <w:bCs w:val="false"/>
                <w:sz w:val="17"/>
                <w:szCs w:val="17"/>
              </w:rPr>
              <w:t xml:space="preserve">18.06%</w:t>
            </w:r>
          </w:p>
        </w:tc>
        <w:tc>
          <w:tcPr>
            <w:tcW w:type="dxa" w:w="47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Quá trình hỗ trợ diễn ra bình thường, đúng quy trình.</w:t>
            </w:r>
          </w:p>
        </w:tc>
      </w:tr>
      <w:tr>
        <w:trPr>
          <w:cantSplit/>
        </w:trPr>
        <w:tc>
          <w:tcPr>
            <w:tcW w:type="dxa" w:w="13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Tiêu cực</w:t>
            </w:r>
          </w:p>
        </w:tc>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b w:val="false"/>
                <w:bCs w:val="false"/>
                <w:sz w:val="17"/>
                <w:szCs w:val="17"/>
              </w:rPr>
              <w:t xml:space="preserve">4</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b w:val="false"/>
                <w:bCs w:val="false"/>
                <w:sz w:val="17"/>
                <w:szCs w:val="17"/>
              </w:rPr>
              <w:t xml:space="preserve">45,368</w:t>
            </w:r>
          </w:p>
        </w:tc>
        <w:tc>
          <w:tcPr>
            <w:tcW w:type="dxa" w:w="11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b w:val="false"/>
                <w:bCs w:val="false"/>
                <w:sz w:val="17"/>
                <w:szCs w:val="17"/>
              </w:rPr>
              <w:t xml:space="preserve">7.01%</w:t>
            </w:r>
          </w:p>
        </w:tc>
        <w:tc>
          <w:tcPr>
            <w:tcW w:type="dxa" w:w="47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Một số thắc mắc phải liên hệ nhiều lần mới được giải quyết.</w:t>
            </w:r>
          </w:p>
        </w:tc>
      </w:tr>
    </w:tbl>
    <w:p>
      <w:pPr>
        <w:spacing w:after="60"/>
      </w:pPr>
    </w:p>
    <w:p>
      <w:pPr>
        <w:pStyle w:val="ListParagraph"/>
        <w:numPr>
          <w:ilvl w:val="0"/>
          <w:numId w:val="2"/>
        </w:numPr>
        <w:spacing w:after="60" w:line="264"/>
      </w:pPr>
      <w:r>
        <w:rPr>
          <w:rFonts w:ascii="Arial" w:cs="Arial" w:eastAsia="Arial" w:hAnsi="Arial"/>
          <w:sz w:val="20"/>
          <w:szCs w:val="20"/>
        </w:rPr>
        <w:t xml:space="preserve">Toàn công ty: rating trung bình 4.19; tỷ lệ rating ≤ 2 là 8.00%. Theo nhân viên: rating trung bình 4.13–4.24, tỷ lệ comment tiêu cực 5.49%–8.42%, tỷ lệ comment tích cực 72.9%–76.7%.</w:t>
      </w:r>
    </w:p>
    <w:p>
      <w:pPr>
        <w:pStyle w:val="ListParagraph"/>
        <w:numPr>
          <w:ilvl w:val="0"/>
          <w:numId w:val="2"/>
        </w:numPr>
        <w:spacing w:after="60" w:line="264"/>
      </w:pPr>
      <w:r>
        <w:rPr>
          <w:rFonts w:ascii="Arial" w:cs="Arial" w:eastAsia="Arial" w:hAnsi="Arial"/>
          <w:sz w:val="20"/>
          <w:szCs w:val="20"/>
        </w:rPr>
        <w:t xml:space="preserve">Độ lệch chuẩn thực tế giữa nhân viên gần bằng mức kỳ vọng ngẫu nhiên: comment tiêu cực 0.47% so với 0.45%; comment tích cực 0.74% so với 0.76%; rating trung bình 0.020 so với 0.017. Số nhân viên ngoài dải ±2σ của comment tiêu cực: 9 (cao: EMP0021, EMP0100, EMP0113, EMP0156), xấp xỉ kỳ vọng ngẫu nhiên (≈ 9).</w:t>
      </w:r>
    </w:p>
    <w:p>
      <w:pPr>
        <w:pStyle w:val="ListParagraph"/>
        <w:numPr>
          <w:ilvl w:val="0"/>
          <w:numId w:val="2"/>
        </w:numPr>
        <w:spacing w:after="60" w:line="264"/>
      </w:pPr>
      <w:r>
        <w:rPr>
          <w:rFonts w:ascii="Arial" w:cs="Arial" w:eastAsia="Arial" w:hAnsi="Arial"/>
          <w:sz w:val="20"/>
          <w:szCs w:val="20"/>
        </w:rPr>
        <w:t xml:space="preserve">Không bền: Spearman giữa tháng chẵn và lẻ của điểm comment là −0.05, giữa các năm trung bình −0.008. Điểm comment tương quan −0.03 với Success Rate, 0.03 với Net Revenue và −0.12 với rating; không liên hệ với số năm kinh nghiệm (p = 0.51).</w:t>
      </w:r>
    </w:p>
    <w:p>
      <w:pPr>
        <w:pStyle w:val="ListParagraph"/>
        <w:numPr>
          <w:ilvl w:val="0"/>
          <w:numId w:val="2"/>
        </w:numPr>
        <w:spacing w:after="60" w:line="264"/>
      </w:pPr>
      <w:r>
        <w:rPr>
          <w:rFonts w:ascii="Arial" w:cs="Arial" w:eastAsia="Arial" w:hAnsi="Arial"/>
          <w:sz w:val="20"/>
          <w:szCs w:val="20"/>
        </w:rPr>
        <w:t xml:space="preserve">Độc lập với trạng thái đơn: tỷ lệ comment tiêu cực là 6.8%–7.2% ở cả 6 trạng thái, kể cả cancelled; rating trung bình 4.17–4.19 ở mọi trạng thái (DQ-33).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1000"/>
        <w:gridCol w:w="1000"/>
        <w:gridCol w:w="2300"/>
        <w:gridCol w:w="1000"/>
        <w:gridCol w:w="2038"/>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Điểm comment cao nhất</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Tích cực</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Tiêu cực</w:t>
            </w:r>
          </w:p>
        </w:tc>
        <w:tc>
          <w:tcPr>
            <w:tcW w:type="dxa" w:w="2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Điểm comment thấp nhất</w:t>
            </w:r>
          </w:p>
        </w:tc>
        <w:tc>
          <w:tcPr>
            <w:tcW w:type="dxa" w:w="10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Tích cực</w:t>
            </w:r>
          </w:p>
        </w:tc>
        <w:tc>
          <w:tcPr>
            <w:tcW w:type="dxa" w:w="20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Tiêu cực</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EMP0080 Phan Minh Dũng</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76.56%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5.49%</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EMP0054 Phan Thị Uyên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72.86%</w:t>
            </w:r>
          </w:p>
        </w:tc>
        <w:tc>
          <w:tcPr>
            <w:tcW w:type="dxa" w:w="20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7.60%</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EMP0073 Ngô Gia Uyên</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76.34%</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5.81%</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EMP0156 Vũ Anh Yến</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73.73%</w:t>
            </w:r>
          </w:p>
        </w:tc>
        <w:tc>
          <w:tcPr>
            <w:tcW w:type="dxa" w:w="20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8.42%</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EMP0152 Hoàng Đức Oanh</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76.21%</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5.92%</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EMP0134 Đỗ Minh Vy</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73.20%</w:t>
            </w:r>
          </w:p>
        </w:tc>
        <w:tc>
          <w:tcPr>
            <w:tcW w:type="dxa" w:w="20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7.85%</w:t>
            </w:r>
          </w:p>
        </w:tc>
      </w:tr>
      <w:tr>
        <w:trPr>
          <w:cantSplit/>
        </w:trPr>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EMP0002 Phạm Văn Mai</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76.63%</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6.35%</w:t>
            </w:r>
          </w:p>
        </w:tc>
        <w:tc>
          <w:tcPr>
            <w:tcW w:type="dxa" w:w="2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EMP0010 Phan Thị Phúc</w:t>
            </w:r>
          </w:p>
        </w:tc>
        <w:tc>
          <w:tcPr>
            <w:tcW w:type="dxa" w:w="10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73.24%</w:t>
            </w:r>
          </w:p>
        </w:tc>
        <w:tc>
          <w:tcPr>
            <w:tcW w:type="dxa" w:w="20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7.36%</w:t>
            </w:r>
          </w:p>
        </w:tc>
      </w:tr>
      <w:tr>
        <w:trPr>
          <w:cantSplit/>
        </w:trPr>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EMP0086 Bùi Thị Yến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76.26%</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6.16%</w:t>
            </w:r>
          </w:p>
        </w:tc>
        <w:tc>
          <w:tcPr>
            <w:tcW w:type="dxa" w:w="2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EMP0100 Bùi Ngọc Lan</w:t>
            </w:r>
          </w:p>
        </w:tc>
        <w:tc>
          <w:tcPr>
            <w:tcW w:type="dxa" w:w="10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74.03%</w:t>
            </w:r>
          </w:p>
        </w:tc>
        <w:tc>
          <w:tcPr>
            <w:tcW w:type="dxa" w:w="20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7.92%</w:t>
            </w:r>
          </w:p>
        </w:tc>
      </w:tr>
    </w:tbl>
    <w:p>
      <w:pPr>
        <w:spacing w:after="60"/>
      </w:pPr>
    </w:p>
    <w:p>
      <w:pPr>
        <w:pBdr>
          <w:left w:val="single" w:color="C55A11" w:sz="24" w:space="6"/>
        </w:pBdr>
        <w:shd w:fill="FFF4E5" w:color="auto" w:val="clear"/>
        <w:spacing w:after="0" w:before="60" w:line="252"/>
      </w:pPr>
      <w:r>
        <w:rPr>
          <w:rFonts w:ascii="Arial" w:cs="Arial" w:eastAsia="Arial" w:hAnsi="Arial"/>
          <w:b/>
          <w:bCs/>
          <w:color w:val="C55A11"/>
          <w:sz w:val="19"/>
          <w:szCs w:val="19"/>
        </w:rPr>
        <w:t xml:space="preserve">Kết luận PS4 và cảnh báo</w:t>
      </w:r>
    </w:p>
    <w:p>
      <w:pPr>
        <w:pBdr>
          <w:left w:val="single" w:color="C55A11" w:sz="24" w:space="6"/>
        </w:pBdr>
        <w:shd w:fill="FFF4E5" w:color="auto" w:val="clear"/>
        <w:spacing w:after="140" w:line="252"/>
      </w:pPr>
      <w:r>
        <w:rPr>
          <w:rFonts w:ascii="Arial" w:cs="Arial" w:eastAsia="Arial" w:hAnsi="Arial"/>
          <w:sz w:val="19"/>
          <w:szCs w:val="19"/>
        </w:rPr>
        <w:t xml:space="preserve">Chênh lệch về thái độ phục vụ giữa các nhân viên nằm trong biên dao động ngẫu nhiên và không lặp lại giữa các kỳ, nên chưa thể dùng để thưởng phạt. Rating là đánh giá sản phẩm, không phải đánh giá nhân viên. Việc comment và rating không đổi theo trạng thái đơn (kể cả đơn bị hủy) cho thấy các trường này có thể không phản ánh trải nghiệm thật; cần nhóm xác nhận nguồn trước khi dùng cho chính sách.</w:t>
      </w:r>
    </w:p>
    <w:p>
      <w:pPr>
        <w:pStyle w:val="Heading2"/>
      </w:pPr>
      <w:r>
        <w:rPr>
          <w:rFonts w:ascii="Arial" w:cs="Arial" w:eastAsia="Arial" w:hAnsi="Arial"/>
        </w:rPr>
        <w:t xml:space="preserve">E.5. PS5: Hiệu quả hoàn tất đơn và chất lượng giao dịch</w:t>
      </w:r>
    </w:p>
    <w:p>
      <w:pPr>
        <w:spacing w:after="100" w:line="276"/>
      </w:pPr>
      <w:r>
        <w:rPr>
          <w:rFonts w:ascii="Arial" w:cs="Arial" w:eastAsia="Arial" w:hAnsi="Arial"/>
          <w:sz w:val="20"/>
          <w:szCs w:val="20"/>
        </w:rPr>
        <w:t xml:space="preserve">Success Rate toàn công ty 79.87% (nhân viên: 78.04%–81.65%); trên đơn đã đóng (delivered, cancelled, returned) là 84.39%. ASI toàn công ty 23,905 (nhân viên: 22,831–24,933). Tương quan Success Rate với ASI là −0.11: người hoàn tất nhiều đơn không nhất thiết có giá trị đơn cao. Net Revenue tương quan 0.70 với số hóa đơn delivered và 0.69 với ASI. Xếp hạng tổng hợp = Rank(Success Rate) + Rank(ASI) + Rank(Net Revenue), tổng nhỏ nhất xếp hạng 1:</w:t>
      </w:r>
    </w:p>
    <w:p>
      <w:pPr>
        <w:pStyle w:val="Heading3"/>
      </w:pPr>
      <w:r>
        <w:rPr>
          <w:rFonts w:ascii="Arial" w:cs="Arial" w:eastAsia="Arial" w:hAnsi="Arial"/>
        </w:rPr>
        <w:t xml:space="preserve">10 nhân viên đứng đầu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2638"/>
        <w:gridCol w:w="1500"/>
        <w:gridCol w:w="1500"/>
        <w:gridCol w:w="150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Tổng hạng</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Mã NV</w:t>
            </w:r>
          </w:p>
        </w:tc>
        <w:tc>
          <w:tcPr>
            <w:tcW w:type="dxa" w:w="26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Tên</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Success Rate</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ASI</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Net Revenue (triệu)</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6</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EMP0163</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Phạm Thanh Mai</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81.51%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24,933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65.40</w:t>
            </w:r>
          </w:p>
        </w:tc>
      </w:tr>
      <w:tr>
        <w:trPr>
          <w:cantSplit/>
        </w:trPr>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32</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EMP0140</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Lê Hữu Dũng</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81.01%</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24,542</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64.72</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41</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EMP0058</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Lê Thanh Trang</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80.66%</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24,574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64.75</w:t>
            </w:r>
          </w:p>
        </w:tc>
      </w:tr>
      <w:tr>
        <w:trPr>
          <w:cantSplit/>
        </w:trPr>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51</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EMP0141</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Nguyễn Văn Hà</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80.73%</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24,681</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63.60</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52</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EMP0115</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Huỳnh Đức Nam</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81.02%</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24,398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64.46</w:t>
            </w:r>
          </w:p>
        </w:tc>
      </w:tr>
      <w:tr>
        <w:trPr>
          <w:cantSplit/>
        </w:trPr>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54</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EMP0053</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Dương Thị Hà</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80.99%</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24,380</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64.48</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62</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EMP0169</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Lê Đức Uyên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80.50%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24,546</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64.56</w:t>
            </w:r>
          </w:p>
        </w:tc>
      </w:tr>
      <w:tr>
        <w:trPr>
          <w:cantSplit/>
        </w:trPr>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68</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EMP0179</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Phạm Ngọc Phúc</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80.55%</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24,606</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63.68</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69</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EMP0079</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Đặng Hữu Hùng</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80.51%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24,594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63.90</w:t>
            </w:r>
          </w:p>
        </w:tc>
      </w:tr>
      <w:tr>
        <w:trPr>
          <w:cantSplit/>
        </w:trPr>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73</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EMP0135</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Đỗ Gia Linh</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81.03%</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24,401</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63.17</w:t>
            </w:r>
          </w:p>
        </w:tc>
      </w:tr>
    </w:tbl>
    <w:p>
      <w:pPr>
        <w:pStyle w:val="Heading3"/>
      </w:pPr>
      <w:r>
        <w:rPr>
          <w:rFonts w:ascii="Arial" w:cs="Arial" w:eastAsia="Arial" w:hAnsi="Arial"/>
        </w:rPr>
        <w:t xml:space="preserve">10 nhân viên cuối bảng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0"/>
        <w:gridCol w:w="1300"/>
        <w:gridCol w:w="2638"/>
        <w:gridCol w:w="1500"/>
        <w:gridCol w:w="1500"/>
        <w:gridCol w:w="1500"/>
      </w:tblGrid>
      <w:tr>
        <w:trPr>
          <w:tblHeader/>
        </w:trPr>
        <w:tc>
          <w:tcPr>
            <w:tcW w:type="dxa" w:w="12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Tổng hạng</w:t>
            </w:r>
          </w:p>
        </w:tc>
        <w:tc>
          <w:tcPr>
            <w:tcW w:type="dxa" w:w="13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Mã NV</w:t>
            </w:r>
          </w:p>
        </w:tc>
        <w:tc>
          <w:tcPr>
            <w:tcW w:type="dxa" w:w="26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Tên</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Success Rate</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ASI</w:t>
            </w:r>
          </w:p>
        </w:tc>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Net Revenue (triệu)</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558</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EMP0185</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Phan Hữu Yến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78.40%</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23,483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58.21</w:t>
            </w:r>
          </w:p>
        </w:tc>
      </w:tr>
      <w:tr>
        <w:trPr>
          <w:cantSplit/>
        </w:trPr>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542</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EMP0050</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Huỳnh Gia Quân</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79.39%</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23,005</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57.79</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536</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EMP0146</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Võ Quốc Trang</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79.01%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23,351</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59.75</w:t>
            </w:r>
          </w:p>
        </w:tc>
      </w:tr>
      <w:tr>
        <w:trPr>
          <w:cantSplit/>
        </w:trPr>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533</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EMP0013</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Phạm Thanh Oanh</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79.29%</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23,203</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59.17</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520</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EMP0174</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Huỳnh Hữu Nam</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79.18%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23,544</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58.55</w:t>
            </w:r>
          </w:p>
        </w:tc>
      </w:tr>
      <w:tr>
        <w:trPr>
          <w:cantSplit/>
        </w:trPr>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509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EMP0045</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Hoàng Quốc Yến</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79.16%</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23,272</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60.83</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508</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EMP0119</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Trần Thị Yến</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79.37%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23,293</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59.86</w:t>
            </w:r>
          </w:p>
        </w:tc>
      </w:tr>
      <w:tr>
        <w:trPr>
          <w:cantSplit/>
        </w:trPr>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505</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EMP0193</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Lê Thị Quân</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78.65%</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23,806</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58.66</w:t>
            </w:r>
          </w:p>
        </w:tc>
      </w:tr>
      <w:tr>
        <w:trPr>
          <w:cantSplit/>
        </w:trPr>
        <w:tc>
          <w:tcPr>
            <w:tcW w:type="dxa" w:w="12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501</w:t>
            </w:r>
          </w:p>
        </w:tc>
        <w:tc>
          <w:tcPr>
            <w:tcW w:type="dxa" w:w="13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EMP0198</w:t>
            </w:r>
          </w:p>
        </w:tc>
        <w:tc>
          <w:tcPr>
            <w:tcW w:type="dxa" w:w="2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sz w:val="17"/>
                <w:szCs w:val="17"/>
              </w:rPr>
              <w:t xml:space="preserve">Võ Anh Cường</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79.67%</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23,248</w:t>
            </w:r>
          </w:p>
        </w:tc>
        <w:tc>
          <w:tcPr>
            <w:tcW w:type="dxa" w:w="1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57.12</w:t>
            </w:r>
          </w:p>
        </w:tc>
      </w:tr>
      <w:tr>
        <w:trPr>
          <w:cantSplit/>
        </w:trPr>
        <w:tc>
          <w:tcPr>
            <w:tcW w:type="dxa" w:w="12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499</w:t>
            </w:r>
          </w:p>
        </w:tc>
        <w:tc>
          <w:tcPr>
            <w:tcW w:type="dxa" w:w="13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EMP0091</w:t>
            </w:r>
          </w:p>
        </w:tc>
        <w:tc>
          <w:tcPr>
            <w:tcW w:type="dxa" w:w="2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sz w:val="17"/>
                <w:szCs w:val="17"/>
              </w:rPr>
              <w:t xml:space="preserve">Lê Đức Trang</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79.67%</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22,999</w:t>
            </w:r>
          </w:p>
        </w:tc>
        <w:tc>
          <w:tcPr>
            <w:tcW w:type="dxa" w:w="1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jc w:val="right"/>
            </w:pPr>
            <w:r>
              <w:rPr>
                <w:rFonts w:ascii="Arial" w:cs="Arial" w:eastAsia="Arial" w:hAnsi="Arial"/>
                <w:sz w:val="17"/>
                <w:szCs w:val="17"/>
              </w:rPr>
              <w:t xml:space="preserve">59.13</w:t>
            </w:r>
          </w:p>
        </w:tc>
      </w:tr>
    </w:tbl>
    <w:p>
      <w:pPr>
        <w:spacing w:after="6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4638"/>
        <w:gridCol w:w="3500"/>
      </w:tblGrid>
      <w:tr>
        <w:trPr>
          <w:tblHeader/>
        </w:trPr>
        <w:tc>
          <w:tcPr>
            <w:tcW w:type="dxa" w:w="1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Nhóm</w:t>
            </w:r>
          </w:p>
        </w:tc>
        <w:tc>
          <w:tcPr>
            <w:tcW w:type="dxa" w:w="463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Điều kiện</w:t>
            </w:r>
          </w:p>
        </w:tc>
        <w:tc>
          <w:tcPr>
            <w:tcW w:type="dxa" w:w="350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30" w:line="240"/>
            </w:pPr>
            <w:r>
              <w:rPr>
                <w:rFonts w:ascii="Arial" w:cs="Arial" w:eastAsia="Arial" w:hAnsi="Arial"/>
                <w:b/>
                <w:bCs/>
                <w:color w:val="FFFFFF"/>
                <w:sz w:val="17"/>
                <w:szCs w:val="17"/>
              </w:rPr>
              <w:t xml:space="preserve">Đề xuất</w:t>
            </w:r>
          </w:p>
        </w:tc>
      </w:tr>
      <w:tr>
        <w:trPr>
          <w:cantSplit/>
        </w:trPr>
        <w:tc>
          <w:tcPr>
            <w:tcW w:type="dxa" w:w="1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Khen thưởng</w:t>
            </w:r>
          </w:p>
        </w:tc>
        <w:tc>
          <w:tcPr>
            <w:tcW w:type="dxa" w:w="4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Vượt dải trên ở Success Rate và ASI trong ≥ 2 kỳ liên tiếp (hiện chỉ EMP0163 vượt trong toàn kỳ)</w:t>
            </w:r>
          </w:p>
        </w:tc>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Khen thưởng sau khi xác nhận ở kỳ kế tiếp</w:t>
            </w:r>
          </w:p>
        </w:tc>
      </w:tr>
      <w:tr>
        <w:trPr>
          <w:cantSplit/>
        </w:trPr>
        <w:tc>
          <w:tcPr>
            <w:tcW w:type="dxa" w:w="1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Đào tạo</w:t>
            </w:r>
          </w:p>
        </w:tc>
        <w:tc>
          <w:tcPr>
            <w:tcW w:type="dxa" w:w="4638"/>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Thấp hơn dải dưới ở ≥ 2 kỳ liên tiếp: Success Rate thấp thì rà soát chốt đơn và hủy đơn; ASI thấp thì kỹ năng tư vấn bán thêm</w:t>
            </w:r>
          </w:p>
        </w:tc>
        <w:tc>
          <w:tcPr>
            <w:tcW w:type="dxa" w:w="3500"/>
            <w:tcBorders>
              <w:top w:val="single" w:color="BFBFBF" w:sz="4"/>
              <w:left w:val="single" w:color="BFBFBF" w:sz="4"/>
              <w:bottom w:val="single" w:color="BFBFBF" w:sz="4"/>
              <w:right w:val="single" w:color="BFBFBF" w:sz="4"/>
            </w:tcBorders>
            <w:shd w:fill="F7F9FC" w:color="auto" w:val="clear"/>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Danh sách theo dõi: EMP0185 (Success Rate thấp, hạng cuối), EMP0050 (ASI thấp)</w:t>
            </w:r>
          </w:p>
        </w:tc>
      </w:tr>
      <w:tr>
        <w:trPr>
          <w:cantSplit/>
        </w:trPr>
        <w:tc>
          <w:tcPr>
            <w:tcW w:type="dxa" w:w="1500"/>
            <w:tcBorders>
              <w:top w:val="single" w:color="BFBFBF" w:sz="4"/>
              <w:left w:val="single" w:color="BFBFBF" w:sz="4"/>
              <w:bottom w:val="single" w:color="BFBFBF" w:sz="4"/>
              <w:right w:val="single" w:color="BFBFBF" w:sz="4"/>
            </w:tcBorders>
            <w:shd w:fill="E8EEF7" w:color="auto" w:val="clear"/>
            <w:tcMar>
              <w:top w:type="dxa" w:w="50"/>
              <w:left w:type="dxa" w:w="80"/>
              <w:bottom w:type="dxa" w:w="50"/>
              <w:right w:type="dxa" w:w="80"/>
            </w:tcMar>
            <w:vAlign w:val="top"/>
          </w:tcPr>
          <w:p>
            <w:pPr>
              <w:spacing w:after="30" w:line="240"/>
            </w:pPr>
            <w:r>
              <w:rPr>
                <w:rFonts w:ascii="Arial" w:cs="Arial" w:eastAsia="Arial" w:hAnsi="Arial"/>
                <w:b/>
                <w:bCs/>
                <w:sz w:val="17"/>
                <w:szCs w:val="17"/>
              </w:rPr>
              <w:t xml:space="preserve">Theo dõi</w:t>
            </w:r>
          </w:p>
        </w:tc>
        <w:tc>
          <w:tcPr>
            <w:tcW w:type="dxa" w:w="463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Phần còn lại, nằm trong dải ±2σ</w:t>
            </w:r>
          </w:p>
        </w:tc>
        <w:tc>
          <w:tcPr>
            <w:tcW w:type="dxa" w:w="350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30" w:line="240"/>
            </w:pPr>
            <w:r>
              <w:rPr>
                <w:rFonts w:ascii="Arial" w:cs="Arial" w:eastAsia="Arial" w:hAnsi="Arial"/>
                <w:b w:val="false"/>
                <w:bCs w:val="false"/>
                <w:sz w:val="17"/>
                <w:szCs w:val="17"/>
              </w:rPr>
              <w:t xml:space="preserve">Vận hành bình thường; xem lại mỗi kỳ</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Trang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F7F7F"/>
        <w:sz w:val="16"/>
        <w:szCs w:val="16"/>
      </w:rPr>
      <w:t xml:space="preserve">DAAI_N1.4 – Problem 4 – Báo cáo kỹ thuật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1F3864"/>
      <w:sz w:val="30"/>
      <w:szCs w:val="30"/>
    </w:rPr>
  </w:style>
  <w:style w:type="paragraph" w:styleId="Heading2">
    <w:name w:val="Heading 2"/>
    <w:basedOn w:val="Normal"/>
    <w:next w:val="Normal"/>
    <w:qFormat/>
    <w:pPr>
      <w:spacing w:after="100" w:before="200"/>
      <w:outlineLvl w:val="1"/>
    </w:pPr>
    <w:rPr>
      <w:rFonts w:ascii="Arial" w:cs="Arial" w:eastAsia="Arial" w:hAnsi="Arial"/>
      <w:b/>
      <w:bCs/>
      <w:color w:val="2E5597"/>
      <w:sz w:val="25"/>
      <w:szCs w:val="25"/>
    </w:rPr>
  </w:style>
  <w:style w:type="paragraph" w:styleId="Heading3">
    <w:name w:val="Heading 3"/>
    <w:basedOn w:val="Normal"/>
    <w:next w:val="Normal"/>
    <w:qFormat/>
    <w:pPr>
      <w:spacing w:after="80" w:before="140"/>
      <w:outlineLvl w:val="2"/>
    </w:pPr>
    <w:rPr>
      <w:rFonts w:ascii="Arial" w:cs="Arial" w:eastAsia="Arial" w:hAnsi="Arial"/>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kỹ thuật Problem 4</dc:title>
  <dc:creator>Nhóm DAAI_N1.4</dc:creator>
  <cp:lastModifiedBy>Un-named</cp:lastModifiedBy>
  <cp:revision>1</cp:revision>
  <dcterms:created xsi:type="dcterms:W3CDTF">2026-10-23T11:02:56.570Z</dcterms:created>
  <dcterms:modified xsi:type="dcterms:W3CDTF">2026-10-23T11:02:56.573Z</dcterms:modified>
</cp:coreProperties>
</file>

<file path=docProps/custom.xml><?xml version="1.0" encoding="utf-8"?>
<Properties xmlns="http://schemas.openxmlformats.org/officeDocument/2006/custom-properties" xmlns:vt="http://schemas.openxmlformats.org/officeDocument/2006/docPropsVTypes"/>
</file>