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3.71789388946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455"/>
        <w:gridCol w:w="6593.717893889462"/>
        <w:tblGridChange w:id="0">
          <w:tblGrid>
            <w:gridCol w:w="975"/>
            <w:gridCol w:w="1455"/>
            <w:gridCol w:w="6593.7178938894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Fields inside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u w:val="single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employeeCode, name (first, last), email, passwordHash, phone, role, branchId, departmentId, roles_id, isActive, mfa (enabled, method), notificationPrefs, lastLoginAt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userId, deviceInfo (userAgent, ip, os, browser), issuedAt, lastSeenAt, expiresAt, revoked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u w:val="single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name, isSystemRole, permissions (module + actions), mfaRequired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u w:val="single"/>
                <w:rtl w:val="0"/>
              </w:rPr>
              <w:t xml:space="preserve">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name, location (address, city, country, timezone), businessHours, holidays, isActive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u w:val="singl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branchId, name, managerId,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u w:val="single"/>
                <w:rtl w:val="0"/>
              </w:rPr>
              <w:t xml:space="preserve">ticketTypes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name, defaultDepartmentId, defaultPriority, defaultSlaPolicyId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ticketNumber, title, description, ticketTypeId, branchId, departmentId, raisedBy, assignedAgent, status, priority, slaPolicyId, sla (responseDueAt, resolutionDueAt, breached, pausedIntervals), attachments, history, csat (rating, comment), lastActivityAt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ticketId, senderId, body, attachments, isCannedResponse, cannedRes_Id, createdAt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cannedResponses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departmentId, title, body, createdBy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u w:val="single"/>
                <w:rtl w:val="0"/>
              </w:rPr>
              <w:t xml:space="preserve">slaPolicies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name, ticketTypeId, priority, responseTimeMinutes, resolutionTimeMinutes, escalation, idleReminder, isActive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title, body, scope, branchId, departmentId, publishAt, expireAt, pinned, createdBy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announcementReads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announcementId, userId, readAt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userId, type, refId, refModel, title, body, isRead, createdAt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actorId, action, entityType, entityId, before, after, ip, hash, prevHash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slaDefaults, ticketTypeDefaults, notificationTemplates, companyProfile, integrations (s3, smtp)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branchId, name, capacity, amenities,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roomId, bookedBy, startAt, endAt, recurrence,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supplyCatalog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name, category, unit, stockQty, lowStockThreshold, isActive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supplyRequests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requestedBy, items (catalogItemId, name, quantity, reason), status, approvedBy, approvedAt, fulfilledBy, fulfilledAt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kbArticles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title, body, category, departmentId, tags, status, authorId, viewCount, helpfulCount, notHelpfulCount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assetTag, type, status, currentAssigneeId, branchId, purchaseDate, warrantyExpiry, assignmentHistory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"permissions": [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 "module": "users", "actions": ["create", "read", "update", "delete"]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{ "module": "roles", "actions": ["create", "read", "update", "delete"]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 "module": "branches", "actions": ["create", "read", "update", "delete"]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{ "module": "departments", "actions": ["create", "read", "update", "delete"]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{ "module": "tickets", "actions": ["create", "read", "update", "delete", "assign"]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 "module": "ticket-types", "actions": ["create", "read", "update", "delete"]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 "module": "sla", "actions": ["create", "read", "update", "delete"]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 "module": "announcements", "actions": ["create", "read", "update", "delete"]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 "module": "reports", "actions": ["read", "export"]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{ "module": "audit-logs", "actions": ["read"]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 "module": "settings", "actions": ["read", "update"]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 "module": "rooms", "actions": ["create", "read", "update", "delete"]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 "module": "supplies", "actions": ["create", "read", "update", "approve", "fulfill"]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{ "module": "kb", "actions": ["create", "read", "update", "delete", "publish"]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 "module": "assets", "actions": ["create", "read", "update", "delete", "assign"]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