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media/image1.jpeg" ContentType="image/jpeg"/>
  <Override PartName="/word/media/image2.jpeg" ContentType="image/jpeg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document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/>
      </w:pPr>
      <w:r>
        <w:rPr>
          <w:sz w:val="36"/>
          <w:lang w:val="el-GR"/>
        </w:rPr>
        <w:t>ΠΑΝΕΠΙΣΤΗΜΙΟ ΠΑΤΡΩΝ</w:t>
      </w:r>
    </w:p>
    <w:p>
      <w:pPr>
        <w:pStyle w:val="Normal"/>
        <w:jc w:val="center"/>
        <w:rPr/>
      </w:pPr>
      <w:r>
        <w:rPr>
          <w:sz w:val="36"/>
          <w:lang w:val="el-GR"/>
        </w:rPr>
        <w:t>ΤΜΗΜΑ ΜΗΧΑΝΙΚΩΝ Η/Υ &amp; ΠΛΗΡΟΦΟΡΙΚΗΣ</w:t>
      </w:r>
    </w:p>
    <w:p>
      <w:pPr>
        <w:pStyle w:val="Normal"/>
        <w:jc w:val="center"/>
        <w:rPr>
          <w:sz w:val="32"/>
        </w:rPr>
      </w:pPr>
      <w:r>
        <w:rPr>
          <w:sz w:val="32"/>
        </w:rPr>
      </w:r>
    </w:p>
    <w:p>
      <w:pPr>
        <w:pStyle w:val="Normal"/>
        <w:jc w:val="center"/>
        <w:rPr>
          <w:sz w:val="32"/>
        </w:rPr>
      </w:pPr>
      <w:r>
        <w:rPr>
          <w:sz w:val="32"/>
        </w:rPr>
      </w:r>
    </w:p>
    <w:p>
      <w:pPr>
        <w:pStyle w:val="Normal"/>
        <w:jc w:val="center"/>
        <w:rPr/>
      </w:pPr>
      <w:r>
        <w:rPr/>
        <w:drawing>
          <wp:inline distT="0" distB="0" distL="0" distR="0">
            <wp:extent cx="6120130" cy="2397760"/>
            <wp:effectExtent l="0" t="0" r="0" b="0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397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>
          <w:sz w:val="32"/>
        </w:rPr>
      </w:pPr>
      <w:r>
        <w:rPr>
          <w:sz w:val="32"/>
        </w:rPr>
      </w:r>
    </w:p>
    <w:p>
      <w:pPr>
        <w:pStyle w:val="Normal"/>
        <w:jc w:val="center"/>
        <w:rPr>
          <w:sz w:val="32"/>
          <w:u w:val="single"/>
        </w:rPr>
      </w:pPr>
      <w:r>
        <w:rPr>
          <w:sz w:val="32"/>
          <w:u w:val="single"/>
        </w:rPr>
      </w:r>
    </w:p>
    <w:p>
      <w:pPr>
        <w:pStyle w:val="Normal"/>
        <w:jc w:val="center"/>
        <w:rPr>
          <w:sz w:val="32"/>
          <w:u w:val="single"/>
        </w:rPr>
      </w:pPr>
      <w:r>
        <w:rPr>
          <w:sz w:val="32"/>
          <w:u w:val="single"/>
        </w:rPr>
      </w:r>
    </w:p>
    <w:p>
      <w:pPr>
        <w:pStyle w:val="Normal"/>
        <w:jc w:val="center"/>
        <w:rPr/>
      </w:pPr>
      <w:r>
        <w:rPr>
          <w:sz w:val="32"/>
          <w:u w:val="single"/>
          <w:lang w:val="el-GR"/>
        </w:rPr>
        <w:t>Τεχνολογία Λογισμικού - Εργασία Εξαμήνου</w:t>
      </w:r>
    </w:p>
    <w:p>
      <w:pPr>
        <w:pStyle w:val="Normal"/>
        <w:jc w:val="center"/>
        <w:rPr>
          <w:sz w:val="32"/>
          <w:u w:val="single"/>
        </w:rPr>
      </w:pPr>
      <w:r>
        <w:rPr>
          <w:sz w:val="32"/>
          <w:u w:val="single"/>
        </w:rPr>
      </w:r>
    </w:p>
    <w:p>
      <w:pPr>
        <w:pStyle w:val="Normal"/>
        <w:jc w:val="center"/>
        <w:rPr>
          <w:sz w:val="28"/>
        </w:rPr>
      </w:pPr>
      <w:r>
        <w:rPr>
          <w:sz w:val="28"/>
        </w:rPr>
      </w:r>
    </w:p>
    <w:p>
      <w:pPr>
        <w:pStyle w:val="Normal"/>
        <w:jc w:val="center"/>
        <w:rPr>
          <w:sz w:val="28"/>
        </w:rPr>
      </w:pPr>
      <w:r>
        <w:rPr>
          <w:sz w:val="28"/>
        </w:rPr>
      </w:r>
    </w:p>
    <w:p>
      <w:pPr>
        <w:pStyle w:val="Normal"/>
        <w:jc w:val="center"/>
        <w:rPr/>
      </w:pPr>
      <w:r>
        <w:rPr>
          <w:sz w:val="28"/>
          <w:lang w:val="el-GR"/>
        </w:rPr>
        <w:t>Όνομα Έργου:</w:t>
      </w:r>
    </w:p>
    <w:p>
      <w:pPr>
        <w:pStyle w:val="Normal"/>
        <w:jc w:val="center"/>
        <w:rPr/>
      </w:pPr>
      <w:r>
        <w:rPr>
          <w:b/>
          <w:bCs/>
          <w:sz w:val="32"/>
          <w:lang w:val="el-GR"/>
        </w:rPr>
        <w:t>GymBuddy</w:t>
      </w:r>
    </w:p>
    <w:p>
      <w:pPr>
        <w:pStyle w:val="Normal"/>
        <w:jc w:val="center"/>
        <w:rPr>
          <w:b/>
          <w:bCs/>
          <w:sz w:val="32"/>
          <w:lang w:val="en-US"/>
        </w:rPr>
      </w:pPr>
      <w:r>
        <w:rPr>
          <w:b/>
          <w:bCs/>
          <w:sz w:val="32"/>
          <w:lang w:val="en-US"/>
        </w:rPr>
      </w:r>
    </w:p>
    <w:p>
      <w:pPr>
        <w:pStyle w:val="Normal"/>
        <w:jc w:val="center"/>
        <w:rPr>
          <w:b/>
          <w:bCs/>
          <w:sz w:val="32"/>
          <w:lang w:val="en-US"/>
        </w:rPr>
      </w:pPr>
      <w:r>
        <w:rPr>
          <w:b/>
          <w:bCs/>
          <w:sz w:val="32"/>
          <w:lang w:val="en-US"/>
        </w:rPr>
      </w:r>
    </w:p>
    <w:p>
      <w:pPr>
        <w:pStyle w:val="Normal"/>
        <w:jc w:val="center"/>
        <w:rPr>
          <w:b/>
          <w:bCs/>
          <w:sz w:val="32"/>
          <w:lang w:val="en-US"/>
        </w:rPr>
      </w:pPr>
      <w:r>
        <w:rPr>
          <w:b/>
          <w:bCs/>
          <w:sz w:val="32"/>
          <w:lang w:val="en-US"/>
        </w:rPr>
      </w:r>
    </w:p>
    <w:p>
      <w:pPr>
        <w:pStyle w:val="Normal"/>
        <w:jc w:val="center"/>
        <w:rPr>
          <w:b/>
          <w:bCs/>
          <w:sz w:val="32"/>
          <w:lang w:val="en-US"/>
        </w:rPr>
      </w:pPr>
      <w:r>
        <w:rPr>
          <w:b/>
          <w:bCs/>
          <w:sz w:val="32"/>
          <w:lang w:val="en-US"/>
        </w:rPr>
      </w:r>
    </w:p>
    <w:p>
      <w:pPr>
        <w:pStyle w:val="Normal"/>
        <w:jc w:val="center"/>
        <w:rPr>
          <w:b/>
          <w:bCs/>
          <w:sz w:val="32"/>
          <w:lang w:val="en-US"/>
        </w:rPr>
      </w:pPr>
      <w:r>
        <w:rPr>
          <w:b/>
          <w:bCs/>
          <w:sz w:val="32"/>
          <w:lang w:val="en-US"/>
        </w:rPr>
      </w:r>
    </w:p>
    <w:p>
      <w:pPr>
        <w:pStyle w:val="Normal"/>
        <w:jc w:val="center"/>
        <w:rPr>
          <w:b/>
          <w:bCs/>
          <w:sz w:val="32"/>
          <w:lang w:val="en-US"/>
        </w:rPr>
      </w:pPr>
      <w:r>
        <w:rPr>
          <w:b/>
          <w:bCs/>
          <w:sz w:val="32"/>
          <w:lang w:val="en-US"/>
        </w:rPr>
      </w:r>
    </w:p>
    <w:p>
      <w:pPr>
        <w:pStyle w:val="Normal"/>
        <w:jc w:val="center"/>
        <w:rPr>
          <w:b/>
          <w:bCs/>
          <w:sz w:val="32"/>
          <w:lang w:val="en-US"/>
        </w:rPr>
      </w:pPr>
      <w:r>
        <w:rPr>
          <w:b/>
          <w:bCs/>
          <w:sz w:val="32"/>
          <w:lang w:val="en-US"/>
        </w:rPr>
      </w:r>
    </w:p>
    <w:p>
      <w:pPr>
        <w:sectPr>
          <w:type w:val="nextPage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  <w:docGrid w:type="default" w:linePitch="100" w:charSpace="0"/>
        </w:sectPr>
        <w:pStyle w:val="Normal"/>
        <w:jc w:val="center"/>
        <w:rPr/>
      </w:pPr>
      <w:r>
        <w:rPr>
          <w:b/>
          <w:bCs/>
          <w:color w:val="5983B0"/>
          <w:sz w:val="32"/>
          <w:lang w:val="el-GR"/>
        </w:rPr>
        <w:t>use-cases-v0.1</w:t>
      </w:r>
      <w:r>
        <w:br w:type="page"/>
      </w:r>
    </w:p>
    <w:p>
      <w:pPr>
        <w:pStyle w:val="Heading1"/>
        <w:numPr>
          <w:ilvl w:val="0"/>
          <w:numId w:val="0"/>
        </w:numPr>
        <w:spacing w:before="0" w:after="120"/>
        <w:ind w:hanging="0" w:left="0"/>
        <w:jc w:val="left"/>
        <w:rPr/>
      </w:pPr>
      <w:bookmarkStart w:id="0" w:name="__RefHeading___Toc477_2722174410"/>
      <w:bookmarkEnd w:id="0"/>
      <w:r>
        <w:rPr>
          <w:lang w:val="el-GR"/>
        </w:rPr>
        <w:t>Μέλη Ομάδας</w:t>
      </w:r>
    </w:p>
    <w:p>
      <w:pPr>
        <w:pStyle w:val="Normal"/>
        <w:jc w:val="left"/>
        <w:rPr/>
      </w:pPr>
      <w:r>
        <w:rPr>
          <w:lang w:val="el-GR"/>
        </w:rPr>
        <w:t>Κατά αλφαβητική σειρά:</w:t>
      </w:r>
    </w:p>
    <w:p>
      <w:pPr>
        <w:pStyle w:val="Normal"/>
        <w:jc w:val="left"/>
        <w:rPr>
          <w:lang w:val="el-GR"/>
        </w:rPr>
      </w:pPr>
      <w:r>
        <w:rPr>
          <w:lang w:val="el-GR"/>
        </w:rPr>
      </w:r>
    </w:p>
    <w:p>
      <w:pPr>
        <w:pStyle w:val="Normal"/>
        <w:numPr>
          <w:ilvl w:val="0"/>
          <w:numId w:val="3"/>
        </w:numPr>
        <w:spacing w:before="0" w:after="57"/>
        <w:jc w:val="left"/>
        <w:rPr/>
      </w:pPr>
      <w:r>
        <w:rPr>
          <w:lang w:val="el-GR"/>
        </w:rPr>
        <w:t>Βαλασάκης Ιωάννης</w:t>
        <w:br/>
        <w:t>ΑΜ: 1084531</w:t>
        <w:br/>
        <w:t>Έτος: 5ο</w:t>
      </w:r>
    </w:p>
    <w:p>
      <w:pPr>
        <w:pStyle w:val="Normal"/>
        <w:numPr>
          <w:ilvl w:val="0"/>
          <w:numId w:val="3"/>
        </w:numPr>
        <w:spacing w:before="0" w:after="57"/>
        <w:jc w:val="left"/>
        <w:rPr/>
      </w:pPr>
      <w:r>
        <w:rPr>
          <w:lang w:val="el-GR"/>
        </w:rPr>
        <w:t>Βουγιουκλής Ξέρξης – Εμμανουήλ</w:t>
        <w:br/>
        <w:t>ΑΜ: 1084507</w:t>
        <w:br/>
        <w:t>Έτος: 5ο</w:t>
      </w:r>
    </w:p>
    <w:p>
      <w:pPr>
        <w:pStyle w:val="Normal"/>
        <w:numPr>
          <w:ilvl w:val="0"/>
          <w:numId w:val="3"/>
        </w:numPr>
        <w:spacing w:before="0" w:after="57"/>
        <w:jc w:val="left"/>
        <w:rPr/>
      </w:pPr>
      <w:r>
        <w:rPr>
          <w:lang w:val="el-GR"/>
        </w:rPr>
        <w:t>Γερόλυμος Γεράσιμος</w:t>
        <w:br/>
        <w:t>ΑΜ: 1091848</w:t>
        <w:br/>
        <w:t>Έτος: 4ο</w:t>
      </w:r>
    </w:p>
    <w:p>
      <w:pPr>
        <w:pStyle w:val="Normal"/>
        <w:numPr>
          <w:ilvl w:val="0"/>
          <w:numId w:val="3"/>
        </w:numPr>
        <w:spacing w:before="0" w:after="57"/>
        <w:jc w:val="left"/>
        <w:rPr/>
      </w:pPr>
      <w:r>
        <w:rPr>
          <w:lang w:val="el-GR"/>
        </w:rPr>
        <w:t>Σπηλιωτακόπουλος Αθανάσιος</w:t>
        <w:br/>
        <w:t>ΑΜ: 1041885</w:t>
        <w:br/>
        <w:t>Έτος: 11o</w:t>
      </w:r>
    </w:p>
    <w:p>
      <w:pPr>
        <w:pStyle w:val="Normal"/>
        <w:numPr>
          <w:ilvl w:val="0"/>
          <w:numId w:val="3"/>
        </w:numPr>
        <w:jc w:val="left"/>
        <w:rPr/>
      </w:pPr>
      <w:r>
        <w:rPr>
          <w:lang w:val="el-GR"/>
        </w:rPr>
        <w:t>Τσούλης Αθανάσιος – Ανδρέας</w:t>
        <w:br/>
        <w:t>ΑΜ: 1084591</w:t>
        <w:br/>
        <w:t>Έτος: 5o</w:t>
      </w:r>
    </w:p>
    <w:p>
      <w:pPr>
        <w:pStyle w:val="Heading1"/>
        <w:numPr>
          <w:ilvl w:val="0"/>
          <w:numId w:val="0"/>
        </w:numPr>
        <w:ind w:hanging="0" w:left="0"/>
        <w:jc w:val="both"/>
        <w:rPr/>
      </w:pPr>
      <w:bookmarkStart w:id="1" w:name="__RefHeading___Toc479_2722174410"/>
      <w:bookmarkEnd w:id="1"/>
      <w:r>
        <w:rPr>
          <w:lang w:val="el-GR"/>
        </w:rPr>
        <w:t>Συνεισφορές</w:t>
      </w:r>
    </w:p>
    <w:p>
      <w:pPr>
        <w:pStyle w:val="BodyText"/>
        <w:numPr>
          <w:ilvl w:val="0"/>
          <w:numId w:val="0"/>
        </w:numPr>
        <w:ind w:hanging="0" w:left="0"/>
        <w:jc w:val="left"/>
        <w:rPr>
          <w:lang w:val="en-US"/>
        </w:rPr>
      </w:pPr>
      <w:r>
        <w:rPr>
          <w:b w:val="false"/>
          <w:bCs w:val="false"/>
          <w:lang w:val="en-US"/>
        </w:rPr>
        <w:t xml:space="preserve">Authors: </w:t>
      </w:r>
      <w:r>
        <w:rPr>
          <w:b w:val="false"/>
          <w:bCs w:val="false"/>
          <w:lang w:val="el-GR"/>
        </w:rPr>
        <w:t>Όλα τα μέλη της ομάδας</w:t>
        <w:br/>
      </w:r>
      <w:r>
        <w:rPr>
          <w:b w:val="false"/>
          <w:bCs w:val="false"/>
          <w:lang w:val="en-US"/>
        </w:rPr>
        <w:t xml:space="preserve">Editor: </w:t>
      </w:r>
      <w:r>
        <w:rPr>
          <w:b w:val="false"/>
          <w:bCs w:val="false"/>
          <w:lang w:val="el-GR"/>
        </w:rPr>
        <w:t>Βουγιουκλής Ξέρξης- Εμμανουήλ</w:t>
      </w:r>
    </w:p>
    <w:p>
      <w:pPr>
        <w:pStyle w:val="BodyText"/>
        <w:numPr>
          <w:ilvl w:val="0"/>
          <w:numId w:val="0"/>
        </w:numPr>
        <w:ind w:hanging="0" w:left="0"/>
        <w:jc w:val="left"/>
        <w:rPr>
          <w:b/>
          <w:bCs/>
          <w:i w:val="false"/>
          <w:i w:val="false"/>
          <w:iCs w:val="false"/>
          <w:sz w:val="28"/>
          <w:szCs w:val="24"/>
          <w:lang w:val="en-US"/>
        </w:rPr>
      </w:pPr>
      <w:r>
        <w:rPr>
          <w:b/>
          <w:bCs/>
          <w:i w:val="false"/>
          <w:iCs w:val="false"/>
          <w:sz w:val="28"/>
          <w:szCs w:val="24"/>
          <w:lang w:val="el-GR"/>
        </w:rPr>
        <w:t>Συγκεκριμένα</w:t>
      </w:r>
    </w:p>
    <w:p>
      <w:pPr>
        <w:pStyle w:val="BodyText"/>
        <w:numPr>
          <w:ilvl w:val="0"/>
          <w:numId w:val="0"/>
        </w:numPr>
        <w:ind w:hanging="0" w:left="0"/>
        <w:jc w:val="left"/>
        <w:rPr/>
      </w:pPr>
      <w:r>
        <w:rPr>
          <w:b w:val="false"/>
          <w:bCs w:val="false"/>
          <w:i w:val="false"/>
          <w:iCs w:val="false"/>
          <w:sz w:val="24"/>
          <w:szCs w:val="24"/>
          <w:lang w:val="el-GR"/>
        </w:rPr>
        <w:t>Βαλασάκης Ιωάννης</w:t>
      </w:r>
      <w:r>
        <w:rPr>
          <w:b w:val="false"/>
          <w:bCs w:val="false"/>
          <w:i w:val="false"/>
          <w:iCs w:val="false"/>
          <w:sz w:val="24"/>
          <w:szCs w:val="24"/>
          <w:lang w:val="en-US"/>
        </w:rPr>
        <w:t>:</w:t>
      </w:r>
      <w:r>
        <w:rPr>
          <w:b w:val="false"/>
          <w:bCs w:val="false"/>
          <w:i w:val="false"/>
          <w:iCs w:val="false"/>
          <w:sz w:val="24"/>
          <w:szCs w:val="24"/>
          <w:lang w:val="el-GR"/>
        </w:rPr>
        <w:t xml:space="preserve"> περιπτώσεις χρήση</w:t>
      </w:r>
      <w:r>
        <w:rPr>
          <w:b w:val="false"/>
          <w:bCs w:val="false"/>
          <w:i w:val="false"/>
          <w:iCs w:val="false"/>
          <w:sz w:val="24"/>
          <w:szCs w:val="24"/>
          <w:lang w:val="el-GR"/>
        </w:rPr>
        <w:t xml:space="preserve">ς </w:t>
      </w:r>
      <w:r>
        <w:rPr>
          <w:b/>
          <w:bCs/>
          <w:i w:val="false"/>
          <w:iCs w:val="false"/>
          <w:sz w:val="24"/>
          <w:szCs w:val="24"/>
          <w:lang w:val="el-GR"/>
        </w:rPr>
        <w:t>1.2</w:t>
      </w:r>
      <w:r>
        <w:rPr>
          <w:b w:val="false"/>
          <w:bCs w:val="false"/>
        </w:rPr>
        <w:t>,</w:t>
      </w:r>
      <w:r>
        <w:rPr>
          <w:b/>
          <w:bCs/>
        </w:rPr>
        <w:t xml:space="preserve"> </w:t>
      </w:r>
      <w:r>
        <w:rPr>
          <w:b/>
          <w:bCs/>
        </w:rPr>
        <w:t>1.10</w:t>
      </w:r>
      <w:r>
        <w:rPr>
          <w:b/>
          <w:bCs/>
        </w:rPr>
        <w:t xml:space="preserve"> </w:t>
      </w:r>
      <w:r>
        <w:rPr>
          <w:lang w:val="el-GR"/>
        </w:rPr>
        <w:t>κα</w:t>
      </w:r>
      <w:r>
        <w:rPr>
          <w:lang w:val="el-GR"/>
        </w:rPr>
        <w:t xml:space="preserve">ι </w:t>
      </w:r>
      <w:r>
        <w:rPr>
          <w:b/>
          <w:bCs/>
          <w:lang w:val="el-GR"/>
        </w:rPr>
        <w:t>1.12</w:t>
      </w:r>
      <w:r>
        <w:rPr/>
        <w:br/>
        <w:t xml:space="preserve">Βουγιουκλής Ξέρξης – Εμμανουήλ: </w:t>
      </w:r>
      <w:r>
        <w:rPr>
          <w:b w:val="false"/>
          <w:bCs w:val="false"/>
          <w:i w:val="false"/>
          <w:iCs w:val="false"/>
          <w:sz w:val="24"/>
          <w:szCs w:val="24"/>
          <w:lang w:val="el-GR"/>
        </w:rPr>
        <w:t xml:space="preserve">περιπτώσεις χρήσης </w:t>
      </w:r>
      <w:r>
        <w:rPr>
          <w:b/>
          <w:bCs/>
          <w:i w:val="false"/>
          <w:iCs w:val="false"/>
          <w:sz w:val="24"/>
          <w:szCs w:val="24"/>
          <w:lang w:val="el-GR"/>
        </w:rPr>
        <w:t>1.1</w:t>
      </w:r>
      <w:r>
        <w:rPr>
          <w:b w:val="false"/>
          <w:bCs w:val="false"/>
        </w:rPr>
        <w:t xml:space="preserve">, </w:t>
      </w:r>
      <w:r>
        <w:rPr>
          <w:b/>
          <w:bCs/>
        </w:rPr>
        <w:t>1.3</w:t>
      </w:r>
      <w:r>
        <w:rPr>
          <w:b w:val="false"/>
          <w:bCs w:val="false"/>
        </w:rPr>
        <w:t xml:space="preserve">, </w:t>
      </w:r>
      <w:r>
        <w:rPr>
          <w:b/>
          <w:bCs/>
        </w:rPr>
        <w:t xml:space="preserve">1.5 </w:t>
      </w:r>
      <w:r>
        <w:rPr>
          <w:b w:val="false"/>
          <w:bCs w:val="false"/>
        </w:rPr>
        <w:t xml:space="preserve">και </w:t>
      </w:r>
      <w:r>
        <w:rPr>
          <w:b/>
          <w:bCs/>
        </w:rPr>
        <w:t>1.6</w:t>
      </w:r>
      <w:r>
        <w:rPr/>
        <w:br/>
        <w:t xml:space="preserve">Γερόλυμος Γεράσιμος: </w:t>
      </w:r>
      <w:r>
        <w:rPr>
          <w:b w:val="false"/>
          <w:bCs w:val="false"/>
          <w:i w:val="false"/>
          <w:iCs w:val="false"/>
          <w:sz w:val="24"/>
          <w:szCs w:val="24"/>
          <w:lang w:val="el-GR"/>
        </w:rPr>
        <w:t xml:space="preserve">περιπτώσεις χρήσης </w:t>
      </w:r>
      <w:r>
        <w:rPr>
          <w:b/>
          <w:bCs/>
          <w:i w:val="false"/>
          <w:iCs w:val="false"/>
          <w:sz w:val="24"/>
          <w:szCs w:val="24"/>
          <w:lang w:val="el-GR"/>
        </w:rPr>
        <w:t xml:space="preserve">1.4 </w:t>
      </w:r>
      <w:r>
        <w:rPr>
          <w:b w:val="false"/>
          <w:bCs w:val="false"/>
          <w:i w:val="false"/>
          <w:iCs w:val="false"/>
          <w:sz w:val="24"/>
          <w:szCs w:val="24"/>
          <w:lang w:val="el-GR"/>
        </w:rPr>
        <w:t xml:space="preserve">και </w:t>
      </w:r>
      <w:r>
        <w:rPr>
          <w:b/>
          <w:bCs/>
          <w:i w:val="false"/>
          <w:iCs w:val="false"/>
          <w:sz w:val="24"/>
          <w:szCs w:val="24"/>
          <w:lang w:val="el-GR"/>
        </w:rPr>
        <w:t>1.9</w:t>
      </w:r>
      <w:r>
        <w:rPr/>
        <w:br/>
        <w:t xml:space="preserve">Σπηλιωτακόπουλος Αθανάσιος: </w:t>
      </w:r>
      <w:r>
        <w:rPr>
          <w:b w:val="false"/>
          <w:bCs w:val="false"/>
          <w:i w:val="false"/>
          <w:iCs w:val="false"/>
          <w:sz w:val="24"/>
          <w:szCs w:val="24"/>
          <w:lang w:val="el-GR"/>
        </w:rPr>
        <w:t xml:space="preserve">περιπτώσεις χρήσης </w:t>
      </w:r>
      <w:r>
        <w:rPr>
          <w:b/>
          <w:bCs/>
          <w:i w:val="false"/>
          <w:iCs w:val="false"/>
          <w:sz w:val="24"/>
          <w:szCs w:val="24"/>
          <w:lang w:val="el-GR"/>
        </w:rPr>
        <w:t>1.7</w:t>
      </w:r>
      <w:r>
        <w:rPr>
          <w:b w:val="false"/>
          <w:bCs w:val="false"/>
          <w:i w:val="false"/>
          <w:iCs w:val="false"/>
          <w:sz w:val="24"/>
          <w:szCs w:val="24"/>
          <w:lang w:val="el-GR"/>
        </w:rPr>
        <w:t xml:space="preserve"> και </w:t>
      </w:r>
      <w:r>
        <w:rPr>
          <w:b/>
          <w:bCs/>
          <w:i w:val="false"/>
          <w:iCs w:val="false"/>
          <w:sz w:val="24"/>
          <w:szCs w:val="24"/>
          <w:lang w:val="el-GR"/>
        </w:rPr>
        <w:t>1.8</w:t>
      </w:r>
      <w:r>
        <w:rPr/>
        <w:br/>
        <w:t xml:space="preserve">Τσούλης Αθανάσιος – Ανδρέας: </w:t>
      </w:r>
      <w:r>
        <w:rPr>
          <w:b w:val="false"/>
          <w:bCs w:val="false"/>
          <w:i w:val="false"/>
          <w:iCs w:val="false"/>
          <w:sz w:val="24"/>
          <w:szCs w:val="24"/>
          <w:lang w:val="el-GR"/>
        </w:rPr>
        <w:t xml:space="preserve">περίπτωση χρήσης </w:t>
      </w:r>
      <w:r>
        <w:rPr>
          <w:b/>
          <w:bCs/>
          <w:i w:val="false"/>
          <w:iCs w:val="false"/>
          <w:sz w:val="24"/>
          <w:szCs w:val="24"/>
          <w:lang w:val="el-GR"/>
        </w:rPr>
        <w:t>1.11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/>
          </w:pPr>
          <w:r>
            <w:br w:type="page"/>
          </w:r>
          <w:r>
            <w:rPr/>
            <w:t>Περιεχόμενα</w:t>
          </w:r>
        </w:p>
        <w:p>
          <w:pPr>
            <w:pStyle w:val="TOC1"/>
            <w:tabs>
              <w:tab w:val="clear" w:pos="9638"/>
              <w:tab w:val="right" w:pos="9634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"1-2" \h</w:instrText>
          </w:r>
          <w:r>
            <w:rPr>
              <w:rStyle w:val="IndexLink"/>
            </w:rPr>
            <w:fldChar w:fldCharType="separate"/>
          </w:r>
          <w:hyperlink w:anchor="__RefHeading___Toc477_2722174410">
            <w:r>
              <w:rPr>
                <w:rStyle w:val="IndexLink"/>
              </w:rPr>
              <w:t>Μέλη Ομάδας</w:t>
              <w:tab/>
              <w:t>1</w:t>
            </w:r>
          </w:hyperlink>
        </w:p>
        <w:p>
          <w:pPr>
            <w:pStyle w:val="TOC1"/>
            <w:tabs>
              <w:tab w:val="clear" w:pos="9638"/>
              <w:tab w:val="right" w:pos="9634" w:leader="dot"/>
            </w:tabs>
            <w:rPr/>
          </w:pPr>
          <w:hyperlink w:anchor="__RefHeading___Toc479_2722174410">
            <w:r>
              <w:rPr>
                <w:rStyle w:val="IndexLink"/>
              </w:rPr>
              <w:t>Συνεισφορές</w:t>
              <w:tab/>
              <w:t>1</w:t>
            </w:r>
          </w:hyperlink>
        </w:p>
        <w:p>
          <w:pPr>
            <w:pStyle w:val="TOC1"/>
            <w:tabs>
              <w:tab w:val="clear" w:pos="9638"/>
              <w:tab w:val="right" w:pos="9634" w:leader="dot"/>
            </w:tabs>
            <w:rPr/>
          </w:pPr>
          <w:hyperlink w:anchor="__RefHeading___Toc1501_3608487428">
            <w:r>
              <w:rPr>
                <w:rStyle w:val="IndexLink"/>
              </w:rPr>
              <w:t>1 Περιπτώσεις Χρήσης</w:t>
              <w:tab/>
              <w:t>3</w:t>
            </w:r>
          </w:hyperlink>
        </w:p>
        <w:p>
          <w:pPr>
            <w:pStyle w:val="TOC2"/>
            <w:tabs>
              <w:tab w:val="clear" w:pos="9355"/>
              <w:tab w:val="right" w:pos="9634" w:leader="dot"/>
            </w:tabs>
            <w:rPr/>
          </w:pPr>
          <w:hyperlink w:anchor="__RefHeading___Toc1503_3608487428">
            <w:r>
              <w:rPr>
                <w:rStyle w:val="IndexLink"/>
              </w:rPr>
              <w:t>1.1 Αναζήτηση Υπηρεσίας / Γυμναστών Βάσει Φίλτρων</w:t>
              <w:tab/>
              <w:t>3</w:t>
            </w:r>
          </w:hyperlink>
        </w:p>
        <w:p>
          <w:pPr>
            <w:pStyle w:val="TOC2"/>
            <w:tabs>
              <w:tab w:val="clear" w:pos="9355"/>
              <w:tab w:val="right" w:pos="9634" w:leader="dot"/>
            </w:tabs>
            <w:rPr/>
          </w:pPr>
          <w:hyperlink w:anchor="__RefHeading___Toc1108_2108042069">
            <w:r>
              <w:rPr>
                <w:rStyle w:val="IndexLink"/>
              </w:rPr>
              <w:t>1.2 Εγγραφή Χρήστη</w:t>
              <w:tab/>
              <w:t>4</w:t>
            </w:r>
          </w:hyperlink>
        </w:p>
        <w:p>
          <w:pPr>
            <w:pStyle w:val="TOC2"/>
            <w:tabs>
              <w:tab w:val="clear" w:pos="9355"/>
              <w:tab w:val="right" w:pos="9634" w:leader="dot"/>
            </w:tabs>
            <w:rPr/>
          </w:pPr>
          <w:hyperlink w:anchor="__RefHeading___Toc1110_2108042069">
            <w:r>
              <w:rPr>
                <w:rStyle w:val="IndexLink"/>
              </w:rPr>
              <w:t>1.3 Εγγραφή Σε Υπηρεσία</w:t>
              <w:tab/>
              <w:t>6</w:t>
            </w:r>
          </w:hyperlink>
        </w:p>
        <w:p>
          <w:pPr>
            <w:pStyle w:val="TOC2"/>
            <w:tabs>
              <w:tab w:val="clear" w:pos="9355"/>
              <w:tab w:val="right" w:pos="9634" w:leader="dot"/>
            </w:tabs>
            <w:rPr/>
          </w:pPr>
          <w:hyperlink w:anchor="__RefHeading___Toc1112_2108042069">
            <w:r>
              <w:rPr>
                <w:rStyle w:val="IndexLink"/>
              </w:rPr>
              <w:t>1.4 Καταχώρηση Προόδου</w:t>
              <w:tab/>
              <w:t>7</w:t>
            </w:r>
          </w:hyperlink>
        </w:p>
        <w:p>
          <w:pPr>
            <w:pStyle w:val="TOC2"/>
            <w:tabs>
              <w:tab w:val="clear" w:pos="9355"/>
              <w:tab w:val="right" w:pos="9634" w:leader="dot"/>
            </w:tabs>
            <w:rPr/>
          </w:pPr>
          <w:hyperlink w:anchor="__RefHeading___Toc1114_2108042069">
            <w:r>
              <w:rPr>
                <w:rStyle w:val="IndexLink"/>
              </w:rPr>
              <w:t>1.5 Καταχώρηση Αξιολόγησης</w:t>
              <w:tab/>
              <w:t>8</w:t>
            </w:r>
          </w:hyperlink>
        </w:p>
        <w:p>
          <w:pPr>
            <w:pStyle w:val="TOC2"/>
            <w:tabs>
              <w:tab w:val="clear" w:pos="9355"/>
              <w:tab w:val="right" w:pos="9634" w:leader="dot"/>
            </w:tabs>
            <w:rPr/>
          </w:pPr>
          <w:hyperlink w:anchor="__RefHeading___Toc1116_2108042069">
            <w:r>
              <w:rPr>
                <w:rStyle w:val="IndexLink"/>
              </w:rPr>
              <w:t>1.6 Αναφορά Χρήστη / Υπηρεσίας</w:t>
              <w:tab/>
              <w:t>9</w:t>
            </w:r>
          </w:hyperlink>
        </w:p>
        <w:p>
          <w:pPr>
            <w:pStyle w:val="TOC2"/>
            <w:tabs>
              <w:tab w:val="clear" w:pos="9355"/>
              <w:tab w:val="right" w:pos="9634" w:leader="dot"/>
            </w:tabs>
            <w:rPr/>
          </w:pPr>
          <w:hyperlink w:anchor="__RefHeading___Toc1118_2108042069">
            <w:r>
              <w:rPr>
                <w:rStyle w:val="IndexLink"/>
              </w:rPr>
              <w:t>1.7 Δημιουργία Προφίλ Γυμναστή</w:t>
              <w:tab/>
              <w:t>11</w:t>
            </w:r>
          </w:hyperlink>
        </w:p>
        <w:p>
          <w:pPr>
            <w:pStyle w:val="TOC2"/>
            <w:tabs>
              <w:tab w:val="clear" w:pos="9355"/>
              <w:tab w:val="right" w:pos="9634" w:leader="dot"/>
            </w:tabs>
            <w:rPr/>
          </w:pPr>
          <w:hyperlink w:anchor="__RefHeading___Toc483_2722174410">
            <w:r>
              <w:rPr>
                <w:rStyle w:val="IndexLink"/>
              </w:rPr>
              <w:t>1.8 Δημιουργία Υπηρεσίας</w:t>
              <w:tab/>
              <w:t>12</w:t>
            </w:r>
          </w:hyperlink>
        </w:p>
        <w:p>
          <w:pPr>
            <w:pStyle w:val="TOC2"/>
            <w:tabs>
              <w:tab w:val="clear" w:pos="9355"/>
              <w:tab w:val="right" w:pos="9634" w:leader="dot"/>
            </w:tabs>
            <w:rPr/>
          </w:pPr>
          <w:hyperlink w:anchor="__RefHeading___Toc1120_2108042069">
            <w:r>
              <w:rPr>
                <w:rStyle w:val="IndexLink"/>
              </w:rPr>
              <w:t>1.9 Δημιουργία Εξατομικευμένου Προγράμματος</w:t>
              <w:tab/>
              <w:t>14</w:t>
            </w:r>
          </w:hyperlink>
        </w:p>
        <w:p>
          <w:pPr>
            <w:pStyle w:val="TOC2"/>
            <w:tabs>
              <w:tab w:val="clear" w:pos="9355"/>
              <w:tab w:val="right" w:pos="9634" w:leader="dot"/>
            </w:tabs>
            <w:rPr/>
          </w:pPr>
          <w:hyperlink w:anchor="__RefHeading___Toc1122_2108042069">
            <w:r>
              <w:rPr>
                <w:rStyle w:val="IndexLink"/>
              </w:rPr>
              <w:t>1.10 Δημιουργία Λίστας Προϊόντων</w:t>
              <w:tab/>
              <w:t>16</w:t>
            </w:r>
          </w:hyperlink>
        </w:p>
        <w:p>
          <w:pPr>
            <w:pStyle w:val="TOC2"/>
            <w:tabs>
              <w:tab w:val="clear" w:pos="9355"/>
              <w:tab w:val="right" w:pos="9634" w:leader="dot"/>
            </w:tabs>
            <w:rPr/>
          </w:pPr>
          <w:hyperlink w:anchor="__RefHeading___Toc1124_2108042069">
            <w:r>
              <w:rPr>
                <w:rStyle w:val="IndexLink"/>
              </w:rPr>
              <w:t>1.11 Ανέβασμα Συνοδευτικού Περιεχομένου</w:t>
              <w:tab/>
              <w:t>17</w:t>
            </w:r>
          </w:hyperlink>
        </w:p>
        <w:p>
          <w:pPr>
            <w:pStyle w:val="TOC2"/>
            <w:tabs>
              <w:tab w:val="clear" w:pos="9355"/>
              <w:tab w:val="right" w:pos="9634" w:leader="dot"/>
            </w:tabs>
            <w:rPr/>
          </w:pPr>
          <w:hyperlink w:anchor="__RefHeading___Toc1126_2108042069">
            <w:r>
              <w:rPr>
                <w:rStyle w:val="IndexLink"/>
              </w:rPr>
              <w:t>1.12 Επαναφορά Κωδικού</w:t>
              <w:tab/>
              <w:t>19</w:t>
            </w:r>
          </w:hyperlink>
        </w:p>
        <w:p>
          <w:pPr>
            <w:pStyle w:val="TOC1"/>
            <w:tabs>
              <w:tab w:val="clear" w:pos="9638"/>
              <w:tab w:val="right" w:pos="9634" w:leader="dot"/>
            </w:tabs>
            <w:rPr/>
          </w:pPr>
          <w:hyperlink w:anchor="__RefHeading___Toc1991_3130897228">
            <w:r>
              <w:rPr>
                <w:rStyle w:val="IndexLink"/>
              </w:rPr>
              <w:t>2. Use-Case Diagram</w:t>
              <w:tab/>
              <w:t>20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BodyText"/>
        <w:numPr>
          <w:ilvl w:val="0"/>
          <w:numId w:val="0"/>
        </w:numPr>
        <w:ind w:hanging="0" w:left="0"/>
        <w:jc w:val="left"/>
        <w:rPr>
          <w:b w:val="false"/>
          <w:bCs w:val="false"/>
          <w:i w:val="false"/>
          <w:i w:val="false"/>
          <w:iCs w:val="false"/>
          <w:sz w:val="24"/>
          <w:szCs w:val="24"/>
          <w:lang w:val="el-GR"/>
        </w:rPr>
      </w:pPr>
      <w:r>
        <w:rPr>
          <w:b w:val="false"/>
          <w:bCs w:val="false"/>
          <w:i w:val="false"/>
          <w:iCs w:val="false"/>
          <w:sz w:val="24"/>
          <w:szCs w:val="24"/>
          <w:lang w:val="el-GR"/>
        </w:rPr>
      </w:r>
      <w:r>
        <w:br w:type="page"/>
      </w:r>
    </w:p>
    <w:p>
      <w:pPr>
        <w:pStyle w:val="Heading1"/>
        <w:numPr>
          <w:ilvl w:val="0"/>
          <w:numId w:val="0"/>
        </w:numPr>
        <w:spacing w:before="0" w:after="120"/>
        <w:ind w:hanging="0" w:left="0"/>
        <w:jc w:val="both"/>
        <w:rPr/>
      </w:pPr>
      <w:bookmarkStart w:id="2" w:name="__RefHeading___Toc1501_3608487428"/>
      <w:bookmarkEnd w:id="2"/>
      <w:r>
        <w:rPr>
          <w:lang w:val="el-GR"/>
        </w:rPr>
        <w:t>1</w:t>
        <w:tab/>
        <w:t>Περιπτώσεις Χρήσης</w:t>
      </w:r>
    </w:p>
    <w:p>
      <w:pPr>
        <w:pStyle w:val="Heading2"/>
        <w:numPr>
          <w:ilvl w:val="1"/>
          <w:numId w:val="2"/>
        </w:numPr>
        <w:ind w:hanging="0" w:left="0"/>
        <w:rPr/>
      </w:pPr>
      <w:bookmarkStart w:id="3" w:name="__RefHeading___Toc1503_3608487428"/>
      <w:bookmarkEnd w:id="3"/>
      <w:r>
        <w:rPr/>
        <w:t>1.1</w:t>
        <w:tab/>
        <w:t>Αναζήτηση Υπηρεσίας / Γυμναστών Βάσει Φίλτρων</w:t>
      </w:r>
    </w:p>
    <w:p>
      <w:pPr>
        <w:pStyle w:val="Heading3"/>
        <w:numPr>
          <w:ilvl w:val="0"/>
          <w:numId w:val="0"/>
        </w:numPr>
        <w:ind w:hanging="0" w:left="0"/>
        <w:jc w:val="both"/>
        <w:rPr/>
      </w:pPr>
      <w:bookmarkStart w:id="4" w:name="__RefHeading___Toc569_2722174410"/>
      <w:bookmarkEnd w:id="4"/>
      <w:r>
        <w:rPr>
          <w:lang w:val="el-GR"/>
        </w:rPr>
        <w:t>1.1.1 Σύντομη Περιγραφή</w:t>
      </w:r>
    </w:p>
    <w:p>
      <w:pPr>
        <w:pStyle w:val="BodyText"/>
        <w:numPr>
          <w:ilvl w:val="0"/>
          <w:numId w:val="0"/>
        </w:numPr>
        <w:ind w:hanging="0" w:left="0"/>
        <w:jc w:val="both"/>
        <w:rPr>
          <w:lang w:val="el-GR"/>
        </w:rPr>
      </w:pPr>
      <w:r>
        <w:rPr>
          <w:lang w:val="el-GR"/>
        </w:rPr>
        <w:t>Ο χρήστης μπορεί να αναζητεί γυμναστές και γυμναστήρια βάσει φίλτρων, όπως είναι η τοποθεσία, η εξειδίκευση και το κόστος.</w:t>
      </w:r>
    </w:p>
    <w:p>
      <w:pPr>
        <w:pStyle w:val="Heading3"/>
        <w:numPr>
          <w:ilvl w:val="0"/>
          <w:numId w:val="0"/>
        </w:numPr>
        <w:ind w:hanging="0" w:left="0"/>
        <w:jc w:val="both"/>
        <w:rPr/>
      </w:pPr>
      <w:bookmarkStart w:id="5" w:name="__RefHeading___Toc571_2722174410"/>
      <w:bookmarkEnd w:id="5"/>
      <w:r>
        <w:rPr>
          <w:lang w:val="el-GR"/>
        </w:rPr>
        <w:t>1.1.2 Προ-συνθήκες</w:t>
      </w:r>
    </w:p>
    <w:p>
      <w:pPr>
        <w:pStyle w:val="BodyText"/>
        <w:numPr>
          <w:ilvl w:val="0"/>
          <w:numId w:val="0"/>
        </w:numPr>
        <w:ind w:hanging="0" w:left="0"/>
        <w:jc w:val="both"/>
        <w:rPr/>
      </w:pPr>
      <w:r>
        <w:rPr>
          <w:lang w:val="el-GR"/>
        </w:rPr>
        <w:t>Καμία</w:t>
      </w:r>
    </w:p>
    <w:p>
      <w:pPr>
        <w:pStyle w:val="Heading3"/>
        <w:numPr>
          <w:ilvl w:val="0"/>
          <w:numId w:val="0"/>
        </w:numPr>
        <w:ind w:hanging="0" w:left="0"/>
        <w:jc w:val="both"/>
        <w:rPr/>
      </w:pPr>
      <w:bookmarkStart w:id="6" w:name="__RefHeading___Toc573_2722174410"/>
      <w:bookmarkEnd w:id="6"/>
      <w:r>
        <w:rPr>
          <w:lang w:val="el-GR"/>
        </w:rPr>
        <w:t>1.1.3 Βασική Ροή</w:t>
      </w:r>
    </w:p>
    <w:p>
      <w:pPr>
        <w:pStyle w:val="BodyText"/>
        <w:numPr>
          <w:ilvl w:val="0"/>
          <w:numId w:val="32"/>
        </w:numPr>
        <w:jc w:val="both"/>
        <w:rPr/>
      </w:pPr>
      <w:r>
        <w:rPr/>
        <w:t>Ο χρήστης πατάει την μπάρα αναζήτησης.</w:t>
      </w:r>
    </w:p>
    <w:p>
      <w:pPr>
        <w:pStyle w:val="BodyText"/>
        <w:numPr>
          <w:ilvl w:val="0"/>
          <w:numId w:val="32"/>
        </w:numPr>
        <w:jc w:val="both"/>
        <w:rPr/>
      </w:pPr>
      <w:r>
        <w:rPr/>
        <w:t>Το σύστημα εμφανίζει προηγούμενες αναζητήσεις του χρήστη.</w:t>
      </w:r>
    </w:p>
    <w:p>
      <w:pPr>
        <w:pStyle w:val="BodyText"/>
        <w:numPr>
          <w:ilvl w:val="0"/>
          <w:numId w:val="32"/>
        </w:numPr>
        <w:jc w:val="both"/>
        <w:rPr/>
      </w:pPr>
      <w:r>
        <w:rPr/>
        <w:t>Ο χρήστης ξεκινάει να πληκτρολογεί το όνομα κάποιας υπηρεσίας / κάποιου γυμναστή.</w:t>
      </w:r>
    </w:p>
    <w:p>
      <w:pPr>
        <w:pStyle w:val="BodyText"/>
        <w:numPr>
          <w:ilvl w:val="0"/>
          <w:numId w:val="32"/>
        </w:numPr>
        <w:jc w:val="both"/>
        <w:rPr/>
      </w:pPr>
      <w:r>
        <w:rPr/>
        <w:t>Το σύστημα ενεργοποιεί το φιλτράρισμα σύμφωνα με την περιοχή με τιμή την περιοχή του χρήστη.</w:t>
      </w:r>
    </w:p>
    <w:p>
      <w:pPr>
        <w:pStyle w:val="BodyText"/>
        <w:numPr>
          <w:ilvl w:val="0"/>
          <w:numId w:val="32"/>
        </w:numPr>
        <w:jc w:val="both"/>
        <w:rPr/>
      </w:pPr>
      <w:r>
        <w:rPr/>
        <w:t>Το σύστημα εμφανίζει τις υπηρεσίας / τους γυμναστές όπου το όνομά τους ταιριάζει με τη γραμματοσειρά που έχει πληκτρολογηθεί. Οι πιο δημοφιλείς γυμναστές / υπηρεσίες εμφανίζονται πρώτοι.</w:t>
      </w:r>
    </w:p>
    <w:p>
      <w:pPr>
        <w:pStyle w:val="BodyText"/>
        <w:numPr>
          <w:ilvl w:val="0"/>
          <w:numId w:val="32"/>
        </w:numPr>
        <w:jc w:val="both"/>
        <w:rPr/>
      </w:pPr>
      <w:r>
        <w:rPr/>
        <w:t>Ο χρήστης πατάει το κουμπί αναζήτησης.</w:t>
      </w:r>
    </w:p>
    <w:p>
      <w:pPr>
        <w:pStyle w:val="BodyText"/>
        <w:numPr>
          <w:ilvl w:val="0"/>
          <w:numId w:val="32"/>
        </w:numPr>
        <w:jc w:val="both"/>
        <w:rPr/>
      </w:pPr>
      <w:r>
        <w:rPr/>
        <w:t>Το σύστημα σελιδοποιεί και εμφανίζει όλους του γυμναστές / τις υπηρεσίες που ταιριάζουν με την αναζήτηση του χρήστη.</w:t>
      </w:r>
    </w:p>
    <w:p>
      <w:pPr>
        <w:pStyle w:val="Heading3"/>
        <w:numPr>
          <w:ilvl w:val="0"/>
          <w:numId w:val="0"/>
        </w:numPr>
        <w:ind w:hanging="0" w:left="0"/>
        <w:jc w:val="both"/>
        <w:rPr/>
      </w:pPr>
      <w:bookmarkStart w:id="7" w:name="__RefHeading___Toc575_2722174410"/>
      <w:bookmarkEnd w:id="7"/>
      <w:r>
        <w:rPr>
          <w:lang w:val="el-GR"/>
        </w:rPr>
        <w:t>1.1.4 Εναλλακτικές Ροές</w:t>
      </w:r>
    </w:p>
    <w:p>
      <w:pPr>
        <w:pStyle w:val="Heading4"/>
        <w:numPr>
          <w:ilvl w:val="0"/>
          <w:numId w:val="0"/>
        </w:numPr>
        <w:ind w:hanging="0" w:left="0"/>
        <w:jc w:val="both"/>
        <w:rPr/>
      </w:pPr>
      <w:bookmarkStart w:id="8" w:name="__RefHeading___Toc1505_3608487428"/>
      <w:bookmarkEnd w:id="8"/>
      <w:r>
        <w:rPr/>
        <w:t>Εναλλακτική Ροή 1</w:t>
      </w:r>
    </w:p>
    <w:p>
      <w:pPr>
        <w:pStyle w:val="BodyText"/>
        <w:numPr>
          <w:ilvl w:val="0"/>
          <w:numId w:val="33"/>
        </w:numPr>
        <w:jc w:val="both"/>
        <w:rPr/>
      </w:pPr>
      <w:r>
        <w:rPr/>
        <w:t>Ο χρήστης πατάει πάνω σε κάποια υπηρεσία / κάποιο γυμναστή από τις προσωρινές αναζητήσεις.</w:t>
      </w:r>
    </w:p>
    <w:p>
      <w:pPr>
        <w:pStyle w:val="BodyText"/>
        <w:numPr>
          <w:ilvl w:val="0"/>
          <w:numId w:val="33"/>
        </w:numPr>
        <w:jc w:val="both"/>
        <w:rPr/>
      </w:pPr>
      <w:r>
        <w:rPr/>
        <w:t>Το σύστημα ανακατευθύνει τον χρήστη στην σελίδα προβολής υπηρεσίας / γυμναστή.</w:t>
      </w:r>
    </w:p>
    <w:p>
      <w:pPr>
        <w:pStyle w:val="Heading4"/>
        <w:numPr>
          <w:ilvl w:val="0"/>
          <w:numId w:val="0"/>
        </w:numPr>
        <w:ind w:hanging="0" w:left="0"/>
        <w:jc w:val="both"/>
        <w:rPr/>
      </w:pPr>
      <w:bookmarkStart w:id="9" w:name="__RefHeading___Toc1507_3608487428"/>
      <w:bookmarkEnd w:id="9"/>
      <w:r>
        <w:rPr/>
        <w:t>Εναλλακτική Ροή 2</w:t>
      </w:r>
    </w:p>
    <w:p>
      <w:pPr>
        <w:pStyle w:val="BodyText"/>
        <w:numPr>
          <w:ilvl w:val="0"/>
          <w:numId w:val="34"/>
        </w:numPr>
        <w:jc w:val="both"/>
        <w:rPr/>
      </w:pPr>
      <w:r>
        <w:rPr/>
        <w:t>Το σύστημα δεν βρήκε γυμναστές / υπηρεσίες που να ταιριάζουν με την αναζήτηση του χρήστη.</w:t>
      </w:r>
    </w:p>
    <w:p>
      <w:pPr>
        <w:pStyle w:val="BodyText"/>
        <w:numPr>
          <w:ilvl w:val="0"/>
          <w:numId w:val="34"/>
        </w:numPr>
        <w:jc w:val="both"/>
        <w:rPr/>
      </w:pPr>
      <w:r>
        <w:rPr/>
        <w:t>Το σύστημα εμφανίζει το μήνυμα “Κανένα Αποτέλεσμα”.</w:t>
      </w:r>
    </w:p>
    <w:p>
      <w:pPr>
        <w:pStyle w:val="Heading3"/>
        <w:numPr>
          <w:ilvl w:val="0"/>
          <w:numId w:val="0"/>
        </w:numPr>
        <w:ind w:hanging="0" w:left="0"/>
        <w:jc w:val="both"/>
        <w:rPr/>
      </w:pPr>
      <w:bookmarkStart w:id="10" w:name="__RefHeading___Toc577_2722174410"/>
      <w:bookmarkEnd w:id="10"/>
      <w:r>
        <w:rPr>
          <w:lang w:val="el-GR"/>
        </w:rPr>
        <w:t>1.1.5 Μετά-συνθήκες</w:t>
      </w:r>
    </w:p>
    <w:p>
      <w:pPr>
        <w:pStyle w:val="BodyText"/>
        <w:numPr>
          <w:ilvl w:val="0"/>
          <w:numId w:val="0"/>
        </w:numPr>
        <w:ind w:hanging="0" w:left="0"/>
        <w:jc w:val="both"/>
        <w:rPr/>
      </w:pPr>
      <w:r>
        <w:rPr>
          <w:lang w:val="el-GR"/>
        </w:rPr>
        <w:t>Καμία</w:t>
      </w:r>
      <w:r>
        <w:br w:type="page"/>
      </w:r>
    </w:p>
    <w:p>
      <w:pPr>
        <w:pStyle w:val="Heading2"/>
        <w:numPr>
          <w:ilvl w:val="1"/>
          <w:numId w:val="2"/>
        </w:numPr>
        <w:spacing w:before="0" w:after="120"/>
        <w:ind w:hanging="0" w:left="0"/>
        <w:rPr/>
      </w:pPr>
      <w:bookmarkStart w:id="11" w:name="__RefHeading___Toc1108_2108042069"/>
      <w:bookmarkEnd w:id="11"/>
      <w:r>
        <w:rPr>
          <w:sz w:val="32"/>
          <w:szCs w:val="36"/>
          <w:lang w:val="en-US"/>
        </w:rPr>
        <w:t>1.</w:t>
      </w:r>
      <w:r>
        <w:rPr>
          <w:sz w:val="32"/>
          <w:szCs w:val="36"/>
          <w:lang w:val="el-GR"/>
        </w:rPr>
        <w:t>2</w:t>
      </w:r>
      <w:r>
        <w:rPr>
          <w:sz w:val="32"/>
          <w:szCs w:val="36"/>
          <w:lang w:val="en-US"/>
        </w:rPr>
        <w:tab/>
      </w:r>
      <w:r>
        <w:rPr>
          <w:sz w:val="32"/>
          <w:szCs w:val="36"/>
          <w:lang w:val="el-GR"/>
        </w:rPr>
        <w:t>Εγγραφή Χρήστη</w:t>
      </w:r>
    </w:p>
    <w:p>
      <w:pPr>
        <w:pStyle w:val="Heading3"/>
        <w:numPr>
          <w:ilvl w:val="0"/>
          <w:numId w:val="0"/>
        </w:numPr>
        <w:ind w:hanging="0" w:left="0"/>
        <w:jc w:val="both"/>
        <w:rPr/>
      </w:pPr>
      <w:bookmarkStart w:id="12" w:name="__RefHeading___Toc1969_3130897228"/>
      <w:bookmarkEnd w:id="12"/>
      <w:r>
        <w:rPr/>
        <w:t>1.2.1 Σύντομη περιγραφή</w:t>
      </w:r>
    </w:p>
    <w:p>
      <w:pPr>
        <w:pStyle w:val="BodyText"/>
        <w:jc w:val="both"/>
        <w:rPr/>
      </w:pPr>
      <w:r>
        <w:rPr/>
        <w:t>Ο χρήστης δημιουργεί λογαριασμό στο σύστημα χρησιμοποιώντας την διεύθυνση ηλεκτρονικού ταχυδρομείου του.</w:t>
      </w:r>
    </w:p>
    <w:p>
      <w:pPr>
        <w:pStyle w:val="Heading3"/>
        <w:numPr>
          <w:ilvl w:val="0"/>
          <w:numId w:val="0"/>
        </w:numPr>
        <w:ind w:hanging="0" w:left="0"/>
        <w:jc w:val="both"/>
        <w:rPr/>
      </w:pPr>
      <w:bookmarkStart w:id="13" w:name="__RefHeading___Toc1971_3130897228"/>
      <w:bookmarkEnd w:id="13"/>
      <w:r>
        <w:rPr/>
        <w:t>1.2.2 Προ-συνθήκες</w:t>
      </w:r>
    </w:p>
    <w:p>
      <w:pPr>
        <w:pStyle w:val="BodyText"/>
        <w:jc w:val="both"/>
        <w:rPr/>
      </w:pPr>
      <w:r>
        <w:rPr/>
        <w:t>Καμία</w:t>
      </w:r>
    </w:p>
    <w:p>
      <w:pPr>
        <w:pStyle w:val="Heading3"/>
        <w:numPr>
          <w:ilvl w:val="0"/>
          <w:numId w:val="0"/>
        </w:numPr>
        <w:ind w:hanging="0" w:left="0"/>
        <w:jc w:val="both"/>
        <w:rPr/>
      </w:pPr>
      <w:bookmarkStart w:id="14" w:name="__RefHeading___Toc1973_3130897228"/>
      <w:bookmarkEnd w:id="14"/>
      <w:r>
        <w:rPr/>
        <w:t>1.2.3 Βασική Ροή</w:t>
      </w:r>
    </w:p>
    <w:p>
      <w:pPr>
        <w:pStyle w:val="BodyText"/>
        <w:numPr>
          <w:ilvl w:val="0"/>
          <w:numId w:val="42"/>
        </w:numPr>
        <w:jc w:val="both"/>
        <w:rPr/>
      </w:pPr>
      <w:r>
        <w:rPr/>
        <w:t>Ο χρήστης πατάει το κουμπί “Εγγραφή Χρήστη" στο πάνω μέρος της οθόνης.</w:t>
      </w:r>
    </w:p>
    <w:p>
      <w:pPr>
        <w:pStyle w:val="BodyText"/>
        <w:numPr>
          <w:ilvl w:val="0"/>
          <w:numId w:val="42"/>
        </w:numPr>
        <w:jc w:val="both"/>
        <w:rPr/>
      </w:pPr>
      <w:r>
        <w:rPr/>
        <w:t>Το σύστημα επιβεβαιώνει πως δεν υπάρχει τοπικά αποθηκευμένη σύνδεση και ανακατευθύνει τον χρήστη στην οθόνη εγγραφής χρήστη.</w:t>
      </w:r>
    </w:p>
    <w:p>
      <w:pPr>
        <w:pStyle w:val="BodyText"/>
        <w:numPr>
          <w:ilvl w:val="0"/>
          <w:numId w:val="42"/>
        </w:numPr>
        <w:jc w:val="both"/>
        <w:rPr/>
      </w:pPr>
      <w:r>
        <w:rPr/>
        <w:t>Ο χρήστης συμπληρώνει βασικά στοιχεία όπως όνομα, διεύθυνση ηλεκτρονικού ταχυδρομείου και κωδικό και πατάει το κουμπί "Εγγραφή".</w:t>
      </w:r>
    </w:p>
    <w:p>
      <w:pPr>
        <w:pStyle w:val="BodyText"/>
        <w:numPr>
          <w:ilvl w:val="0"/>
          <w:numId w:val="42"/>
        </w:numPr>
        <w:jc w:val="both"/>
        <w:rPr/>
      </w:pPr>
      <w:r>
        <w:rPr/>
        <w:t xml:space="preserve">Το σύστημα </w:t>
      </w:r>
      <w:r>
        <w:rPr>
          <w:lang w:val="el-GR"/>
        </w:rPr>
        <w:t>στέλνει μήνυμα επιβεβαίωσης διεύθυνσης στην διεύθυνση ηλεκτρονικού ταχυδρομείου του χρήστη και ανακατευθύνει τον χρήστη στην οθόνη επικύρωσης.</w:t>
      </w:r>
    </w:p>
    <w:p>
      <w:pPr>
        <w:pStyle w:val="BodyText"/>
        <w:numPr>
          <w:ilvl w:val="0"/>
          <w:numId w:val="42"/>
        </w:numPr>
        <w:jc w:val="both"/>
        <w:rPr/>
      </w:pPr>
      <w:r>
        <w:rPr/>
        <w:t>Ο χρήστης πληκτρολογεί τον κωδικό επικύρωσης που ήρθε στο ταχυδρομείο του.</w:t>
      </w:r>
    </w:p>
    <w:p>
      <w:pPr>
        <w:pStyle w:val="BodyText"/>
        <w:numPr>
          <w:ilvl w:val="0"/>
          <w:numId w:val="42"/>
        </w:numPr>
        <w:jc w:val="both"/>
        <w:rPr/>
      </w:pPr>
      <w:r>
        <w:rPr/>
        <w:t>Το σύστημα επιβεβαιώνει ότι ο κωδικός είναι σωστός, συνδέει και ανακατευθύνει τον χρήστη στην σελίδα προφίλ του.</w:t>
      </w:r>
    </w:p>
    <w:p>
      <w:pPr>
        <w:pStyle w:val="Heading3"/>
        <w:numPr>
          <w:ilvl w:val="0"/>
          <w:numId w:val="0"/>
        </w:numPr>
        <w:ind w:hanging="0" w:left="0"/>
        <w:jc w:val="both"/>
        <w:rPr/>
      </w:pPr>
      <w:bookmarkStart w:id="15" w:name="__RefHeading___Toc1975_3130897228"/>
      <w:bookmarkEnd w:id="15"/>
      <w:r>
        <w:rPr/>
        <w:t>1.2.4 Εναλλακτικές Ροές</w:t>
      </w:r>
    </w:p>
    <w:p>
      <w:pPr>
        <w:pStyle w:val="Heading4"/>
        <w:numPr>
          <w:ilvl w:val="0"/>
          <w:numId w:val="0"/>
        </w:numPr>
        <w:ind w:hanging="0" w:left="0"/>
        <w:jc w:val="both"/>
        <w:rPr/>
      </w:pPr>
      <w:bookmarkStart w:id="16" w:name="__RefHeading___Toc1511_3608487428"/>
      <w:bookmarkEnd w:id="16"/>
      <w:r>
        <w:rPr/>
        <w:t>Εναλλακτική Ροή 1</w:t>
      </w:r>
    </w:p>
    <w:p>
      <w:pPr>
        <w:pStyle w:val="BodyText"/>
        <w:numPr>
          <w:ilvl w:val="0"/>
          <w:numId w:val="47"/>
        </w:numPr>
        <w:jc w:val="both"/>
        <w:rPr/>
      </w:pPr>
      <w:r>
        <w:rPr/>
        <w:t>Το σύστημα βρίσκει τοπικά αποθηκευμένη σύνδεση.</w:t>
      </w:r>
    </w:p>
    <w:p>
      <w:pPr>
        <w:pStyle w:val="BodyText"/>
        <w:numPr>
          <w:ilvl w:val="0"/>
          <w:numId w:val="47"/>
        </w:numPr>
        <w:jc w:val="both"/>
        <w:rPr/>
      </w:pPr>
      <w:r>
        <w:rPr/>
        <w:t>Η περίπτωση χρήσης συνεχίζει από το βήμα 4 της βασικής ροής.</w:t>
      </w:r>
    </w:p>
    <w:p>
      <w:pPr>
        <w:pStyle w:val="Heading4"/>
        <w:numPr>
          <w:ilvl w:val="0"/>
          <w:numId w:val="0"/>
        </w:numPr>
        <w:ind w:hanging="0" w:left="0"/>
        <w:jc w:val="both"/>
        <w:rPr/>
      </w:pPr>
      <w:bookmarkStart w:id="17" w:name="__RefHeading___Toc1513_3608487428"/>
      <w:bookmarkEnd w:id="17"/>
      <w:r>
        <w:rPr/>
        <w:t>Εναλλακτική Ροή 2</w:t>
      </w:r>
    </w:p>
    <w:p>
      <w:pPr>
        <w:pStyle w:val="BodyText"/>
        <w:numPr>
          <w:ilvl w:val="0"/>
          <w:numId w:val="45"/>
        </w:numPr>
        <w:jc w:val="both"/>
        <w:rPr/>
      </w:pPr>
      <w:r>
        <w:rPr/>
        <w:t>Ο χρήστης πατάει το κουμπί "Εγγραφή για Γυμναστές"</w:t>
      </w:r>
    </w:p>
    <w:p>
      <w:pPr>
        <w:pStyle w:val="BodyText"/>
        <w:numPr>
          <w:ilvl w:val="0"/>
          <w:numId w:val="45"/>
        </w:numPr>
        <w:jc w:val="both"/>
        <w:rPr/>
      </w:pPr>
      <w:r>
        <w:rPr/>
        <w:t>Η περίπτωση χρήσης συνεχίζει από το βήμα 2 της βασικής ροής της περίπτωσης χρήσης "Δημιουργία Προφίλ Γυμναστή".</w:t>
      </w:r>
    </w:p>
    <w:p>
      <w:pPr>
        <w:pStyle w:val="Heading4"/>
        <w:numPr>
          <w:ilvl w:val="0"/>
          <w:numId w:val="0"/>
        </w:numPr>
        <w:ind w:hanging="0" w:left="0"/>
        <w:jc w:val="both"/>
        <w:rPr/>
      </w:pPr>
      <w:bookmarkStart w:id="18" w:name="__RefHeading___Toc1515_3608487428"/>
      <w:bookmarkEnd w:id="18"/>
      <w:r>
        <w:rPr/>
        <w:t>Εναλλακτική Ροή 3</w:t>
      </w:r>
    </w:p>
    <w:p>
      <w:pPr>
        <w:pStyle w:val="BodyText"/>
        <w:numPr>
          <w:ilvl w:val="0"/>
          <w:numId w:val="43"/>
        </w:numPr>
        <w:jc w:val="both"/>
        <w:rPr/>
      </w:pPr>
      <w:r>
        <w:rPr/>
        <w:t>Ο χρήστης δεν συμπλήρωσε κάποια από τα αναγκαία στοιχεία ή συμπλήρωσε διεύθυνση που ήδη χρησιμοποιείται.</w:t>
      </w:r>
    </w:p>
    <w:p>
      <w:pPr>
        <w:pStyle w:val="BodyText"/>
        <w:numPr>
          <w:ilvl w:val="0"/>
          <w:numId w:val="43"/>
        </w:numPr>
        <w:jc w:val="both"/>
        <w:rPr/>
      </w:pPr>
      <w:r>
        <w:rPr/>
        <w:t>Το σύστημα εμφανίζει κατάλληλο μήνυμα και η περίπτωση χρήσης συνεχίζει από το βήμα 3 της βασικής ροής.</w:t>
      </w:r>
      <w:r>
        <w:br w:type="page"/>
      </w:r>
    </w:p>
    <w:p>
      <w:pPr>
        <w:pStyle w:val="Heading4"/>
        <w:numPr>
          <w:ilvl w:val="0"/>
          <w:numId w:val="0"/>
        </w:numPr>
        <w:spacing w:before="0" w:after="120"/>
        <w:ind w:hanging="0" w:left="0"/>
        <w:jc w:val="both"/>
        <w:rPr/>
      </w:pPr>
      <w:bookmarkStart w:id="19" w:name="__RefHeading___Toc1517_3608487428"/>
      <w:bookmarkEnd w:id="19"/>
      <w:r>
        <w:rPr/>
        <w:t>Εναλλακτική Ροή 4</w:t>
      </w:r>
    </w:p>
    <w:p>
      <w:pPr>
        <w:pStyle w:val="BodyText"/>
        <w:numPr>
          <w:ilvl w:val="0"/>
          <w:numId w:val="46"/>
        </w:numPr>
        <w:jc w:val="both"/>
        <w:rPr/>
      </w:pPr>
      <w:r>
        <w:rPr/>
        <w:t>Ο χρήστης πατάει το κουμπί "Πίσω".</w:t>
      </w:r>
    </w:p>
    <w:p>
      <w:pPr>
        <w:pStyle w:val="BodyText"/>
        <w:numPr>
          <w:ilvl w:val="0"/>
          <w:numId w:val="46"/>
        </w:numPr>
        <w:jc w:val="both"/>
        <w:rPr/>
      </w:pPr>
      <w:r>
        <w:rPr/>
        <w:t>Το σύστημα αποθηκεύει τοπικά την σύνδεση και ανακατευθύνει τον χρήστη στην σελίδα που βρισκόταν πριν χωρίς να τον συνδέσει.</w:t>
      </w:r>
    </w:p>
    <w:p>
      <w:pPr>
        <w:pStyle w:val="Heading4"/>
        <w:numPr>
          <w:ilvl w:val="0"/>
          <w:numId w:val="0"/>
        </w:numPr>
        <w:ind w:hanging="0" w:left="0"/>
        <w:jc w:val="both"/>
        <w:rPr/>
      </w:pPr>
      <w:bookmarkStart w:id="20" w:name="__RefHeading___Toc1519_3608487428"/>
      <w:bookmarkEnd w:id="20"/>
      <w:r>
        <w:rPr/>
        <w:t>Εναλλακτική Ροή 5</w:t>
      </w:r>
    </w:p>
    <w:p>
      <w:pPr>
        <w:pStyle w:val="BodyText"/>
        <w:numPr>
          <w:ilvl w:val="0"/>
          <w:numId w:val="44"/>
        </w:numPr>
        <w:jc w:val="both"/>
        <w:rPr/>
      </w:pPr>
      <w:r>
        <w:rPr/>
        <w:t>Ο κωδικός επικύρωσης είναι λάθος.</w:t>
      </w:r>
    </w:p>
    <w:p>
      <w:pPr>
        <w:pStyle w:val="BodyText"/>
        <w:numPr>
          <w:ilvl w:val="0"/>
          <w:numId w:val="44"/>
        </w:numPr>
        <w:jc w:val="both"/>
        <w:rPr/>
      </w:pPr>
      <w:r>
        <w:rPr/>
        <w:t>Το σύστημα εμφανίζει κατάλληλο μήνυμα, δίνει δυνατότητα επανάληψης αποστολής κωδικού επικύρωσης και η περίπτωση χρήσης συνεχίζει από το βήμα 5 της βασικής ροής.</w:t>
      </w:r>
    </w:p>
    <w:p>
      <w:pPr>
        <w:pStyle w:val="Heading3"/>
        <w:numPr>
          <w:ilvl w:val="0"/>
          <w:numId w:val="0"/>
        </w:numPr>
        <w:ind w:hanging="0" w:left="0"/>
        <w:jc w:val="both"/>
        <w:rPr/>
      </w:pPr>
      <w:bookmarkStart w:id="21" w:name="__RefHeading___Toc1977_3130897228"/>
      <w:bookmarkEnd w:id="21"/>
      <w:r>
        <w:rPr/>
        <w:t>1.2.5 Μετά-συνθήκες</w:t>
      </w:r>
    </w:p>
    <w:p>
      <w:pPr>
        <w:pStyle w:val="BodyText"/>
        <w:jc w:val="both"/>
        <w:rPr/>
      </w:pPr>
      <w:r>
        <w:rPr/>
        <w:t>Το σύστημα καταχωρεί τον χρήστη στην βάση δεδομένων</w:t>
      </w:r>
      <w:r>
        <w:br w:type="page"/>
      </w:r>
    </w:p>
    <w:p>
      <w:pPr>
        <w:pStyle w:val="Heading2"/>
        <w:numPr>
          <w:ilvl w:val="1"/>
          <w:numId w:val="2"/>
        </w:numPr>
        <w:spacing w:before="0" w:after="120"/>
        <w:ind w:hanging="0" w:left="0"/>
        <w:rPr/>
      </w:pPr>
      <w:bookmarkStart w:id="22" w:name="__RefHeading___Toc1110_2108042069"/>
      <w:bookmarkEnd w:id="22"/>
      <w:r>
        <w:rPr/>
        <w:t>1.3 Εγγραφή Σε Υπηρεσία</w:t>
      </w:r>
    </w:p>
    <w:p>
      <w:pPr>
        <w:pStyle w:val="Heading3"/>
        <w:numPr>
          <w:ilvl w:val="0"/>
          <w:numId w:val="0"/>
        </w:numPr>
        <w:ind w:hanging="0" w:left="0"/>
        <w:jc w:val="both"/>
        <w:rPr/>
      </w:pPr>
      <w:bookmarkStart w:id="23" w:name="__RefHeading___Toc509_2722174410"/>
      <w:bookmarkEnd w:id="23"/>
      <w:r>
        <w:rPr>
          <w:lang w:val="el-GR"/>
        </w:rPr>
        <w:t>1.3.1 Σύντομη Περιγραφή</w:t>
      </w:r>
    </w:p>
    <w:p>
      <w:pPr>
        <w:pStyle w:val="BodyText"/>
        <w:jc w:val="both"/>
        <w:rPr/>
      </w:pPr>
      <w:r>
        <w:rPr>
          <w:lang w:val="el-GR"/>
        </w:rPr>
        <w:t xml:space="preserve">Ο χρήστης μπορεί να εγγραφεί σε μία ή παραπάνω υπηρεσίες οι οποίες δεν επικαλύπτονται χρονικά και μπορεί να γράφει σχόλια κατά την εγγραφή που μπορεί να δει ο γυμναστής. </w:t>
      </w:r>
    </w:p>
    <w:p>
      <w:pPr>
        <w:pStyle w:val="Heading3"/>
        <w:numPr>
          <w:ilvl w:val="0"/>
          <w:numId w:val="0"/>
        </w:numPr>
        <w:ind w:hanging="0" w:left="0"/>
        <w:jc w:val="both"/>
        <w:rPr/>
      </w:pPr>
      <w:bookmarkStart w:id="24" w:name="__RefHeading___Toc511_2722174410"/>
      <w:bookmarkEnd w:id="24"/>
      <w:r>
        <w:rPr>
          <w:lang w:val="el-GR"/>
        </w:rPr>
        <w:t>1.3.2 Προ-συνθήκες</w:t>
      </w:r>
    </w:p>
    <w:p>
      <w:pPr>
        <w:pStyle w:val="BodyText"/>
        <w:jc w:val="both"/>
        <w:rPr/>
      </w:pPr>
      <w:r>
        <w:rPr>
          <w:lang w:val="el-GR"/>
        </w:rPr>
        <w:t>Ο χρήστης είναι συνδεδεμένος και βρίσκεται στην σελίδα προβολής υπηρεσίας.</w:t>
      </w:r>
    </w:p>
    <w:p>
      <w:pPr>
        <w:pStyle w:val="Heading3"/>
        <w:numPr>
          <w:ilvl w:val="0"/>
          <w:numId w:val="0"/>
        </w:numPr>
        <w:ind w:hanging="0" w:left="0"/>
        <w:jc w:val="both"/>
        <w:rPr/>
      </w:pPr>
      <w:bookmarkStart w:id="25" w:name="__RefHeading___Toc513_2722174410"/>
      <w:bookmarkEnd w:id="25"/>
      <w:r>
        <w:rPr>
          <w:lang w:val="el-GR"/>
        </w:rPr>
        <w:t>1.3.3 Βασική Ροή</w:t>
      </w:r>
    </w:p>
    <w:p>
      <w:pPr>
        <w:pStyle w:val="BodyText"/>
        <w:numPr>
          <w:ilvl w:val="0"/>
          <w:numId w:val="9"/>
        </w:numPr>
        <w:jc w:val="both"/>
        <w:rPr/>
      </w:pPr>
      <w:r>
        <w:rPr>
          <w:lang w:val="el-GR"/>
        </w:rPr>
        <w:t>Ο χρήστης πατάει το κουμπί "Αίτηση Εγγραφής στην Υπηρεσία".</w:t>
      </w:r>
    </w:p>
    <w:p>
      <w:pPr>
        <w:pStyle w:val="BodyText"/>
        <w:numPr>
          <w:ilvl w:val="0"/>
          <w:numId w:val="9"/>
        </w:numPr>
        <w:jc w:val="both"/>
        <w:rPr/>
      </w:pPr>
      <w:r>
        <w:rPr>
          <w:lang w:val="el-GR"/>
        </w:rPr>
        <w:t>Το σύστημα επιβεβαιώνει πως δεν υπάρχει χρονική επικάλυψη με κάποια άλλη υπηρεσία.</w:t>
      </w:r>
    </w:p>
    <w:p>
      <w:pPr>
        <w:pStyle w:val="BodyText"/>
        <w:numPr>
          <w:ilvl w:val="0"/>
          <w:numId w:val="9"/>
        </w:numPr>
        <w:jc w:val="both"/>
        <w:rPr/>
      </w:pPr>
      <w:r>
        <w:rPr>
          <w:lang w:val="el-GR"/>
        </w:rPr>
        <w:t>Το σύστημα εμφανίζει παράθυρο επιβεβαίωσης με κειμενογράφο για προσθήκη σχολίων και επιλογή τρόπου πληρωμής.</w:t>
      </w:r>
    </w:p>
    <w:p>
      <w:pPr>
        <w:pStyle w:val="BodyText"/>
        <w:numPr>
          <w:ilvl w:val="0"/>
          <w:numId w:val="9"/>
        </w:numPr>
        <w:jc w:val="both"/>
        <w:rPr/>
      </w:pPr>
      <w:r>
        <w:rPr>
          <w:lang w:val="el-GR"/>
        </w:rPr>
        <w:t>Ο χρήστης πατάει το κουμπί "Αποστολή Αίτησης".</w:t>
      </w:r>
    </w:p>
    <w:p>
      <w:pPr>
        <w:pStyle w:val="BodyText"/>
        <w:numPr>
          <w:ilvl w:val="0"/>
          <w:numId w:val="9"/>
        </w:numPr>
        <w:jc w:val="both"/>
        <w:rPr/>
      </w:pPr>
      <w:r>
        <w:rPr>
          <w:lang w:val="el-GR"/>
        </w:rPr>
        <w:t>Το σύστημα εμφανίζει κατάλληλο μήνυμα και επιστρέφει τον χρήστη στην σελίδα προβολής υπηρεσίας.</w:t>
      </w:r>
    </w:p>
    <w:p>
      <w:pPr>
        <w:pStyle w:val="Heading3"/>
        <w:numPr>
          <w:ilvl w:val="0"/>
          <w:numId w:val="0"/>
        </w:numPr>
        <w:ind w:hanging="0" w:left="0"/>
        <w:jc w:val="both"/>
        <w:rPr/>
      </w:pPr>
      <w:bookmarkStart w:id="26" w:name="__RefHeading___Toc515_2722174410"/>
      <w:bookmarkEnd w:id="26"/>
      <w:r>
        <w:rPr>
          <w:lang w:val="el-GR"/>
        </w:rPr>
        <w:t>1.3.4 Εναλλακτικές Ροές</w:t>
      </w:r>
    </w:p>
    <w:p>
      <w:pPr>
        <w:pStyle w:val="Heading4"/>
        <w:numPr>
          <w:ilvl w:val="0"/>
          <w:numId w:val="0"/>
        </w:numPr>
        <w:ind w:hanging="0" w:left="0"/>
        <w:jc w:val="both"/>
        <w:rPr/>
      </w:pPr>
      <w:bookmarkStart w:id="27" w:name="__RefHeading___Toc1521_3608487428"/>
      <w:bookmarkEnd w:id="27"/>
      <w:r>
        <w:rPr/>
        <w:t>Εναλλακτική Ροή 1</w:t>
      </w:r>
    </w:p>
    <w:p>
      <w:pPr>
        <w:pStyle w:val="BodyText"/>
        <w:numPr>
          <w:ilvl w:val="0"/>
          <w:numId w:val="10"/>
        </w:numPr>
        <w:jc w:val="both"/>
        <w:rPr/>
      </w:pPr>
      <w:r>
        <w:rPr>
          <w:lang w:val="el-GR"/>
        </w:rPr>
        <w:t>Το σύστημα βρίσκει χρονική επικάλυψη με κάποια άλλη υπηρεσία.</w:t>
      </w:r>
    </w:p>
    <w:p>
      <w:pPr>
        <w:pStyle w:val="BodyText"/>
        <w:numPr>
          <w:ilvl w:val="0"/>
          <w:numId w:val="10"/>
        </w:numPr>
        <w:jc w:val="both"/>
        <w:rPr/>
      </w:pPr>
      <w:r>
        <w:rPr>
          <w:lang w:val="el-GR"/>
        </w:rPr>
        <w:t>Η περίπτωση χρήσης συνεχίζει από το βήμα 5 της βασικής ροής.</w:t>
      </w:r>
    </w:p>
    <w:p>
      <w:pPr>
        <w:pStyle w:val="Heading4"/>
        <w:numPr>
          <w:ilvl w:val="0"/>
          <w:numId w:val="0"/>
        </w:numPr>
        <w:ind w:hanging="0" w:left="0"/>
        <w:jc w:val="both"/>
        <w:rPr/>
      </w:pPr>
      <w:bookmarkStart w:id="28" w:name="__RefHeading___Toc1523_3608487428"/>
      <w:bookmarkEnd w:id="28"/>
      <w:r>
        <w:rPr/>
        <w:t>Εναλλακτική Ροή 2</w:t>
      </w:r>
    </w:p>
    <w:p>
      <w:pPr>
        <w:pStyle w:val="BodyText"/>
        <w:numPr>
          <w:ilvl w:val="0"/>
          <w:numId w:val="13"/>
        </w:numPr>
        <w:jc w:val="both"/>
        <w:rPr/>
      </w:pPr>
      <w:r>
        <w:rPr>
          <w:lang w:val="el-GR"/>
        </w:rPr>
        <w:t xml:space="preserve">Ο χρήστης </w:t>
      </w:r>
      <w:r>
        <w:rPr>
          <w:u w:val="single"/>
          <w:lang w:val="el-GR"/>
        </w:rPr>
        <w:t>δεν</w:t>
      </w:r>
      <w:r>
        <w:rPr>
          <w:lang w:val="el-GR"/>
        </w:rPr>
        <w:t xml:space="preserve"> επέλεξε τρόπο πληρωμής.</w:t>
      </w:r>
    </w:p>
    <w:p>
      <w:pPr>
        <w:pStyle w:val="BodyText"/>
        <w:numPr>
          <w:ilvl w:val="0"/>
          <w:numId w:val="13"/>
        </w:numPr>
        <w:jc w:val="both"/>
        <w:rPr/>
      </w:pPr>
      <w:r>
        <w:rPr>
          <w:lang w:val="el-GR"/>
        </w:rPr>
        <w:t>Το σύστημα εμφανίζει κατάλληλο μήνυμα και η περίπτωση χρήσης συνεχίζει από το βήμα 3 της βασικής ροής.</w:t>
      </w:r>
    </w:p>
    <w:p>
      <w:pPr>
        <w:pStyle w:val="Heading4"/>
        <w:numPr>
          <w:ilvl w:val="0"/>
          <w:numId w:val="0"/>
        </w:numPr>
        <w:ind w:hanging="0" w:left="0"/>
        <w:jc w:val="both"/>
        <w:rPr/>
      </w:pPr>
      <w:bookmarkStart w:id="29" w:name="__RefHeading___Toc1525_3608487428"/>
      <w:bookmarkEnd w:id="29"/>
      <w:r>
        <w:rPr/>
        <w:t>Εναλλακτική Ροή 3</w:t>
      </w:r>
    </w:p>
    <w:p>
      <w:pPr>
        <w:pStyle w:val="BodyText"/>
        <w:numPr>
          <w:ilvl w:val="0"/>
          <w:numId w:val="11"/>
        </w:numPr>
        <w:jc w:val="both"/>
        <w:rPr/>
      </w:pPr>
      <w:r>
        <w:rPr>
          <w:lang w:val="el-GR"/>
        </w:rPr>
        <w:t>Ο χρήστης επέλεξε ηλεκτρονική πληρωμή.</w:t>
      </w:r>
    </w:p>
    <w:p>
      <w:pPr>
        <w:pStyle w:val="BodyText"/>
        <w:numPr>
          <w:ilvl w:val="0"/>
          <w:numId w:val="11"/>
        </w:numPr>
        <w:jc w:val="both"/>
        <w:rPr/>
      </w:pPr>
      <w:r>
        <w:rPr>
          <w:lang w:val="el-GR"/>
        </w:rPr>
        <w:t>Το σύστημα ανακατευθύνει τον χρήστη στο ασφαλές περιβάλλον που αντιστοιχεί στον τρόπο πληρωμής του.</w:t>
      </w:r>
    </w:p>
    <w:p>
      <w:pPr>
        <w:pStyle w:val="BodyText"/>
        <w:numPr>
          <w:ilvl w:val="0"/>
          <w:numId w:val="11"/>
        </w:numPr>
        <w:jc w:val="both"/>
        <w:rPr/>
      </w:pPr>
      <w:r>
        <w:rPr>
          <w:lang w:val="el-GR"/>
        </w:rPr>
        <w:t>Η περίπτωση χρήσης συνεχίζει από το βήμα 5 της βασικής ροής.</w:t>
      </w:r>
    </w:p>
    <w:p>
      <w:pPr>
        <w:pStyle w:val="Heading4"/>
        <w:numPr>
          <w:ilvl w:val="0"/>
          <w:numId w:val="0"/>
        </w:numPr>
        <w:ind w:hanging="0" w:left="0"/>
        <w:jc w:val="both"/>
        <w:rPr/>
      </w:pPr>
      <w:bookmarkStart w:id="30" w:name="__RefHeading___Toc1527_3608487428"/>
      <w:bookmarkEnd w:id="30"/>
      <w:r>
        <w:rPr/>
        <w:t>Εναλλακτική Ροή 4</w:t>
      </w:r>
    </w:p>
    <w:p>
      <w:pPr>
        <w:pStyle w:val="BodyText"/>
        <w:numPr>
          <w:ilvl w:val="0"/>
          <w:numId w:val="12"/>
        </w:numPr>
        <w:jc w:val="both"/>
        <w:rPr/>
      </w:pPr>
      <w:r>
        <w:rPr>
          <w:lang w:val="el-GR"/>
        </w:rPr>
        <w:t>Ο χρήστης πάτησε το κουμπί "Ακύρωση".</w:t>
      </w:r>
    </w:p>
    <w:p>
      <w:pPr>
        <w:pStyle w:val="BodyText"/>
        <w:numPr>
          <w:ilvl w:val="0"/>
          <w:numId w:val="12"/>
        </w:numPr>
        <w:jc w:val="both"/>
        <w:rPr/>
      </w:pPr>
      <w:r>
        <w:rPr>
          <w:lang w:val="el-GR"/>
        </w:rPr>
        <w:t>Το σύστημα επιστρέφει τον χρήστη στην σελίδα προβολής υπηρεσίας.</w:t>
      </w:r>
    </w:p>
    <w:p>
      <w:pPr>
        <w:pStyle w:val="Heading3"/>
        <w:numPr>
          <w:ilvl w:val="0"/>
          <w:numId w:val="0"/>
        </w:numPr>
        <w:ind w:hanging="0" w:left="0"/>
        <w:jc w:val="both"/>
        <w:rPr/>
      </w:pPr>
      <w:bookmarkStart w:id="31" w:name="__RefHeading___Toc517_2722174410"/>
      <w:bookmarkEnd w:id="31"/>
      <w:r>
        <w:rPr>
          <w:lang w:val="el-GR"/>
        </w:rPr>
        <w:t>1.3.5 Μετά-συνθήκες</w:t>
      </w:r>
    </w:p>
    <w:p>
      <w:pPr>
        <w:pStyle w:val="BodyText"/>
        <w:jc w:val="both"/>
        <w:rPr/>
      </w:pPr>
      <w:r>
        <w:rPr>
          <w:lang w:val="el-GR"/>
        </w:rPr>
        <w:t>Η εγγραφή αποθηκεύεται στο σύστημα και εμφανίζεται στο προφίλ του χρήστη όπως επίσης στις ειδοποιήσεις του γυμναστή.</w:t>
      </w:r>
      <w:r>
        <w:br w:type="page"/>
      </w:r>
    </w:p>
    <w:p>
      <w:pPr>
        <w:pStyle w:val="Heading2"/>
        <w:numPr>
          <w:ilvl w:val="1"/>
          <w:numId w:val="2"/>
        </w:numPr>
        <w:spacing w:before="0" w:after="120"/>
        <w:ind w:hanging="0" w:left="0"/>
        <w:rPr/>
      </w:pPr>
      <w:bookmarkStart w:id="32" w:name="__RefHeading___Toc1112_2108042069"/>
      <w:bookmarkEnd w:id="32"/>
      <w:r>
        <w:rPr/>
        <w:t>1.4 Καταχώρηση Προόδου</w:t>
      </w:r>
    </w:p>
    <w:p>
      <w:pPr>
        <w:pStyle w:val="Heading3"/>
        <w:numPr>
          <w:ilvl w:val="0"/>
          <w:numId w:val="0"/>
        </w:numPr>
        <w:ind w:hanging="0" w:left="0"/>
        <w:jc w:val="both"/>
        <w:rPr/>
      </w:pPr>
      <w:bookmarkStart w:id="33" w:name="__RefHeading___Toc521_2722174410"/>
      <w:bookmarkEnd w:id="33"/>
      <w:r>
        <w:rPr>
          <w:lang w:val="el-GR"/>
        </w:rPr>
        <w:t>1.4.1 Σύντομη Περιγραφή</w:t>
      </w:r>
    </w:p>
    <w:p>
      <w:pPr>
        <w:pStyle w:val="BodyText"/>
        <w:jc w:val="both"/>
        <w:rPr/>
      </w:pPr>
      <w:r>
        <w:rPr>
          <w:rFonts w:cs="Times New Roman"/>
          <w:lang w:val="el-GR"/>
        </w:rPr>
        <w:t>Ο χρήστης καταγράφει την πρόοδό του στις προπονήσεις, προσθέτοντας δεδομένα όπως βάρος, μετρήσεις σώματος, επιδόσεις σε ασκήσεις  κ.λπ. Η ενημέρωση μπορεί να είναι είτε καθημερινή, είτε εβδομαδιαία, ή όποτε το επιθυμεί ο χρήστης.</w:t>
      </w:r>
    </w:p>
    <w:p>
      <w:pPr>
        <w:pStyle w:val="Heading3"/>
        <w:numPr>
          <w:ilvl w:val="0"/>
          <w:numId w:val="0"/>
        </w:numPr>
        <w:ind w:hanging="0" w:left="0"/>
        <w:jc w:val="both"/>
        <w:rPr/>
      </w:pPr>
      <w:bookmarkStart w:id="34" w:name="__RefHeading___Toc523_2722174410"/>
      <w:bookmarkEnd w:id="34"/>
      <w:r>
        <w:rPr>
          <w:lang w:val="el-GR"/>
        </w:rPr>
        <w:t>1.4.2 Προ-συνθήκες</w:t>
      </w:r>
    </w:p>
    <w:p>
      <w:pPr>
        <w:pStyle w:val="BodyText"/>
        <w:numPr>
          <w:ilvl w:val="0"/>
          <w:numId w:val="23"/>
        </w:numPr>
        <w:jc w:val="both"/>
        <w:rPr/>
      </w:pPr>
      <w:r>
        <w:rPr>
          <w:rFonts w:eastAsia="Times New Roman" w:cs="Times New Roman"/>
          <w:kern w:val="0"/>
          <w:lang w:val="el-GR" w:eastAsia="el-GR" w:bidi="ar-SA"/>
        </w:rPr>
        <w:t>Ο χρήστης είναι εγγεγραμμένος στο σύστημα και έχει συνδεθεί επιτυχώς.</w:t>
      </w:r>
    </w:p>
    <w:p>
      <w:pPr>
        <w:pStyle w:val="BodyText"/>
        <w:numPr>
          <w:ilvl w:val="0"/>
          <w:numId w:val="23"/>
        </w:numPr>
        <w:jc w:val="both"/>
        <w:rPr/>
      </w:pPr>
      <w:r>
        <w:rPr>
          <w:rFonts w:eastAsia="Times New Roman" w:cs="Times New Roman"/>
          <w:kern w:val="0"/>
          <w:lang w:val="el-GR" w:eastAsia="el-GR" w:bidi="ar-SA"/>
        </w:rPr>
        <w:t>Είναι ήδη εγγεγραμμένος σε κάποια υπηρεσία ή συνεργάζεται με κάποιον γυμναστή.</w:t>
      </w:r>
    </w:p>
    <w:p>
      <w:pPr>
        <w:pStyle w:val="Heading3"/>
        <w:numPr>
          <w:ilvl w:val="0"/>
          <w:numId w:val="0"/>
        </w:numPr>
        <w:ind w:hanging="0" w:left="0"/>
        <w:jc w:val="both"/>
        <w:rPr/>
      </w:pPr>
      <w:bookmarkStart w:id="35" w:name="__RefHeading___Toc525_2722174410"/>
      <w:bookmarkEnd w:id="35"/>
      <w:r>
        <w:rPr>
          <w:lang w:val="el-GR"/>
        </w:rPr>
        <w:t>1.4.3 Βασική Ροή</w:t>
      </w:r>
    </w:p>
    <w:p>
      <w:pPr>
        <w:pStyle w:val="BodyText"/>
        <w:numPr>
          <w:ilvl w:val="0"/>
          <w:numId w:val="24"/>
        </w:numPr>
        <w:jc w:val="both"/>
        <w:rPr/>
      </w:pPr>
      <w:r>
        <w:rPr>
          <w:rFonts w:eastAsia="Times New Roman" w:cs="Times New Roman"/>
          <w:kern w:val="0"/>
          <w:lang w:val="el-GR" w:eastAsia="el-GR" w:bidi="ar-SA"/>
        </w:rPr>
        <w:t>Ο χρήστης πηγαίνει στην ενότητα «Πρόοδος» στο προφίλ του.</w:t>
      </w:r>
    </w:p>
    <w:p>
      <w:pPr>
        <w:pStyle w:val="BodyText"/>
        <w:numPr>
          <w:ilvl w:val="0"/>
          <w:numId w:val="24"/>
        </w:numPr>
        <w:jc w:val="both"/>
        <w:rPr/>
      </w:pPr>
      <w:r>
        <w:rPr>
          <w:rFonts w:eastAsia="Times New Roman" w:cs="Times New Roman"/>
          <w:kern w:val="0"/>
          <w:lang w:val="el-GR" w:eastAsia="el-GR" w:bidi="ar-SA"/>
        </w:rPr>
        <w:t xml:space="preserve">Το σύστημα εμφανίζει φόρμα όπου ο χρήστης μπορεί να συμπληρώσει τα σχετικά πεδία (π.χ. βάρος, ημερομηνία, σημειώσεις, επιδόσεις στις ασκήσεις κ.λπ.) </w:t>
      </w:r>
      <w:r>
        <w:rPr>
          <w:rFonts w:eastAsia="Times New Roman" w:cs="Times New Roman"/>
          <w:kern w:val="0"/>
          <w:lang w:val="el-GR" w:eastAsia="el-GR" w:bidi="ar-SA"/>
        </w:rPr>
        <w:t>και επιλέγει προαιρετικά σε ποιους συνεργαζόμενους γυμναστές θα είναι η πρόοδος αυτή ορατή</w:t>
      </w:r>
      <w:r>
        <w:rPr>
          <w:rFonts w:eastAsia="Times New Roman" w:cs="Times New Roman"/>
          <w:kern w:val="0"/>
          <w:lang w:val="el-GR" w:eastAsia="el-GR" w:bidi="ar-SA"/>
        </w:rPr>
        <w:t>.</w:t>
      </w:r>
    </w:p>
    <w:p>
      <w:pPr>
        <w:pStyle w:val="BodyText"/>
        <w:numPr>
          <w:ilvl w:val="0"/>
          <w:numId w:val="24"/>
        </w:numPr>
        <w:jc w:val="both"/>
        <w:rPr/>
      </w:pPr>
      <w:r>
        <w:rPr>
          <w:rFonts w:eastAsia="Times New Roman" w:cs="Times New Roman"/>
          <w:kern w:val="0"/>
          <w:lang w:val="el-GR" w:eastAsia="el-GR" w:bidi="ar-SA"/>
        </w:rPr>
        <w:t>Ο χρήστης πατάει «Αποθήκευση».</w:t>
      </w:r>
    </w:p>
    <w:p>
      <w:pPr>
        <w:pStyle w:val="BodyText"/>
        <w:numPr>
          <w:ilvl w:val="0"/>
          <w:numId w:val="24"/>
        </w:numPr>
        <w:jc w:val="both"/>
        <w:rPr/>
      </w:pPr>
      <w:r>
        <w:rPr>
          <w:rFonts w:eastAsia="Times New Roman" w:cs="Times New Roman"/>
          <w:kern w:val="0"/>
          <w:lang w:val="el-GR" w:eastAsia="el-GR" w:bidi="ar-SA"/>
        </w:rPr>
        <w:t>Το σύστημα καταχωρεί τα νέα δεδομένα στη βάση δεδομένων.</w:t>
      </w:r>
    </w:p>
    <w:p>
      <w:pPr>
        <w:pStyle w:val="BodyText"/>
        <w:numPr>
          <w:ilvl w:val="0"/>
          <w:numId w:val="24"/>
        </w:numPr>
        <w:jc w:val="both"/>
        <w:rPr/>
      </w:pPr>
      <w:r>
        <w:rPr>
          <w:rFonts w:eastAsia="Times New Roman" w:cs="Times New Roman"/>
          <w:kern w:val="0"/>
          <w:lang w:val="el-GR" w:eastAsia="el-GR" w:bidi="ar-SA"/>
        </w:rPr>
        <w:t>Το σύστημα εμφανίζει μήνυμα επιτυχούς αποθήκευσης και επιστρέφει τον χρήστη στη σελίδα «Πρόοδος» με ενημερωμένο ιστορικό.</w:t>
      </w:r>
    </w:p>
    <w:p>
      <w:pPr>
        <w:pStyle w:val="Heading3"/>
        <w:numPr>
          <w:ilvl w:val="0"/>
          <w:numId w:val="0"/>
        </w:numPr>
        <w:ind w:hanging="0" w:left="0"/>
        <w:jc w:val="both"/>
        <w:rPr/>
      </w:pPr>
      <w:bookmarkStart w:id="36" w:name="__RefHeading___Toc527_2722174410"/>
      <w:bookmarkEnd w:id="36"/>
      <w:r>
        <w:rPr>
          <w:lang w:val="el-GR"/>
        </w:rPr>
        <w:t>1.4.4 Εναλλακτικές Ροές</w:t>
      </w:r>
    </w:p>
    <w:p>
      <w:pPr>
        <w:pStyle w:val="Heading4"/>
        <w:numPr>
          <w:ilvl w:val="0"/>
          <w:numId w:val="0"/>
        </w:numPr>
        <w:ind w:hanging="0" w:left="0"/>
        <w:jc w:val="both"/>
        <w:rPr/>
      </w:pPr>
      <w:bookmarkStart w:id="37" w:name="__RefHeading___Toc1529_3608487428"/>
      <w:bookmarkEnd w:id="37"/>
      <w:r>
        <w:rPr/>
        <w:t>Εναλλακτική Ροή 1</w:t>
      </w:r>
    </w:p>
    <w:p>
      <w:pPr>
        <w:pStyle w:val="BodyText"/>
        <w:numPr>
          <w:ilvl w:val="0"/>
          <w:numId w:val="20"/>
        </w:numPr>
        <w:jc w:val="both"/>
        <w:rPr/>
      </w:pPr>
      <w:r>
        <w:rPr>
          <w:rFonts w:cs="Times New Roman"/>
          <w:lang w:val="el-GR"/>
        </w:rPr>
        <w:t>Ο χρήστης αφήνει κενά πεδία που είναι υποχρεωτικά (π.χ. ημερομηνία, βάρος).</w:t>
      </w:r>
    </w:p>
    <w:p>
      <w:pPr>
        <w:pStyle w:val="BodyText"/>
        <w:numPr>
          <w:ilvl w:val="0"/>
          <w:numId w:val="20"/>
        </w:numPr>
        <w:jc w:val="both"/>
        <w:rPr/>
      </w:pPr>
      <w:r>
        <w:rPr>
          <w:rFonts w:cs="Times New Roman"/>
          <w:lang w:val="el-GR"/>
        </w:rPr>
        <w:t>Το σύστημα εμφανίζει μήνυμα σφάλματος («Παρακαλούμε συμπληρώστε τα υποχρεωτικά πεδία»).</w:t>
      </w:r>
    </w:p>
    <w:p>
      <w:pPr>
        <w:pStyle w:val="BodyText"/>
        <w:numPr>
          <w:ilvl w:val="0"/>
          <w:numId w:val="20"/>
        </w:numPr>
        <w:jc w:val="both"/>
        <w:rPr/>
      </w:pPr>
      <w:r>
        <w:rPr>
          <w:rFonts w:cs="Times New Roman"/>
          <w:lang w:val="el-GR"/>
        </w:rPr>
        <w:t>Η περίπτωση χρήσης συνεχίζει από το βήμα 2 της βασικής ροής, χωρίς να χαθούν τυχόν συμπληρωμένα στοιχεία.</w:t>
      </w:r>
    </w:p>
    <w:p>
      <w:pPr>
        <w:pStyle w:val="Heading3"/>
        <w:numPr>
          <w:ilvl w:val="0"/>
          <w:numId w:val="0"/>
        </w:numPr>
        <w:ind w:hanging="0" w:left="0"/>
        <w:jc w:val="both"/>
        <w:rPr/>
      </w:pPr>
      <w:bookmarkStart w:id="38" w:name="__RefHeading___Toc529_2722174410"/>
      <w:bookmarkEnd w:id="38"/>
      <w:r>
        <w:rPr>
          <w:lang w:val="el-GR"/>
        </w:rPr>
        <w:t>1.4.5 Μετά-συνθήκες</w:t>
      </w:r>
    </w:p>
    <w:p>
      <w:pPr>
        <w:pStyle w:val="BodyText"/>
        <w:jc w:val="both"/>
        <w:rPr/>
      </w:pPr>
      <w:r>
        <w:rPr>
          <w:rFonts w:cs="Times New Roman"/>
          <w:lang w:val="el-GR"/>
        </w:rPr>
        <w:t>Τα νέα δεδομένα προόδου του χρήστη είναι πλέον αποθηκευμένα και ορατά στο ιστορικό του ή (προαιρετικά) και στον γυμναστή, εφόσον υπάρχει τέτοια ρύθμιση/συνεργασία.</w:t>
      </w:r>
      <w:r>
        <w:br w:type="page"/>
      </w:r>
    </w:p>
    <w:p>
      <w:pPr>
        <w:pStyle w:val="Heading2"/>
        <w:numPr>
          <w:ilvl w:val="1"/>
          <w:numId w:val="2"/>
        </w:numPr>
        <w:spacing w:before="0" w:after="120"/>
        <w:ind w:hanging="0" w:left="0"/>
        <w:rPr/>
      </w:pPr>
      <w:bookmarkStart w:id="39" w:name="__RefHeading___Toc1114_2108042069"/>
      <w:bookmarkEnd w:id="39"/>
      <w:r>
        <w:rPr>
          <w:lang w:val="el-GR"/>
        </w:rPr>
        <w:t>1.5 Καταχώρηση Αξιολόγησης</w:t>
      </w:r>
    </w:p>
    <w:p>
      <w:pPr>
        <w:pStyle w:val="Heading3"/>
        <w:numPr>
          <w:ilvl w:val="0"/>
          <w:numId w:val="0"/>
        </w:numPr>
        <w:ind w:hanging="0" w:left="0"/>
        <w:jc w:val="both"/>
        <w:rPr/>
      </w:pPr>
      <w:bookmarkStart w:id="40" w:name="__RefHeading___Toc497_2722174410"/>
      <w:bookmarkEnd w:id="40"/>
      <w:r>
        <w:rPr>
          <w:lang w:val="el-GR"/>
        </w:rPr>
        <w:t>1.5.1 Σύντομη Περιγραφή</w:t>
      </w:r>
    </w:p>
    <w:p>
      <w:pPr>
        <w:pStyle w:val="BodyText"/>
        <w:jc w:val="both"/>
        <w:rPr/>
      </w:pPr>
      <w:r>
        <w:rPr>
          <w:lang w:val="el-GR"/>
        </w:rPr>
        <w:t>Ο χρήστης έχει την επιλογή να καταχωρήσει αξιολόγηση για κάποια υπηρεσία στην οποία είναι εγγεγραμμένος για κάποιο καιρό. Η αξιολόγηση αποτελείται από ένα μικρό κείμενο και μία βαθμολόγηση από το</w:t>
      </w:r>
      <w:r>
        <w:rPr>
          <w:lang w:val="en-US"/>
        </w:rPr>
        <w:t xml:space="preserve"> </w:t>
      </w:r>
      <w:r>
        <w:rPr>
          <w:lang w:val="en-US"/>
        </w:rPr>
        <w:t>0.5</w:t>
      </w:r>
      <w:r>
        <w:rPr>
          <w:lang w:val="en-US"/>
        </w:rPr>
        <w:t xml:space="preserve"> </w:t>
      </w:r>
      <w:r>
        <w:rPr>
          <w:lang w:val="el-GR"/>
        </w:rPr>
        <w:t>έως το 5, με βήμα 0.5, στην μορφή αστεριών. Η αξιολόγηση μπορεί να είναι προς κάποια υπηρεσία ή τον ίδιο τον γυμναστή. Ο κάθε χρήστης δικαιούται μια μόνο αξιολόγηση προς κάθε υπηρεσία/γυμναστή.</w:t>
      </w:r>
    </w:p>
    <w:p>
      <w:pPr>
        <w:pStyle w:val="Heading3"/>
        <w:numPr>
          <w:ilvl w:val="0"/>
          <w:numId w:val="0"/>
        </w:numPr>
        <w:ind w:hanging="0" w:left="0"/>
        <w:jc w:val="both"/>
        <w:rPr/>
      </w:pPr>
      <w:bookmarkStart w:id="41" w:name="__RefHeading___Toc499_2722174410"/>
      <w:bookmarkEnd w:id="41"/>
      <w:r>
        <w:rPr>
          <w:lang w:val="el-GR"/>
        </w:rPr>
        <w:t>1.5.2 Προ-συνθήκες</w:t>
      </w:r>
    </w:p>
    <w:p>
      <w:pPr>
        <w:pStyle w:val="BodyText"/>
        <w:jc w:val="both"/>
        <w:rPr/>
      </w:pPr>
      <w:r>
        <w:rPr>
          <w:lang w:val="el-GR"/>
        </w:rPr>
        <w:t>Ο χρήστης είναι συνδεδεμένος και βρίσκεται στην σελίδα προβολής της υπηρεσίας.</w:t>
      </w:r>
    </w:p>
    <w:p>
      <w:pPr>
        <w:pStyle w:val="Heading3"/>
        <w:numPr>
          <w:ilvl w:val="0"/>
          <w:numId w:val="0"/>
        </w:numPr>
        <w:ind w:hanging="0" w:left="0"/>
        <w:jc w:val="both"/>
        <w:rPr/>
      </w:pPr>
      <w:bookmarkStart w:id="42" w:name="__RefHeading___Toc501_2722174410"/>
      <w:bookmarkEnd w:id="42"/>
      <w:r>
        <w:rPr>
          <w:lang w:val="el-GR"/>
        </w:rPr>
        <w:t>1.5.3 Βασική Ροή</w:t>
      </w:r>
    </w:p>
    <w:p>
      <w:pPr>
        <w:pStyle w:val="BodyText"/>
        <w:numPr>
          <w:ilvl w:val="0"/>
          <w:numId w:val="14"/>
        </w:numPr>
        <w:jc w:val="both"/>
        <w:rPr/>
      </w:pPr>
      <w:r>
        <w:rPr>
          <w:lang w:val="el-GR"/>
        </w:rPr>
        <w:t>Ο χρήστης πατάει το κουμπί "Προσθήκη Αξιολόγησης" στο κάτω μέρος της οθόνης  προβολής υπηρεσίας.</w:t>
      </w:r>
    </w:p>
    <w:p>
      <w:pPr>
        <w:pStyle w:val="BodyText"/>
        <w:numPr>
          <w:ilvl w:val="0"/>
          <w:numId w:val="14"/>
        </w:numPr>
        <w:jc w:val="both"/>
        <w:rPr/>
      </w:pPr>
      <w:r>
        <w:rPr>
          <w:lang w:val="el-GR"/>
        </w:rPr>
        <w:t>Το σύστημα επιβεβαιώνει πως ο χρήστης είναι εγγεγραμμένος στην υπηρεσία για τουλάχιστον έναν μήνα.</w:t>
      </w:r>
    </w:p>
    <w:p>
      <w:pPr>
        <w:pStyle w:val="BodyText"/>
        <w:numPr>
          <w:ilvl w:val="0"/>
          <w:numId w:val="14"/>
        </w:numPr>
        <w:jc w:val="both"/>
        <w:rPr/>
      </w:pPr>
      <w:r>
        <w:rPr>
          <w:lang w:val="el-GR"/>
        </w:rPr>
        <w:t>Το σύστημα εμφανίζει παράθυρο που περιέχει επιλογή βαθμολόγησης 1 έως 5, κειμενογράφο και επιλογή "Αξιολόγηση Υπηρεσίας" ή "Αξιολόγηση Γυμναστή".</w:t>
      </w:r>
    </w:p>
    <w:p>
      <w:pPr>
        <w:pStyle w:val="BodyText"/>
        <w:numPr>
          <w:ilvl w:val="0"/>
          <w:numId w:val="14"/>
        </w:numPr>
        <w:jc w:val="both"/>
        <w:rPr/>
      </w:pPr>
      <w:r>
        <w:rPr>
          <w:lang w:val="el-GR"/>
        </w:rPr>
        <w:t>Ο χρήστης πατάει το κουμπί "Προσθήκη".</w:t>
      </w:r>
    </w:p>
    <w:p>
      <w:pPr>
        <w:pStyle w:val="BodyText"/>
        <w:numPr>
          <w:ilvl w:val="0"/>
          <w:numId w:val="14"/>
        </w:numPr>
        <w:jc w:val="both"/>
        <w:rPr/>
      </w:pPr>
      <w:r>
        <w:rPr>
          <w:lang w:val="el-GR"/>
        </w:rPr>
        <w:t>Το σύστημα εμφανίζει κατάλληλο μήνυμα και επιστρέφει τον χρήστη στην σελίδα προβολής υπηρεσίας.</w:t>
      </w:r>
    </w:p>
    <w:p>
      <w:pPr>
        <w:pStyle w:val="Heading3"/>
        <w:numPr>
          <w:ilvl w:val="0"/>
          <w:numId w:val="0"/>
        </w:numPr>
        <w:ind w:hanging="0" w:left="0"/>
        <w:jc w:val="both"/>
        <w:rPr/>
      </w:pPr>
      <w:bookmarkStart w:id="43" w:name="__RefHeading___Toc503_2722174410"/>
      <w:bookmarkEnd w:id="43"/>
      <w:r>
        <w:rPr>
          <w:lang w:val="el-GR"/>
        </w:rPr>
        <w:t>1.5.4 Εναλλακτικές Ροές</w:t>
      </w:r>
    </w:p>
    <w:p>
      <w:pPr>
        <w:pStyle w:val="Heading4"/>
        <w:numPr>
          <w:ilvl w:val="0"/>
          <w:numId w:val="0"/>
        </w:numPr>
        <w:ind w:hanging="0" w:left="0"/>
        <w:jc w:val="both"/>
        <w:rPr/>
      </w:pPr>
      <w:bookmarkStart w:id="44" w:name="__RefHeading___Toc1533_3608487428"/>
      <w:bookmarkEnd w:id="44"/>
      <w:r>
        <w:rPr/>
        <w:t>Εναλλακτική Ροή 1</w:t>
      </w:r>
    </w:p>
    <w:p>
      <w:pPr>
        <w:pStyle w:val="BodyText"/>
        <w:numPr>
          <w:ilvl w:val="0"/>
          <w:numId w:val="15"/>
        </w:numPr>
        <w:jc w:val="both"/>
        <w:rPr/>
      </w:pPr>
      <w:r>
        <w:rPr>
          <w:lang w:val="el-GR"/>
        </w:rPr>
        <w:t>Το σύστημα βρίσκει πως ο χρήστης δεν είναι εγγεγραμμένος στην υπηρεσία ή πως δεν είναι εγγεγραμμένος αρκετό καιρό.</w:t>
      </w:r>
    </w:p>
    <w:p>
      <w:pPr>
        <w:pStyle w:val="BodyText"/>
        <w:numPr>
          <w:ilvl w:val="0"/>
          <w:numId w:val="15"/>
        </w:numPr>
        <w:jc w:val="both"/>
        <w:rPr/>
      </w:pPr>
      <w:r>
        <w:rPr>
          <w:lang w:val="el-GR"/>
        </w:rPr>
        <w:t>Το σύστημα εμφανίζει κατάλληλο μήνυμα και παραμένει στην σελίδα προβολής υπηρεσίας.</w:t>
      </w:r>
    </w:p>
    <w:p>
      <w:pPr>
        <w:pStyle w:val="Heading4"/>
        <w:numPr>
          <w:ilvl w:val="0"/>
          <w:numId w:val="0"/>
        </w:numPr>
        <w:ind w:hanging="0" w:left="0"/>
        <w:jc w:val="both"/>
        <w:rPr/>
      </w:pPr>
      <w:bookmarkStart w:id="45" w:name="__RefHeading___Toc1535_3608487428"/>
      <w:bookmarkEnd w:id="45"/>
      <w:r>
        <w:rPr/>
        <w:t>Εναλλακτική Ροή 2</w:t>
      </w:r>
    </w:p>
    <w:p>
      <w:pPr>
        <w:pStyle w:val="BodyText"/>
        <w:numPr>
          <w:ilvl w:val="0"/>
          <w:numId w:val="16"/>
        </w:numPr>
        <w:jc w:val="both"/>
        <w:rPr/>
      </w:pPr>
      <w:r>
        <w:rPr>
          <w:lang w:val="el-GR"/>
        </w:rPr>
        <w:t>Ο χρήστης δεν συμπλήρωσε βαθμολογία ή κείμενο ή έχει ήδη καταχωρήσει αξιολόγηση για την συγκεκριμένη υπηρεσία/γυμναστή.</w:t>
      </w:r>
    </w:p>
    <w:p>
      <w:pPr>
        <w:pStyle w:val="BodyText"/>
        <w:numPr>
          <w:ilvl w:val="0"/>
          <w:numId w:val="16"/>
        </w:numPr>
        <w:jc w:val="both"/>
        <w:rPr/>
      </w:pPr>
      <w:r>
        <w:rPr>
          <w:lang w:val="el-GR"/>
        </w:rPr>
        <w:t>Η περίπτωση χρήσης συνεχίζει από το βήμα 5 της βασικής ροής χωρίς να καταχωρήσει την αξιολόγηση.</w:t>
      </w:r>
    </w:p>
    <w:p>
      <w:pPr>
        <w:pStyle w:val="Heading3"/>
        <w:numPr>
          <w:ilvl w:val="0"/>
          <w:numId w:val="0"/>
        </w:numPr>
        <w:ind w:hanging="0" w:left="0"/>
        <w:jc w:val="both"/>
        <w:rPr/>
      </w:pPr>
      <w:bookmarkStart w:id="46" w:name="__RefHeading___Toc505_2722174410"/>
      <w:bookmarkEnd w:id="46"/>
      <w:r>
        <w:rPr>
          <w:lang w:val="el-GR"/>
        </w:rPr>
        <w:t>1.5.5 Μετά-συνθήκες</w:t>
      </w:r>
    </w:p>
    <w:p>
      <w:pPr>
        <w:pStyle w:val="BodyText"/>
        <w:jc w:val="both"/>
        <w:rPr/>
      </w:pPr>
      <w:r>
        <w:rPr>
          <w:lang w:val="el-GR"/>
        </w:rPr>
        <w:t>Η αξιολόγηση του χρήστη αποθηκεύεται στη βάση δεδομένων του συστήματος και εμφανίζεται στην αντίστοιχη σελίδα (προβολής υπηρεσίας ή σελίδα προφίλ γυμναστή).</w:t>
      </w:r>
      <w:r>
        <w:br w:type="page"/>
      </w:r>
    </w:p>
    <w:p>
      <w:pPr>
        <w:pStyle w:val="Heading2"/>
        <w:numPr>
          <w:ilvl w:val="1"/>
          <w:numId w:val="2"/>
        </w:numPr>
        <w:spacing w:before="0" w:after="120"/>
        <w:ind w:hanging="0" w:left="0"/>
        <w:rPr/>
      </w:pPr>
      <w:bookmarkStart w:id="47" w:name="__RefHeading___Toc1116_2108042069"/>
      <w:bookmarkEnd w:id="47"/>
      <w:r>
        <w:rPr/>
        <w:t>1.6 Αναφορά Χρήστη / Υπηρεσίας</w:t>
      </w:r>
    </w:p>
    <w:p>
      <w:pPr>
        <w:pStyle w:val="Heading3"/>
        <w:numPr>
          <w:ilvl w:val="0"/>
          <w:numId w:val="0"/>
        </w:numPr>
        <w:ind w:hanging="0" w:left="0"/>
        <w:jc w:val="both"/>
        <w:rPr/>
      </w:pPr>
      <w:bookmarkStart w:id="48" w:name="__RefHeading___Toc545_2722174410"/>
      <w:bookmarkEnd w:id="48"/>
      <w:r>
        <w:rPr>
          <w:lang w:val="el-GR"/>
        </w:rPr>
        <w:t>1.6.1 Σύντομη Περιγραφή</w:t>
      </w:r>
    </w:p>
    <w:p>
      <w:pPr>
        <w:pStyle w:val="BodyText"/>
        <w:numPr>
          <w:ilvl w:val="0"/>
          <w:numId w:val="0"/>
        </w:numPr>
        <w:ind w:hanging="0" w:left="0"/>
        <w:jc w:val="both"/>
        <w:rPr/>
      </w:pPr>
      <w:r>
        <w:rPr>
          <w:lang w:val="el-GR"/>
        </w:rPr>
        <w:t xml:space="preserve">Οι χρήστες έχουν την επιλογή να αναφέρουν υπηρεσίες στο σύστημα για λόγους όπως: </w:t>
      </w:r>
    </w:p>
    <w:p>
      <w:pPr>
        <w:pStyle w:val="BodyText"/>
        <w:numPr>
          <w:ilvl w:val="0"/>
          <w:numId w:val="27"/>
        </w:numPr>
        <w:jc w:val="both"/>
        <w:rPr/>
      </w:pPr>
      <w:r>
        <w:rPr>
          <w:lang w:val="el-GR"/>
        </w:rPr>
        <w:t>Ανάρμοστη συμπεριφορά (αποκλειστικά γυμναστή).</w:t>
      </w:r>
    </w:p>
    <w:p>
      <w:pPr>
        <w:pStyle w:val="BodyText"/>
        <w:numPr>
          <w:ilvl w:val="0"/>
          <w:numId w:val="27"/>
        </w:numPr>
        <w:jc w:val="both"/>
        <w:rPr/>
      </w:pPr>
      <w:r>
        <w:rPr>
          <w:lang w:val="el-GR"/>
        </w:rPr>
        <w:t>Ψευδής διαφήμιση.</w:t>
      </w:r>
    </w:p>
    <w:p>
      <w:pPr>
        <w:pStyle w:val="BodyText"/>
        <w:numPr>
          <w:ilvl w:val="0"/>
          <w:numId w:val="27"/>
        </w:numPr>
        <w:jc w:val="both"/>
        <w:rPr/>
      </w:pPr>
      <w:r>
        <w:rPr>
          <w:lang w:val="el-GR"/>
        </w:rPr>
        <w:t>Απρεπής περιγραφή.</w:t>
      </w:r>
    </w:p>
    <w:p>
      <w:pPr>
        <w:pStyle w:val="BodyText"/>
        <w:numPr>
          <w:ilvl w:val="0"/>
          <w:numId w:val="27"/>
        </w:numPr>
        <w:jc w:val="both"/>
        <w:rPr/>
      </w:pPr>
      <w:r>
        <w:rPr>
          <w:lang w:val="el-GR"/>
        </w:rPr>
        <w:t>Σπαμ.</w:t>
      </w:r>
    </w:p>
    <w:p>
      <w:pPr>
        <w:pStyle w:val="BodyText"/>
        <w:numPr>
          <w:ilvl w:val="0"/>
          <w:numId w:val="27"/>
        </w:numPr>
        <w:jc w:val="both"/>
        <w:rPr/>
      </w:pPr>
      <w:r>
        <w:rPr>
          <w:lang w:val="el-GR"/>
        </w:rPr>
        <w:t xml:space="preserve">Άλλο </w:t>
      </w:r>
      <w:r>
        <w:rPr>
          <w:lang w:val="en-US"/>
        </w:rPr>
        <w:t>(</w:t>
      </w:r>
      <w:r>
        <w:rPr>
          <w:lang w:val="el-GR"/>
        </w:rPr>
        <w:t>Συμπληρώνει ο χρήστης).</w:t>
      </w:r>
    </w:p>
    <w:p>
      <w:pPr>
        <w:pStyle w:val="BodyText"/>
        <w:numPr>
          <w:ilvl w:val="0"/>
          <w:numId w:val="0"/>
        </w:numPr>
        <w:ind w:hanging="0" w:left="0"/>
        <w:jc w:val="both"/>
        <w:rPr/>
      </w:pPr>
      <w:r>
        <w:rPr>
          <w:lang w:val="el-GR"/>
        </w:rPr>
        <w:t>Οι γυμναστές, αντίστοιχα, μπορούν να αναφέρουν χρήστες για:</w:t>
      </w:r>
    </w:p>
    <w:p>
      <w:pPr>
        <w:pStyle w:val="BodyText"/>
        <w:numPr>
          <w:ilvl w:val="0"/>
          <w:numId w:val="28"/>
        </w:numPr>
        <w:jc w:val="both"/>
        <w:rPr/>
      </w:pPr>
      <w:r>
        <w:rPr>
          <w:lang w:val="el-GR"/>
        </w:rPr>
        <w:t>Ανάρμοστη συμπεριφορά (χρήστη).</w:t>
      </w:r>
    </w:p>
    <w:p>
      <w:pPr>
        <w:pStyle w:val="BodyText"/>
        <w:numPr>
          <w:ilvl w:val="0"/>
          <w:numId w:val="28"/>
        </w:numPr>
        <w:jc w:val="both"/>
        <w:rPr/>
      </w:pPr>
      <w:r>
        <w:rPr>
          <w:lang w:val="el-GR"/>
        </w:rPr>
        <w:t>Ο χρήστης είναι κάτω των 16 ετών.</w:t>
      </w:r>
    </w:p>
    <w:p>
      <w:pPr>
        <w:pStyle w:val="BodyText"/>
        <w:numPr>
          <w:ilvl w:val="0"/>
          <w:numId w:val="28"/>
        </w:numPr>
        <w:jc w:val="both"/>
        <w:rPr/>
      </w:pPr>
      <w:r>
        <w:rPr>
          <w:lang w:val="el-GR"/>
        </w:rPr>
        <w:t>Ο χρήστης δεν εμφανίστηκε σε δια-ζώσης συνάντηση.</w:t>
      </w:r>
    </w:p>
    <w:p>
      <w:pPr>
        <w:pStyle w:val="BodyText"/>
        <w:numPr>
          <w:ilvl w:val="0"/>
          <w:numId w:val="28"/>
        </w:numPr>
        <w:jc w:val="both"/>
        <w:rPr/>
      </w:pPr>
      <w:r>
        <w:rPr>
          <w:lang w:val="el-GR"/>
        </w:rPr>
        <w:t>Σπαμ (ψεύτικος λογαριασμός, δυσφήμιση).</w:t>
      </w:r>
    </w:p>
    <w:p>
      <w:pPr>
        <w:pStyle w:val="BodyText"/>
        <w:numPr>
          <w:ilvl w:val="0"/>
          <w:numId w:val="28"/>
        </w:numPr>
        <w:jc w:val="both"/>
        <w:rPr/>
      </w:pPr>
      <w:r>
        <w:rPr>
          <w:lang w:val="el-GR"/>
        </w:rPr>
        <w:t xml:space="preserve">Άλλο </w:t>
      </w:r>
      <w:r>
        <w:rPr>
          <w:lang w:val="en-US"/>
        </w:rPr>
        <w:t>(</w:t>
      </w:r>
      <w:r>
        <w:rPr>
          <w:lang w:val="el-GR"/>
        </w:rPr>
        <w:t>Συμπληρώνει ο χρήστης).</w:t>
      </w:r>
    </w:p>
    <w:p>
      <w:pPr>
        <w:pStyle w:val="Heading3"/>
        <w:numPr>
          <w:ilvl w:val="0"/>
          <w:numId w:val="0"/>
        </w:numPr>
        <w:ind w:hanging="0" w:left="0"/>
        <w:jc w:val="both"/>
        <w:rPr/>
      </w:pPr>
      <w:bookmarkStart w:id="49" w:name="__RefHeading___Toc547_2722174410"/>
      <w:bookmarkEnd w:id="49"/>
      <w:r>
        <w:rPr>
          <w:lang w:val="el-GR"/>
        </w:rPr>
        <w:t>1.6.2 Προ-συνθήκες</w:t>
      </w:r>
    </w:p>
    <w:p>
      <w:pPr>
        <w:pStyle w:val="BodyText"/>
        <w:numPr>
          <w:ilvl w:val="0"/>
          <w:numId w:val="0"/>
        </w:numPr>
        <w:ind w:hanging="0" w:left="0"/>
        <w:jc w:val="both"/>
        <w:rPr/>
      </w:pPr>
      <w:r>
        <w:rPr>
          <w:lang w:val="el-GR"/>
        </w:rPr>
        <w:t>Ο χρήστης είναι συνδεδεμένος και βρίσκεται στην σελίδα προβολής του προφίλ ή της υπηρεσίας που θέλει να αναφέρει.</w:t>
      </w:r>
    </w:p>
    <w:p>
      <w:pPr>
        <w:pStyle w:val="Heading3"/>
        <w:numPr>
          <w:ilvl w:val="0"/>
          <w:numId w:val="0"/>
        </w:numPr>
        <w:ind w:hanging="0" w:left="0"/>
        <w:jc w:val="both"/>
        <w:rPr/>
      </w:pPr>
      <w:bookmarkStart w:id="50" w:name="__RefHeading___Toc549_2722174410"/>
      <w:bookmarkEnd w:id="50"/>
      <w:r>
        <w:rPr>
          <w:lang w:val="el-GR"/>
        </w:rPr>
        <w:t>1.6.3 Βασική Ροή</w:t>
      </w:r>
    </w:p>
    <w:p>
      <w:pPr>
        <w:pStyle w:val="BodyText"/>
        <w:numPr>
          <w:ilvl w:val="0"/>
          <w:numId w:val="29"/>
        </w:numPr>
        <w:jc w:val="both"/>
        <w:rPr/>
      </w:pPr>
      <w:r>
        <w:rPr/>
        <w:t>Ο χρήστης πατάει το κουμπί “Αναφορά Χρήστη” / “Αναφορά υπηρεσίας”.</w:t>
      </w:r>
    </w:p>
    <w:p>
      <w:pPr>
        <w:pStyle w:val="BodyText"/>
        <w:numPr>
          <w:ilvl w:val="0"/>
          <w:numId w:val="29"/>
        </w:numPr>
        <w:jc w:val="both"/>
        <w:rPr/>
      </w:pPr>
      <w:r>
        <w:rPr/>
        <w:t>Το σύστημα επιβεβαιώνει πως ο χρήστης δεν έχει δημιουργήσει άλλη αναφορά προς αυτόν τον χρήστη ή την υπηρεσία.</w:t>
      </w:r>
    </w:p>
    <w:p>
      <w:pPr>
        <w:pStyle w:val="BodyText"/>
        <w:numPr>
          <w:ilvl w:val="0"/>
          <w:numId w:val="29"/>
        </w:numPr>
        <w:jc w:val="both"/>
        <w:rPr/>
      </w:pPr>
      <w:r>
        <w:rPr/>
        <w:t>Το σύστημα εμφανίζει το παράθυρο “Αναφορά Χρήστη” / “Αναφορά υπηρεσίας”.</w:t>
      </w:r>
    </w:p>
    <w:p>
      <w:pPr>
        <w:pStyle w:val="BodyText"/>
        <w:numPr>
          <w:ilvl w:val="0"/>
          <w:numId w:val="29"/>
        </w:numPr>
        <w:jc w:val="both"/>
        <w:rPr/>
      </w:pPr>
      <w:r>
        <w:rPr/>
        <w:t>Ο χρήστης επιλέγει τον λόγο αναφοράς και συμπληρώνει προαιρετικά ένα κείμενο που συνοψίζει τον λόγο αναφοράς και πατάει “Καταχώρηση Αναφοράς”.</w:t>
      </w:r>
    </w:p>
    <w:p>
      <w:pPr>
        <w:pStyle w:val="BodyText"/>
        <w:numPr>
          <w:ilvl w:val="0"/>
          <w:numId w:val="29"/>
        </w:numPr>
        <w:jc w:val="both"/>
        <w:rPr/>
      </w:pPr>
      <w:r>
        <w:rPr/>
        <w:t>Το σύστημα εμφανίζει κατάλληλο μήνυμα και επιστρέφει στην σελίδα προβολής προφίλ / υπηρεσίας</w:t>
      </w:r>
    </w:p>
    <w:p>
      <w:pPr>
        <w:pStyle w:val="Heading3"/>
        <w:numPr>
          <w:ilvl w:val="0"/>
          <w:numId w:val="0"/>
        </w:numPr>
        <w:ind w:hanging="0" w:left="0"/>
        <w:jc w:val="both"/>
        <w:rPr/>
      </w:pPr>
      <w:bookmarkStart w:id="51" w:name="__RefHeading___Toc551_2722174410"/>
      <w:bookmarkEnd w:id="51"/>
      <w:r>
        <w:rPr>
          <w:lang w:val="el-GR"/>
        </w:rPr>
        <w:t>1.6.4 Εναλλακτικές Ροές</w:t>
      </w:r>
    </w:p>
    <w:p>
      <w:pPr>
        <w:pStyle w:val="Heading4"/>
        <w:numPr>
          <w:ilvl w:val="0"/>
          <w:numId w:val="0"/>
        </w:numPr>
        <w:ind w:hanging="0" w:left="0"/>
        <w:jc w:val="both"/>
        <w:rPr/>
      </w:pPr>
      <w:bookmarkStart w:id="52" w:name="__RefHeading___Toc1537_3608487428"/>
      <w:bookmarkEnd w:id="52"/>
      <w:r>
        <w:rPr/>
        <w:t>Εναλλακτική Ροή 1</w:t>
      </w:r>
    </w:p>
    <w:p>
      <w:pPr>
        <w:pStyle w:val="BodyText"/>
        <w:numPr>
          <w:ilvl w:val="0"/>
          <w:numId w:val="30"/>
        </w:numPr>
        <w:jc w:val="both"/>
        <w:rPr/>
      </w:pPr>
      <w:r>
        <w:rPr/>
        <w:t>Το σύστημα βρίσκει υπάρχουσα αναφορά.</w:t>
      </w:r>
    </w:p>
    <w:p>
      <w:pPr>
        <w:pStyle w:val="BodyText"/>
        <w:numPr>
          <w:ilvl w:val="0"/>
          <w:numId w:val="30"/>
        </w:numPr>
        <w:jc w:val="both"/>
        <w:rPr/>
      </w:pPr>
      <w:r>
        <w:rPr>
          <w:lang w:val="el-GR"/>
        </w:rPr>
        <w:t>Η περίπτωση χρήσης συνεχίζει από το βήμα 5 της βασικής ροής.</w:t>
      </w:r>
      <w:r>
        <w:br w:type="page"/>
      </w:r>
    </w:p>
    <w:p>
      <w:pPr>
        <w:pStyle w:val="Heading4"/>
        <w:numPr>
          <w:ilvl w:val="0"/>
          <w:numId w:val="0"/>
        </w:numPr>
        <w:spacing w:before="0" w:after="120"/>
        <w:ind w:hanging="0" w:left="0"/>
        <w:jc w:val="both"/>
        <w:rPr/>
      </w:pPr>
      <w:bookmarkStart w:id="53" w:name="__RefHeading___Toc1539_3608487428"/>
      <w:bookmarkEnd w:id="53"/>
      <w:r>
        <w:rPr/>
        <w:t>Εναλλακτική Ροή 2</w:t>
      </w:r>
    </w:p>
    <w:p>
      <w:pPr>
        <w:pStyle w:val="BodyText"/>
        <w:numPr>
          <w:ilvl w:val="0"/>
          <w:numId w:val="31"/>
        </w:numPr>
        <w:jc w:val="both"/>
        <w:rPr/>
      </w:pPr>
      <w:r>
        <w:rPr/>
        <w:t>Το σύστημα βρίσκει πολλές παρόμοιες αναφορές προς αυτόν τον χρήστη / αυτή την υπηρεσία.</w:t>
      </w:r>
    </w:p>
    <w:p>
      <w:pPr>
        <w:pStyle w:val="BodyText"/>
        <w:numPr>
          <w:ilvl w:val="0"/>
          <w:numId w:val="31"/>
        </w:numPr>
        <w:jc w:val="both"/>
        <w:rPr/>
      </w:pPr>
      <w:r>
        <w:rPr/>
        <w:t>Το σύστημα απενεργοποιεί προσωρινά τον χρήστη / την υπηρεσία.</w:t>
      </w:r>
    </w:p>
    <w:p>
      <w:pPr>
        <w:pStyle w:val="BodyText"/>
        <w:numPr>
          <w:ilvl w:val="0"/>
          <w:numId w:val="31"/>
        </w:numPr>
        <w:jc w:val="both"/>
        <w:rPr/>
      </w:pPr>
      <w:r>
        <w:rPr/>
        <w:t>Το σύστημα εμφανίζει κατάλληλο μήνυμα και επιστρέφει στην σελίδα αναζήτησης υπηρεσίας και γυμναστών.</w:t>
      </w:r>
    </w:p>
    <w:p>
      <w:pPr>
        <w:pStyle w:val="Heading3"/>
        <w:numPr>
          <w:ilvl w:val="0"/>
          <w:numId w:val="0"/>
        </w:numPr>
        <w:ind w:hanging="0" w:left="0"/>
        <w:jc w:val="both"/>
        <w:rPr/>
      </w:pPr>
      <w:bookmarkStart w:id="54" w:name="__RefHeading___Toc553_2722174410"/>
      <w:bookmarkEnd w:id="54"/>
      <w:r>
        <w:rPr>
          <w:lang w:val="el-GR"/>
        </w:rPr>
        <w:t>1.6.5 Μετά-συνθήκες</w:t>
      </w:r>
    </w:p>
    <w:p>
      <w:pPr>
        <w:pStyle w:val="BodyText"/>
        <w:numPr>
          <w:ilvl w:val="0"/>
          <w:numId w:val="0"/>
        </w:numPr>
        <w:ind w:hanging="0" w:left="0"/>
        <w:jc w:val="both"/>
        <w:rPr/>
      </w:pPr>
      <w:r>
        <w:rPr>
          <w:lang w:val="el-GR"/>
        </w:rPr>
        <w:t>Η αναφορά καταχωρείται στην βάση δεδομένων του συστήματος. Στην περίπτωση που βρεθεί ότι ο χρήστης / υπηρεσία έχει πολλές αναφορές του ίδιου τύπου, τότε ο χρήστης / υπηρεσία δηλώνεται ως απενεργοποιημένος/νη.</w:t>
      </w:r>
      <w:r>
        <w:br w:type="page"/>
      </w:r>
    </w:p>
    <w:p>
      <w:pPr>
        <w:pStyle w:val="Heading2"/>
        <w:numPr>
          <w:ilvl w:val="1"/>
          <w:numId w:val="2"/>
        </w:numPr>
        <w:spacing w:before="0" w:after="120"/>
        <w:ind w:hanging="0" w:left="0"/>
        <w:rPr/>
      </w:pPr>
      <w:bookmarkStart w:id="55" w:name="__RefHeading___Toc1118_2108042069"/>
      <w:bookmarkEnd w:id="55"/>
      <w:r>
        <w:rPr/>
        <w:t>1.7 Δημιουργία Προφίλ Γυμναστή</w:t>
      </w:r>
    </w:p>
    <w:p>
      <w:pPr>
        <w:pStyle w:val="Heading3"/>
        <w:numPr>
          <w:ilvl w:val="0"/>
          <w:numId w:val="0"/>
        </w:numPr>
        <w:ind w:hanging="0" w:left="0"/>
        <w:jc w:val="both"/>
        <w:rPr/>
      </w:pPr>
      <w:bookmarkStart w:id="56" w:name="__RefHeading___Toc557_2722174410"/>
      <w:bookmarkEnd w:id="56"/>
      <w:r>
        <w:rPr>
          <w:lang w:val="el-GR"/>
        </w:rPr>
        <w:t>1.7.1 Σύντομη Περιγραφή</w:t>
      </w:r>
    </w:p>
    <w:p>
      <w:pPr>
        <w:pStyle w:val="BodyText"/>
        <w:jc w:val="both"/>
        <w:rPr/>
      </w:pPr>
      <w:r>
        <w:rPr>
          <w:lang w:val="el-GR"/>
        </w:rPr>
        <w:t>Η δημιουργία προφίλ γυμναστή απαιτεί πιστοποίηση των προσόντων του χρήστη. Αυτό γίνεται είτε με κάποιο έγγραφο αποφοίτησης από σχολή αθλητικής φύσεως, π.χ. ΤΕΦΑΑ ή με πιστοποίηση εργασίας σε κάποιο φερέγγυο γυμναστήριο.</w:t>
      </w:r>
    </w:p>
    <w:p>
      <w:pPr>
        <w:pStyle w:val="Heading3"/>
        <w:numPr>
          <w:ilvl w:val="0"/>
          <w:numId w:val="0"/>
        </w:numPr>
        <w:ind w:hanging="0" w:left="0"/>
        <w:jc w:val="both"/>
        <w:rPr/>
      </w:pPr>
      <w:bookmarkStart w:id="57" w:name="__RefHeading___Toc559_2722174410"/>
      <w:bookmarkEnd w:id="57"/>
      <w:r>
        <w:rPr>
          <w:lang w:val="el-GR"/>
        </w:rPr>
        <w:t>1.7.2 Προ-συνθήκες</w:t>
      </w:r>
    </w:p>
    <w:p>
      <w:pPr>
        <w:pStyle w:val="BodyText"/>
        <w:jc w:val="both"/>
        <w:rPr/>
      </w:pPr>
      <w:r>
        <w:rPr>
          <w:lang w:val="el-GR"/>
        </w:rPr>
        <w:t>Ο χρήστης βρίσκεται στην οθόνη εγγραφής χρήστη.</w:t>
      </w:r>
    </w:p>
    <w:p>
      <w:pPr>
        <w:pStyle w:val="Heading3"/>
        <w:numPr>
          <w:ilvl w:val="0"/>
          <w:numId w:val="0"/>
        </w:numPr>
        <w:ind w:hanging="0" w:left="0"/>
        <w:jc w:val="both"/>
        <w:rPr/>
      </w:pPr>
      <w:bookmarkStart w:id="58" w:name="__RefHeading___Toc561_2722174410"/>
      <w:bookmarkEnd w:id="58"/>
      <w:r>
        <w:rPr>
          <w:lang w:val="el-GR"/>
        </w:rPr>
        <w:t>1.7.3 Βασική Ροή</w:t>
      </w:r>
    </w:p>
    <w:p>
      <w:pPr>
        <w:pStyle w:val="BodyText"/>
        <w:numPr>
          <w:ilvl w:val="0"/>
          <w:numId w:val="17"/>
        </w:numPr>
        <w:jc w:val="both"/>
        <w:rPr/>
      </w:pPr>
      <w:r>
        <w:rPr>
          <w:lang w:val="el-GR"/>
        </w:rPr>
        <w:t>Ο χρήστης πατάει την επιλογή "Εγγραφή Γυμναστή" στο κάτω μέρος της οθόνης.</w:t>
      </w:r>
    </w:p>
    <w:p>
      <w:pPr>
        <w:pStyle w:val="BodyText"/>
        <w:numPr>
          <w:ilvl w:val="0"/>
          <w:numId w:val="17"/>
        </w:numPr>
        <w:jc w:val="both"/>
        <w:rPr/>
      </w:pPr>
      <w:r>
        <w:rPr>
          <w:lang w:val="el-GR"/>
        </w:rPr>
        <w:t>Το σύστημα ανακατευθύνει τον χρήστη στην οθόνη εγγραφής γυμναστή.</w:t>
      </w:r>
    </w:p>
    <w:p>
      <w:pPr>
        <w:pStyle w:val="BodyText"/>
        <w:numPr>
          <w:ilvl w:val="0"/>
          <w:numId w:val="17"/>
        </w:numPr>
        <w:jc w:val="both"/>
        <w:rPr/>
      </w:pPr>
      <w:r>
        <w:rPr>
          <w:lang w:val="el-GR"/>
        </w:rPr>
        <w:t>Ο χρήστης συμπληρώνει βασικά στοιχεία όπως όνομα, διεύθυνση ηλεκτρονικού ταχυδρομείου και κωδικό και πατάει το κουμπί "Εγγραφή".</w:t>
      </w:r>
    </w:p>
    <w:p>
      <w:pPr>
        <w:pStyle w:val="BodyText"/>
        <w:numPr>
          <w:ilvl w:val="0"/>
          <w:numId w:val="17"/>
        </w:numPr>
        <w:jc w:val="both"/>
        <w:rPr/>
      </w:pPr>
      <w:r>
        <w:rPr>
          <w:lang w:val="el-GR"/>
        </w:rPr>
        <w:t>Το σύστημα εμφανίζει κατάλληλο μήνυμα και ανακατευθύνει τον χρήστη στην σελίδα επικύρωσης.</w:t>
      </w:r>
    </w:p>
    <w:p>
      <w:pPr>
        <w:pStyle w:val="BodyText"/>
        <w:numPr>
          <w:ilvl w:val="0"/>
          <w:numId w:val="17"/>
        </w:numPr>
        <w:jc w:val="both"/>
        <w:rPr/>
      </w:pPr>
      <w:r>
        <w:rPr>
          <w:lang w:val="el-GR"/>
        </w:rPr>
        <w:t>Ο χρήστης εισάγει τα τραπεζικά του στοιχεία και πατάει “Επόμενο”.</w:t>
      </w:r>
    </w:p>
    <w:p>
      <w:pPr>
        <w:pStyle w:val="BodyText"/>
        <w:numPr>
          <w:ilvl w:val="0"/>
          <w:numId w:val="17"/>
        </w:numPr>
        <w:jc w:val="both"/>
        <w:rPr>
          <w:lang w:val="el-GR" w:eastAsia="zh-CN" w:bidi="hi-IN"/>
        </w:rPr>
      </w:pPr>
      <w:r>
        <w:rPr>
          <w:lang w:val="el-GR" w:eastAsia="zh-CN" w:bidi="hi-IN"/>
        </w:rPr>
        <w:t>Ο χρήστης ανεβάζει ένα ψηφιακό αντίγραφο της αστυνομικής του ταυτότητας μαζί με αντίγραφο της βεβαίωσης αποφοίτησης ή της πιστοποίησης εργασίας και</w:t>
      </w:r>
      <w:r>
        <w:rPr>
          <w:lang w:val="el-GR" w:eastAsia="zh-CN" w:bidi="hi-IN"/>
        </w:rPr>
        <w:t xml:space="preserve"> </w:t>
      </w:r>
      <w:r>
        <w:rPr>
          <w:lang w:val="el-GR" w:eastAsia="zh-CN" w:bidi="hi-IN"/>
        </w:rPr>
        <w:t>πατάει το κουμπί "Αποθήκευση".</w:t>
      </w:r>
    </w:p>
    <w:p>
      <w:pPr>
        <w:pStyle w:val="BodyText"/>
        <w:numPr>
          <w:ilvl w:val="0"/>
          <w:numId w:val="17"/>
        </w:numPr>
        <w:jc w:val="both"/>
        <w:rPr/>
      </w:pPr>
      <w:r>
        <w:rPr>
          <w:lang w:val="el-GR"/>
        </w:rPr>
        <w:t>Το σύστημα ανακατευθύνει τον χρήστη στην σελίδα προφίλ του.</w:t>
      </w:r>
    </w:p>
    <w:p>
      <w:pPr>
        <w:pStyle w:val="Heading3"/>
        <w:numPr>
          <w:ilvl w:val="0"/>
          <w:numId w:val="0"/>
        </w:numPr>
        <w:ind w:hanging="0" w:left="0"/>
        <w:jc w:val="both"/>
        <w:rPr/>
      </w:pPr>
      <w:bookmarkStart w:id="59" w:name="__RefHeading___Toc563_2722174410"/>
      <w:bookmarkEnd w:id="59"/>
      <w:r>
        <w:rPr>
          <w:lang w:val="el-GR"/>
        </w:rPr>
        <w:t>1.7.4 Εναλλακτικές Ροές</w:t>
      </w:r>
    </w:p>
    <w:p>
      <w:pPr>
        <w:pStyle w:val="Heading4"/>
        <w:numPr>
          <w:ilvl w:val="0"/>
          <w:numId w:val="0"/>
        </w:numPr>
        <w:ind w:hanging="0" w:left="0"/>
        <w:jc w:val="both"/>
        <w:rPr/>
      </w:pPr>
      <w:bookmarkStart w:id="60" w:name="__RefHeading___Toc1541_3608487428"/>
      <w:bookmarkEnd w:id="60"/>
      <w:r>
        <w:rPr/>
        <w:t>Εναλλακτική Ροή 1</w:t>
      </w:r>
    </w:p>
    <w:p>
      <w:pPr>
        <w:pStyle w:val="BodyText"/>
        <w:numPr>
          <w:ilvl w:val="0"/>
          <w:numId w:val="25"/>
        </w:numPr>
        <w:jc w:val="both"/>
        <w:rPr/>
      </w:pPr>
      <w:r>
        <w:rPr/>
        <w:t>Ο χρήστης δεν συμπλήρωσε κάποια από τα αναγκαία στοιχεία.</w:t>
      </w:r>
    </w:p>
    <w:p>
      <w:pPr>
        <w:pStyle w:val="BodyText"/>
        <w:numPr>
          <w:ilvl w:val="0"/>
          <w:numId w:val="25"/>
        </w:numPr>
        <w:jc w:val="both"/>
        <w:rPr/>
      </w:pPr>
      <w:r>
        <w:rPr>
          <w:lang w:val="el-GR"/>
        </w:rPr>
        <w:t>Το σύστημα εμφανίζει κατάλληλο μήνυμα και η περίπτωση χρήσης συνεχίζει από το βήμα 3 της βασικής ροής.</w:t>
      </w:r>
    </w:p>
    <w:p>
      <w:pPr>
        <w:pStyle w:val="Heading4"/>
        <w:numPr>
          <w:ilvl w:val="0"/>
          <w:numId w:val="0"/>
        </w:numPr>
        <w:ind w:hanging="0" w:left="0"/>
        <w:jc w:val="both"/>
        <w:rPr/>
      </w:pPr>
      <w:bookmarkStart w:id="61" w:name="__RefHeading___Toc1543_3608487428"/>
      <w:bookmarkEnd w:id="61"/>
      <w:r>
        <w:rPr/>
        <w:t>Εναλλακτική Ροή 2</w:t>
      </w:r>
    </w:p>
    <w:p>
      <w:pPr>
        <w:pStyle w:val="BodyText"/>
        <w:numPr>
          <w:ilvl w:val="0"/>
          <w:numId w:val="26"/>
        </w:numPr>
        <w:jc w:val="both"/>
        <w:rPr/>
      </w:pPr>
      <w:r>
        <w:rPr/>
        <w:t>Ο χρήστης ανέβασε λάθος τύπο αρχείου.</w:t>
      </w:r>
    </w:p>
    <w:p>
      <w:pPr>
        <w:pStyle w:val="BodyText"/>
        <w:numPr>
          <w:ilvl w:val="0"/>
          <w:numId w:val="26"/>
        </w:numPr>
        <w:jc w:val="both"/>
        <w:rPr/>
      </w:pPr>
      <w:r>
        <w:rPr>
          <w:lang w:val="el-GR"/>
        </w:rPr>
        <w:t>Το σύστημα απορρίπτει το αρχείο, εμφανίζει κατάλληλο μήνυμα και η περίπτωση χρήσης συνεχίζει από το βήμα 5 της βασικής ροής.</w:t>
      </w:r>
    </w:p>
    <w:p>
      <w:pPr>
        <w:pStyle w:val="Heading3"/>
        <w:numPr>
          <w:ilvl w:val="2"/>
          <w:numId w:val="2"/>
        </w:numPr>
        <w:jc w:val="both"/>
        <w:rPr/>
      </w:pPr>
      <w:bookmarkStart w:id="62" w:name="__RefHeading___Toc565_2722174410"/>
      <w:bookmarkEnd w:id="62"/>
      <w:r>
        <w:rPr>
          <w:lang w:val="el-GR"/>
        </w:rPr>
        <w:t>1.7.5 Μετά-συνθήκες</w:t>
      </w:r>
    </w:p>
    <w:p>
      <w:pPr>
        <w:pStyle w:val="BodyText"/>
        <w:jc w:val="both"/>
        <w:rPr>
          <w:lang w:val="el-GR"/>
        </w:rPr>
      </w:pPr>
      <w:r>
        <w:rPr>
          <w:lang w:val="el-GR"/>
        </w:rPr>
        <w:t>Η αίτηση επικύρωσης του χρήστη αποθηκεύεται στην βάση δεδομένων του συστήματος. Η αίτηση φαίνεται στο προφίλ του χρήστη στον χώρο "Αιτήσεις</w:t>
      </w:r>
      <w:r>
        <w:rPr>
          <w:b w:val="false"/>
          <w:i w:val="false"/>
          <w:lang w:val="el-GR"/>
        </w:rPr>
        <w:t xml:space="preserve"> Επικύρωσης</w:t>
      </w:r>
      <w:r>
        <w:rPr>
          <w:lang w:val="el-GR"/>
        </w:rPr>
        <w:t xml:space="preserve">". </w:t>
      </w:r>
      <w:r>
        <w:rPr>
          <w:lang w:val="el-GR"/>
        </w:rPr>
        <w:t xml:space="preserve">Ο χρήστης </w:t>
      </w:r>
      <w:r>
        <w:rPr>
          <w:u w:val="single"/>
          <w:lang w:val="el-GR"/>
        </w:rPr>
        <w:t>δεν</w:t>
      </w:r>
      <w:r>
        <w:rPr>
          <w:u w:val="none"/>
          <w:lang w:val="el-GR"/>
        </w:rPr>
        <w:t xml:space="preserve"> είναι γυμναστής μέχρι η διαδικασία επικύρωσης να ολοκληρωθεί.</w:t>
      </w:r>
      <w:r>
        <w:br w:type="page"/>
      </w:r>
    </w:p>
    <w:p>
      <w:pPr>
        <w:pStyle w:val="Heading2"/>
        <w:numPr>
          <w:ilvl w:val="0"/>
          <w:numId w:val="0"/>
        </w:numPr>
        <w:spacing w:before="0" w:after="120"/>
        <w:ind w:hanging="0" w:left="0"/>
        <w:jc w:val="both"/>
        <w:rPr/>
      </w:pPr>
      <w:bookmarkStart w:id="63" w:name="__RefHeading___Toc483_2722174410"/>
      <w:bookmarkEnd w:id="63"/>
      <w:r>
        <w:rPr>
          <w:lang w:val="el-GR"/>
        </w:rPr>
        <w:t>1.8</w:t>
        <w:tab/>
        <w:t>Δημιουργία Υπηρεσίας</w:t>
      </w:r>
    </w:p>
    <w:p>
      <w:pPr>
        <w:pStyle w:val="Heading3"/>
        <w:numPr>
          <w:ilvl w:val="0"/>
          <w:numId w:val="0"/>
        </w:numPr>
        <w:ind w:hanging="0" w:left="0"/>
        <w:jc w:val="both"/>
        <w:rPr/>
      </w:pPr>
      <w:bookmarkStart w:id="64" w:name="__RefHeading___Toc485_2722174410"/>
      <w:bookmarkEnd w:id="64"/>
      <w:r>
        <w:rPr>
          <w:lang w:val="el-GR"/>
        </w:rPr>
        <w:t>1.8.1</w:t>
        <w:tab/>
        <w:t>Σύντομη Περιγραφή</w:t>
      </w:r>
    </w:p>
    <w:p>
      <w:pPr>
        <w:pStyle w:val="BodyText"/>
        <w:jc w:val="both"/>
        <w:rPr/>
      </w:pPr>
      <w:r>
        <w:rPr>
          <w:lang w:val="el-GR"/>
        </w:rPr>
        <w:t>Ο γυμναστής έχει την επιλογή να δημιουργήσει τρεις διαφορετικές υπηρεσίες.</w:t>
      </w:r>
    </w:p>
    <w:p>
      <w:pPr>
        <w:pStyle w:val="BodyText"/>
        <w:numPr>
          <w:ilvl w:val="0"/>
          <w:numId w:val="4"/>
        </w:numPr>
        <w:jc w:val="both"/>
        <w:rPr/>
      </w:pPr>
      <w:r>
        <w:rPr>
          <w:lang w:val="el-GR"/>
        </w:rPr>
        <w:t>Παροχή δια-ζώσης προπόνησης σε κάποιο φυσικό χώρο όπως γυμναστήριο.</w:t>
      </w:r>
    </w:p>
    <w:p>
      <w:pPr>
        <w:pStyle w:val="BodyText"/>
        <w:numPr>
          <w:ilvl w:val="0"/>
          <w:numId w:val="4"/>
        </w:numPr>
        <w:jc w:val="both"/>
        <w:rPr/>
      </w:pPr>
      <w:r>
        <w:rPr>
          <w:lang w:val="el-GR"/>
        </w:rPr>
        <w:t>Παροχή διαδικτυακής προπόνησης μέσω κάποιας πλατφόρμας τηλεπικοινωνίας της επιλογής του.</w:t>
      </w:r>
    </w:p>
    <w:p>
      <w:pPr>
        <w:pStyle w:val="BodyText"/>
        <w:numPr>
          <w:ilvl w:val="0"/>
          <w:numId w:val="4"/>
        </w:numPr>
        <w:jc w:val="both"/>
        <w:rPr/>
      </w:pPr>
      <w:r>
        <w:rPr>
          <w:lang w:val="el-GR"/>
        </w:rPr>
        <w:t>Δημιουργία εξατομικευμένου προπονητικού προγράμματος.</w:t>
      </w:r>
    </w:p>
    <w:p>
      <w:pPr>
        <w:pStyle w:val="BodyText"/>
        <w:jc w:val="both"/>
        <w:rPr/>
      </w:pPr>
      <w:r>
        <w:rPr>
          <w:lang w:val="el-GR"/>
        </w:rPr>
        <w:t>Για τις πρώτες δύο υπηρεσίες, ο γυμναστής, θα χρειαστεί να επιλέξει μία ή παραπάνω χρονοθυρίδες που να μην καλύπτονται από κάποια άλλη υπηρεσία. Μαζί με τα βασικά στοιχεία της υπηρεσίας ο γυμναστής θα πρέπει να δηλώσει και την τιμή της και το μέγιστο αριθμό ατόμων που μπορεί να εξυπηρετήσει.</w:t>
      </w:r>
    </w:p>
    <w:p>
      <w:pPr>
        <w:pStyle w:val="Heading3"/>
        <w:numPr>
          <w:ilvl w:val="0"/>
          <w:numId w:val="0"/>
        </w:numPr>
        <w:ind w:hanging="0" w:left="0"/>
        <w:jc w:val="both"/>
        <w:rPr/>
      </w:pPr>
      <w:bookmarkStart w:id="65" w:name="__RefHeading___Toc487_2722174410"/>
      <w:bookmarkEnd w:id="65"/>
      <w:r>
        <w:rPr>
          <w:lang w:val="el-GR"/>
        </w:rPr>
        <w:t>1.8.2</w:t>
        <w:tab/>
        <w:t>Προ-συνθήκες</w:t>
      </w:r>
    </w:p>
    <w:p>
      <w:pPr>
        <w:pStyle w:val="BodyText"/>
        <w:jc w:val="both"/>
        <w:rPr/>
      </w:pPr>
      <w:r>
        <w:rPr>
          <w:lang w:val="el-GR"/>
        </w:rPr>
        <w:t>Ο χρήστης είναι συνδεδεμένος και επικυρωμένος γυμναστής και βρίσκεται στη σελίδα προφίλ του.</w:t>
      </w:r>
    </w:p>
    <w:p>
      <w:pPr>
        <w:pStyle w:val="Heading3"/>
        <w:numPr>
          <w:ilvl w:val="0"/>
          <w:numId w:val="0"/>
        </w:numPr>
        <w:ind w:hanging="0" w:left="0"/>
        <w:jc w:val="both"/>
        <w:rPr/>
      </w:pPr>
      <w:bookmarkStart w:id="66" w:name="__RefHeading___Toc489_2722174410"/>
      <w:bookmarkEnd w:id="66"/>
      <w:r>
        <w:rPr>
          <w:lang w:val="el-GR"/>
        </w:rPr>
        <w:t>1.8.3 Βασική Ροή</w:t>
      </w:r>
    </w:p>
    <w:p>
      <w:pPr>
        <w:pStyle w:val="BodyText"/>
        <w:numPr>
          <w:ilvl w:val="0"/>
          <w:numId w:val="5"/>
        </w:numPr>
        <w:jc w:val="both"/>
        <w:rPr/>
      </w:pPr>
      <w:r>
        <w:rPr>
          <w:lang w:val="el-GR"/>
        </w:rPr>
        <w:t>Ο χρήστης πατάει το κουμπί ”Προσθήκη Υπηρεσίας”.</w:t>
      </w:r>
    </w:p>
    <w:p>
      <w:pPr>
        <w:pStyle w:val="BodyText"/>
        <w:numPr>
          <w:ilvl w:val="0"/>
          <w:numId w:val="5"/>
        </w:numPr>
        <w:jc w:val="both"/>
        <w:rPr/>
      </w:pPr>
      <w:r>
        <w:rPr>
          <w:lang w:val="el-GR"/>
        </w:rPr>
        <w:t>Το σύστημα επιβεβαιώνει πως ο χρήστης έχει ετοιμάσει τα τραπεζικά του στοιχεία.</w:t>
      </w:r>
    </w:p>
    <w:p>
      <w:pPr>
        <w:pStyle w:val="BodyText"/>
        <w:numPr>
          <w:ilvl w:val="0"/>
          <w:numId w:val="5"/>
        </w:numPr>
        <w:jc w:val="both"/>
        <w:rPr/>
      </w:pPr>
      <w:r>
        <w:rPr>
          <w:lang w:val="el-GR"/>
        </w:rPr>
        <w:t>Το σύστημα επιβεβαιώνει πως υπάρχει διαθέσιμη χρονοθυρίδα.</w:t>
      </w:r>
    </w:p>
    <w:p>
      <w:pPr>
        <w:pStyle w:val="BodyText"/>
        <w:numPr>
          <w:ilvl w:val="0"/>
          <w:numId w:val="5"/>
        </w:numPr>
        <w:jc w:val="both"/>
        <w:rPr/>
      </w:pPr>
      <w:r>
        <w:rPr>
          <w:lang w:val="el-GR"/>
        </w:rPr>
        <w:t>Το σύστημα εμφανίζει το παράθυρο ”Προσθήκη Υπηρεσίας”.</w:t>
      </w:r>
    </w:p>
    <w:p>
      <w:pPr>
        <w:pStyle w:val="BodyText"/>
        <w:numPr>
          <w:ilvl w:val="0"/>
          <w:numId w:val="5"/>
        </w:numPr>
        <w:jc w:val="both"/>
        <w:rPr/>
      </w:pPr>
      <w:r>
        <w:rPr>
          <w:lang w:val="el-GR"/>
        </w:rPr>
        <w:t>Ο χρήστης εισάγει τις πληροφορίες της υπηρεσίας όπως όνομα, είδος υπηρεσίας κτλ και πατάει το κουμπί ”Προσθήκη”.</w:t>
      </w:r>
    </w:p>
    <w:p>
      <w:pPr>
        <w:pStyle w:val="BodyText"/>
        <w:numPr>
          <w:ilvl w:val="0"/>
          <w:numId w:val="5"/>
        </w:numPr>
        <w:jc w:val="both"/>
        <w:rPr/>
      </w:pPr>
      <w:r>
        <w:rPr>
          <w:lang w:val="el-GR"/>
        </w:rPr>
        <w:t>Το σύστημα επιβεβαιώνει πως δεν υπάρχει άλλη υπηρεσία του χρήστη με όνομα ίδιο με αυτό που έδωσε στο προηγούμενο βήμα.</w:t>
      </w:r>
    </w:p>
    <w:p>
      <w:pPr>
        <w:pStyle w:val="BodyText"/>
        <w:numPr>
          <w:ilvl w:val="0"/>
          <w:numId w:val="5"/>
        </w:numPr>
        <w:jc w:val="both"/>
        <w:rPr/>
      </w:pPr>
      <w:r>
        <w:rPr>
          <w:lang w:val="el-GR"/>
        </w:rPr>
        <w:t>Το σύστημα αποθηκεύει την υπηρεσία και επιστρέφει τον χρήστη στην σελίδα προφίλ του</w:t>
      </w:r>
    </w:p>
    <w:p>
      <w:pPr>
        <w:pStyle w:val="Heading3"/>
        <w:numPr>
          <w:ilvl w:val="0"/>
          <w:numId w:val="0"/>
        </w:numPr>
        <w:ind w:hanging="0" w:left="0"/>
        <w:jc w:val="both"/>
        <w:rPr/>
      </w:pPr>
      <w:bookmarkStart w:id="67" w:name="__RefHeading___Toc491_2722174410"/>
      <w:bookmarkEnd w:id="67"/>
      <w:r>
        <w:rPr>
          <w:lang w:val="el-GR"/>
        </w:rPr>
        <w:t>1.8.4 Εναλλακτικές Ροές</w:t>
      </w:r>
    </w:p>
    <w:p>
      <w:pPr>
        <w:pStyle w:val="Heading4"/>
        <w:numPr>
          <w:ilvl w:val="0"/>
          <w:numId w:val="0"/>
        </w:numPr>
        <w:ind w:hanging="0" w:left="0"/>
        <w:jc w:val="both"/>
        <w:rPr/>
      </w:pPr>
      <w:bookmarkStart w:id="68" w:name="__RefHeading___Toc1545_3608487428"/>
      <w:bookmarkEnd w:id="68"/>
      <w:r>
        <w:rPr/>
        <w:t>Εναλλακτική Ροή 1</w:t>
      </w:r>
    </w:p>
    <w:p>
      <w:pPr>
        <w:pStyle w:val="BodyText"/>
        <w:numPr>
          <w:ilvl w:val="0"/>
          <w:numId w:val="8"/>
        </w:numPr>
        <w:jc w:val="both"/>
        <w:rPr/>
      </w:pPr>
      <w:r>
        <w:rPr>
          <w:lang w:val="el-GR"/>
        </w:rPr>
        <w:t>Το σύστημα δεν βρίσκει τα τραπεζικά στοιχεία του χρήστη.</w:t>
      </w:r>
    </w:p>
    <w:p>
      <w:pPr>
        <w:pStyle w:val="BodyText"/>
        <w:numPr>
          <w:ilvl w:val="0"/>
          <w:numId w:val="8"/>
        </w:numPr>
        <w:jc w:val="both"/>
        <w:rPr/>
      </w:pPr>
      <w:r>
        <w:rPr>
          <w:lang w:val="el-GR"/>
        </w:rPr>
        <w:t>Το σύστημα εμφανίζει κατάλληλο μήνυμα και επιστρέφει στην σελίδα προφίλ του χρήστη.</w:t>
      </w:r>
      <w:r>
        <w:br w:type="page"/>
      </w:r>
    </w:p>
    <w:p>
      <w:pPr>
        <w:pStyle w:val="Heading4"/>
        <w:numPr>
          <w:ilvl w:val="0"/>
          <w:numId w:val="0"/>
        </w:numPr>
        <w:spacing w:before="0" w:after="120"/>
        <w:ind w:hanging="0" w:left="0"/>
        <w:jc w:val="both"/>
        <w:rPr/>
      </w:pPr>
      <w:bookmarkStart w:id="69" w:name="__RefHeading___Toc1547_3608487428"/>
      <w:bookmarkEnd w:id="69"/>
      <w:r>
        <w:rPr/>
        <w:t>Εναλλακτική Ροή 2</w:t>
      </w:r>
    </w:p>
    <w:p>
      <w:pPr>
        <w:pStyle w:val="BodyText"/>
        <w:numPr>
          <w:ilvl w:val="0"/>
          <w:numId w:val="6"/>
        </w:numPr>
        <w:jc w:val="both"/>
        <w:rPr/>
      </w:pPr>
      <w:r>
        <w:rPr>
          <w:lang w:val="el-GR"/>
        </w:rPr>
        <w:t>Το σύστημα δεν βρίσκει ελεύθερη χρονοθυρίδα.</w:t>
      </w:r>
    </w:p>
    <w:p>
      <w:pPr>
        <w:pStyle w:val="BodyText"/>
        <w:numPr>
          <w:ilvl w:val="0"/>
          <w:numId w:val="6"/>
        </w:numPr>
        <w:jc w:val="both"/>
        <w:rPr/>
      </w:pPr>
      <w:r>
        <w:rPr>
          <w:lang w:val="el-GR"/>
        </w:rPr>
        <w:t>Το σύστημα εμφανίζει το παράθυρο ”Προσθήκη Υπηρεσίας” μόνο με την επιλογή δημιουργίας εξατομικευμένου προπονητικού προγράμματος.</w:t>
      </w:r>
    </w:p>
    <w:p>
      <w:pPr>
        <w:pStyle w:val="BodyText"/>
        <w:numPr>
          <w:ilvl w:val="0"/>
          <w:numId w:val="6"/>
        </w:numPr>
        <w:jc w:val="both"/>
        <w:rPr/>
      </w:pPr>
      <w:r>
        <w:rPr>
          <w:lang w:val="el-GR"/>
        </w:rPr>
        <w:t>Η περίπτωση χρήσης συνεχίζει από το βήμα 4 της βασικής ροής.</w:t>
      </w:r>
    </w:p>
    <w:p>
      <w:pPr>
        <w:pStyle w:val="Heading4"/>
        <w:numPr>
          <w:ilvl w:val="0"/>
          <w:numId w:val="0"/>
        </w:numPr>
        <w:ind w:hanging="0" w:left="0"/>
        <w:jc w:val="both"/>
        <w:rPr/>
      </w:pPr>
      <w:bookmarkStart w:id="70" w:name="__RefHeading___Toc1549_3608487428"/>
      <w:bookmarkEnd w:id="70"/>
      <w:r>
        <w:rPr/>
        <w:t>Εναλλακτική Ροή 3</w:t>
      </w:r>
    </w:p>
    <w:p>
      <w:pPr>
        <w:pStyle w:val="BodyText"/>
        <w:numPr>
          <w:ilvl w:val="0"/>
          <w:numId w:val="7"/>
        </w:numPr>
        <w:jc w:val="both"/>
        <w:rPr/>
      </w:pPr>
      <w:r>
        <w:rPr>
          <w:lang w:val="el-GR"/>
        </w:rPr>
        <w:t>Το σύστημα βρίσκει υπηρεσία του χρήστη με το ίδιο όνομα</w:t>
      </w:r>
    </w:p>
    <w:p>
      <w:pPr>
        <w:pStyle w:val="BodyText"/>
        <w:numPr>
          <w:ilvl w:val="0"/>
          <w:numId w:val="7"/>
        </w:numPr>
        <w:jc w:val="both"/>
        <w:rPr/>
      </w:pPr>
      <w:r>
        <w:rPr>
          <w:lang w:val="el-GR"/>
        </w:rPr>
        <w:t>Το σύστημα εμφανίζει κατάλληλο μήνυμα</w:t>
      </w:r>
    </w:p>
    <w:p>
      <w:pPr>
        <w:pStyle w:val="BodyText"/>
        <w:numPr>
          <w:ilvl w:val="0"/>
          <w:numId w:val="7"/>
        </w:numPr>
        <w:jc w:val="both"/>
        <w:rPr/>
      </w:pPr>
      <w:r>
        <w:rPr>
          <w:lang w:val="el-GR"/>
        </w:rPr>
        <w:t>Η περίπτωση χρήσης συνεχίζει από το βήμα 4 της βασικής ροής χωρίς να σβήσει τα στοιχεία που είχε ήδη γράψει ο χρήστης.</w:t>
      </w:r>
    </w:p>
    <w:p>
      <w:pPr>
        <w:pStyle w:val="Heading3"/>
        <w:numPr>
          <w:ilvl w:val="0"/>
          <w:numId w:val="0"/>
        </w:numPr>
        <w:ind w:hanging="0" w:left="0"/>
        <w:jc w:val="both"/>
        <w:rPr/>
      </w:pPr>
      <w:bookmarkStart w:id="71" w:name="__RefHeading___Toc493_2722174410"/>
      <w:bookmarkEnd w:id="71"/>
      <w:r>
        <w:rPr>
          <w:lang w:val="el-GR"/>
        </w:rPr>
        <w:t>1.8.5</w:t>
        <w:tab/>
        <w:t>Μετά-συνθήκες</w:t>
      </w:r>
    </w:p>
    <w:p>
      <w:pPr>
        <w:pStyle w:val="BodyText"/>
        <w:jc w:val="both"/>
        <w:rPr/>
      </w:pPr>
      <w:r>
        <w:rPr>
          <w:lang w:val="el-GR"/>
        </w:rPr>
        <w:t>Η υπηρεσία προστίθεται στη βάση δεδομένων του συστήματος και εμφανίζεται στο προφίλ του γυμναστή και στην αναζήτηση.</w:t>
      </w:r>
      <w:r>
        <w:br w:type="page"/>
      </w:r>
    </w:p>
    <w:p>
      <w:pPr>
        <w:pStyle w:val="Heading2"/>
        <w:numPr>
          <w:ilvl w:val="1"/>
          <w:numId w:val="2"/>
        </w:numPr>
        <w:spacing w:before="0" w:after="120"/>
        <w:ind w:hanging="0" w:left="0"/>
        <w:rPr/>
      </w:pPr>
      <w:bookmarkStart w:id="72" w:name="__RefHeading___Toc1120_2108042069"/>
      <w:bookmarkEnd w:id="72"/>
      <w:r>
        <w:rPr>
          <w:lang w:val="el-GR"/>
        </w:rPr>
        <w:t>1.9 Δημιουργία Εξατομικευμένου Προγράμματος</w:t>
      </w:r>
    </w:p>
    <w:p>
      <w:pPr>
        <w:pStyle w:val="Heading3"/>
        <w:numPr>
          <w:ilvl w:val="0"/>
          <w:numId w:val="0"/>
        </w:numPr>
        <w:ind w:hanging="0" w:left="0"/>
        <w:jc w:val="both"/>
        <w:rPr/>
      </w:pPr>
      <w:bookmarkStart w:id="73" w:name="__RefHeading___Toc533_2722174410"/>
      <w:bookmarkEnd w:id="73"/>
      <w:r>
        <w:rPr>
          <w:lang w:val="el-GR"/>
        </w:rPr>
        <w:t>1.9.1 Σύντομη Περιγραφή</w:t>
      </w:r>
    </w:p>
    <w:p>
      <w:pPr>
        <w:pStyle w:val="BodyText"/>
        <w:numPr>
          <w:ilvl w:val="0"/>
          <w:numId w:val="0"/>
        </w:numPr>
        <w:ind w:hanging="0" w:left="0"/>
        <w:jc w:val="both"/>
        <w:rPr/>
      </w:pPr>
      <w:r>
        <w:rPr>
          <w:rFonts w:eastAsia="Times New Roman" w:cs="Times New Roman"/>
          <w:kern w:val="0"/>
          <w:lang w:val="el-GR" w:eastAsia="el-GR" w:bidi="ar-SA"/>
        </w:rPr>
        <w:t>Ο γυμναστής δημιουργεί ένα νέο, πλήρως εξατομικευμένο πρόγραμμα προπόνησης για έναν συγκεκριμένο πελάτη (ή ομάδα πελατών), όπου καθορίζει ασκήσεις, όγκο προπόνησης, συχνότητα στόχους κλπ.</w:t>
      </w:r>
    </w:p>
    <w:p>
      <w:pPr>
        <w:pStyle w:val="Heading3"/>
        <w:numPr>
          <w:ilvl w:val="0"/>
          <w:numId w:val="0"/>
        </w:numPr>
        <w:ind w:hanging="0" w:left="0"/>
        <w:jc w:val="both"/>
        <w:rPr/>
      </w:pPr>
      <w:bookmarkStart w:id="74" w:name="__RefHeading___Toc535_2722174410"/>
      <w:bookmarkEnd w:id="74"/>
      <w:r>
        <w:rPr>
          <w:lang w:val="el-GR"/>
        </w:rPr>
        <w:t>1.9.2 Προ-συνθήκες</w:t>
      </w:r>
    </w:p>
    <w:p>
      <w:pPr>
        <w:pStyle w:val="BodyText"/>
        <w:numPr>
          <w:ilvl w:val="0"/>
          <w:numId w:val="22"/>
        </w:numPr>
        <w:jc w:val="both"/>
        <w:rPr/>
      </w:pPr>
      <w:r>
        <w:rPr>
          <w:rFonts w:eastAsia="Times New Roman" w:cs="Times New Roman"/>
          <w:kern w:val="0"/>
          <w:lang w:val="el-GR" w:eastAsia="el-GR" w:bidi="ar-SA"/>
        </w:rPr>
        <w:t>Γυμναστής έχει συνδεθεί επιτυχώς και διαθέτει «επικυρωμένο» προφίλ προπονητή.</w:t>
      </w:r>
    </w:p>
    <w:p>
      <w:pPr>
        <w:pStyle w:val="BodyText"/>
        <w:numPr>
          <w:ilvl w:val="0"/>
          <w:numId w:val="22"/>
        </w:numPr>
        <w:jc w:val="both"/>
        <w:rPr/>
      </w:pPr>
      <w:r>
        <w:rPr>
          <w:rFonts w:eastAsia="Times New Roman" w:cs="Times New Roman"/>
          <w:kern w:val="0"/>
          <w:lang w:val="el-GR" w:eastAsia="el-GR" w:bidi="ar-SA"/>
        </w:rPr>
        <w:t>Υπάρχει τουλάχιστον ένας εγγεγραμμένος χρήστης ο οποίος έχει ζητήσει ή έχει δικαίωμα να λάβει εξατομικευμένο πρόγραμμα.</w:t>
      </w:r>
    </w:p>
    <w:p>
      <w:pPr>
        <w:pStyle w:val="Heading3"/>
        <w:numPr>
          <w:ilvl w:val="0"/>
          <w:numId w:val="0"/>
        </w:numPr>
        <w:ind w:hanging="0" w:left="0"/>
        <w:jc w:val="both"/>
        <w:rPr/>
      </w:pPr>
      <w:bookmarkStart w:id="75" w:name="__RefHeading___Toc537_2722174410"/>
      <w:bookmarkEnd w:id="75"/>
      <w:r>
        <w:rPr>
          <w:lang w:val="el-GR"/>
        </w:rPr>
        <w:t>1.9.3 Βασική Ροή</w:t>
      </w:r>
    </w:p>
    <w:p>
      <w:pPr>
        <w:pStyle w:val="BodyText"/>
        <w:numPr>
          <w:ilvl w:val="0"/>
          <w:numId w:val="21"/>
        </w:numPr>
        <w:jc w:val="both"/>
        <w:rPr/>
      </w:pPr>
      <w:r>
        <w:rPr>
          <w:lang w:val="el-GR"/>
        </w:rPr>
        <w:t>Ο γυμναστής μεταβαίνει στη σελίδα «Προγράμματα» και επιλέγει «Δημιουργία Εξατομικευμένου Προγράμματος».</w:t>
      </w:r>
    </w:p>
    <w:p>
      <w:pPr>
        <w:pStyle w:val="BodyText"/>
        <w:numPr>
          <w:ilvl w:val="0"/>
          <w:numId w:val="21"/>
        </w:numPr>
        <w:jc w:val="both"/>
        <w:rPr/>
      </w:pPr>
      <w:r>
        <w:rPr>
          <w:lang w:val="el-GR"/>
        </w:rPr>
        <w:t>Το σύστημα εμφανίζει λίστα πελατών του γυμναστή (ή αναζήτηση χρήστη) και μια φόρμα όπου δηλώνονται οι λεπτομέρειες: τίτλος προγράμματος, ημέρες/εβδομάδα, είδος ασκήσεων, στόχοι, σχόλια, κ.λπ.</w:t>
      </w:r>
    </w:p>
    <w:p>
      <w:pPr>
        <w:pStyle w:val="BodyText"/>
        <w:numPr>
          <w:ilvl w:val="0"/>
          <w:numId w:val="21"/>
        </w:numPr>
        <w:jc w:val="both"/>
        <w:rPr/>
      </w:pPr>
      <w:r>
        <w:rPr>
          <w:lang w:val="el-GR"/>
        </w:rPr>
        <w:t>Ο γυμναστής συμπληρώνει τις πληροφορίες, ενδεχομένως προσθέτει ασκήσεις βήμα-βήμα (π.χ. «Ημέρα 4: push-ups 2x12, ...»).</w:t>
      </w:r>
    </w:p>
    <w:p>
      <w:pPr>
        <w:pStyle w:val="BodyText"/>
        <w:numPr>
          <w:ilvl w:val="0"/>
          <w:numId w:val="21"/>
        </w:numPr>
        <w:jc w:val="both"/>
        <w:rPr/>
      </w:pPr>
      <w:r>
        <w:rPr>
          <w:lang w:val="el-GR"/>
        </w:rPr>
        <w:t>Ο γυμναστής πατάει «Αποθήκευση» ή «Δημιουργία».</w:t>
      </w:r>
    </w:p>
    <w:p>
      <w:pPr>
        <w:pStyle w:val="BodyText"/>
        <w:numPr>
          <w:ilvl w:val="0"/>
          <w:numId w:val="21"/>
        </w:numPr>
        <w:jc w:val="both"/>
        <w:rPr/>
      </w:pPr>
      <w:r>
        <w:rPr>
          <w:lang w:val="el-GR"/>
        </w:rPr>
        <w:t>Το σύστημα αποθηκεύει το πρόγραμμα και στέλνει μήνυμα ή ειδοποίηση στον πελάτη.</w:t>
      </w:r>
    </w:p>
    <w:p>
      <w:pPr>
        <w:pStyle w:val="Heading3"/>
        <w:numPr>
          <w:ilvl w:val="0"/>
          <w:numId w:val="0"/>
        </w:numPr>
        <w:ind w:hanging="0" w:left="0"/>
        <w:jc w:val="both"/>
        <w:rPr/>
      </w:pPr>
      <w:bookmarkStart w:id="76" w:name="__RefHeading___Toc539_2722174410"/>
      <w:bookmarkEnd w:id="76"/>
      <w:r>
        <w:rPr>
          <w:lang w:val="el-GR"/>
        </w:rPr>
        <w:t>1.9.4 Εναλλακτικές Ροές</w:t>
      </w:r>
    </w:p>
    <w:p>
      <w:pPr>
        <w:pStyle w:val="Heading4"/>
        <w:numPr>
          <w:ilvl w:val="0"/>
          <w:numId w:val="0"/>
        </w:numPr>
        <w:ind w:hanging="0" w:left="0"/>
        <w:jc w:val="both"/>
        <w:rPr/>
      </w:pPr>
      <w:bookmarkStart w:id="77" w:name="__RefHeading___Toc1551_3608487428"/>
      <w:bookmarkEnd w:id="77"/>
      <w:r>
        <w:rPr/>
        <w:t>Εναλλακτική Ροή 1</w:t>
      </w:r>
    </w:p>
    <w:p>
      <w:pPr>
        <w:pStyle w:val="BodyText"/>
        <w:numPr>
          <w:ilvl w:val="0"/>
          <w:numId w:val="18"/>
        </w:numPr>
        <w:jc w:val="both"/>
        <w:rPr/>
      </w:pPr>
      <w:r>
        <w:rPr>
          <w:rFonts w:cs="Times New Roman"/>
          <w:b w:val="false"/>
          <w:bCs w:val="false"/>
          <w:szCs w:val="18"/>
          <w:lang w:val="el-GR"/>
        </w:rPr>
        <w:t>Ο γυμναστής δεν επιλέγει πελάτη ή δεν συμπληρώνει τα υποχρεωτικά πεδία του προγράμματος.</w:t>
      </w:r>
    </w:p>
    <w:p>
      <w:pPr>
        <w:pStyle w:val="BodyText"/>
        <w:numPr>
          <w:ilvl w:val="0"/>
          <w:numId w:val="18"/>
        </w:numPr>
        <w:jc w:val="both"/>
        <w:rPr/>
      </w:pPr>
      <w:r>
        <w:rPr>
          <w:rFonts w:cs="Times New Roman"/>
          <w:b w:val="false"/>
          <w:bCs w:val="false"/>
          <w:szCs w:val="18"/>
          <w:lang w:val="el-GR"/>
        </w:rPr>
        <w:t>Το σύστημα εμφανίζει μήνυμα σφάλματος και παραμένει στην ίδια φόρμα, διατηρώντας τυχόν στοιχεία που έχουν ήδη εισαχθεί.</w:t>
      </w:r>
    </w:p>
    <w:p>
      <w:pPr>
        <w:pStyle w:val="Heading4"/>
        <w:numPr>
          <w:ilvl w:val="0"/>
          <w:numId w:val="0"/>
        </w:numPr>
        <w:ind w:hanging="0" w:left="0"/>
        <w:jc w:val="both"/>
        <w:rPr/>
      </w:pPr>
      <w:bookmarkStart w:id="78" w:name="__RefHeading___Toc1553_3608487428"/>
      <w:bookmarkEnd w:id="78"/>
      <w:r>
        <w:rPr/>
        <w:t>Εναλλακτική Ροή 2</w:t>
      </w:r>
    </w:p>
    <w:p>
      <w:pPr>
        <w:pStyle w:val="BodyText"/>
        <w:numPr>
          <w:ilvl w:val="0"/>
          <w:numId w:val="19"/>
        </w:numPr>
        <w:jc w:val="both"/>
        <w:rPr/>
      </w:pPr>
      <w:r>
        <w:rPr>
          <w:rFonts w:cs="Times New Roman"/>
          <w:lang w:val="el-GR"/>
        </w:rPr>
        <w:t>Ο γυμναστής επιθυμεί να προσθέσει εξατομικευμένες τροποποιήσεις σε ήδη υπάρχον πρόγραμμα.</w:t>
      </w:r>
    </w:p>
    <w:p>
      <w:pPr>
        <w:pStyle w:val="BodyText"/>
        <w:numPr>
          <w:ilvl w:val="0"/>
          <w:numId w:val="19"/>
        </w:numPr>
        <w:jc w:val="both"/>
        <w:rPr/>
      </w:pPr>
      <w:r>
        <w:rPr>
          <w:rFonts w:cs="Times New Roman"/>
          <w:lang w:val="el-GR"/>
        </w:rPr>
        <w:t>Το σύστημα εμφανίζει λίστα με «templates» ή «προηγούμενα προγράμματα» για αντιγραφή/επεξεργασία.</w:t>
      </w:r>
    </w:p>
    <w:p>
      <w:pPr>
        <w:pStyle w:val="BodyText"/>
        <w:numPr>
          <w:ilvl w:val="0"/>
          <w:numId w:val="19"/>
        </w:numPr>
        <w:jc w:val="both"/>
        <w:rPr/>
      </w:pPr>
      <w:r>
        <w:rPr>
          <w:rFonts w:cs="Times New Roman"/>
          <w:lang w:val="el-GR"/>
        </w:rPr>
        <w:t>Η περίπτωση χρήσης συνεχίζει κανονικά με το βήμα 3 της βασικής ροής.</w:t>
      </w:r>
      <w:r>
        <w:br w:type="page"/>
      </w:r>
    </w:p>
    <w:p>
      <w:pPr>
        <w:pStyle w:val="Heading3"/>
        <w:numPr>
          <w:ilvl w:val="0"/>
          <w:numId w:val="0"/>
        </w:numPr>
        <w:spacing w:before="0" w:after="120"/>
        <w:ind w:hanging="0" w:left="0"/>
        <w:jc w:val="both"/>
        <w:rPr/>
      </w:pPr>
      <w:bookmarkStart w:id="79" w:name="__RefHeading___Toc541_2722174410"/>
      <w:bookmarkEnd w:id="79"/>
      <w:r>
        <w:rPr>
          <w:lang w:val="el-GR"/>
        </w:rPr>
        <w:t>1.9.5 Μετά-συνθήκες</w:t>
      </w:r>
    </w:p>
    <w:p>
      <w:pPr>
        <w:pStyle w:val="BodyText"/>
        <w:jc w:val="both"/>
        <w:rPr/>
      </w:pPr>
      <w:r>
        <w:rPr>
          <w:rFonts w:cs="Times New Roman"/>
          <w:lang w:val="el-GR"/>
        </w:rPr>
        <w:t>Το εξατομικευμένο πρόγραμμα έχει δημιουργηθεί και είναι προσβάσιμο τόσο από τον γυμναστή όσο και από τον χρήστη για τον οποίο προορίζεται (ενδεχομένως στον χρήστη εμφανίζεται ειδοποίηση ή μήνυμα).</w:t>
      </w:r>
      <w:r>
        <w:br w:type="page"/>
      </w:r>
    </w:p>
    <w:p>
      <w:pPr>
        <w:pStyle w:val="Heading2"/>
        <w:numPr>
          <w:ilvl w:val="1"/>
          <w:numId w:val="2"/>
        </w:numPr>
        <w:spacing w:before="0" w:after="120"/>
        <w:ind w:hanging="0" w:left="0"/>
        <w:rPr/>
      </w:pPr>
      <w:bookmarkStart w:id="80" w:name="__RefHeading___Toc1122_2108042069"/>
      <w:bookmarkEnd w:id="80"/>
      <w:r>
        <w:rPr/>
        <w:t>1.10</w:t>
        <w:tab/>
        <w:t>Δημιουργία Λίστας Προϊόντων</w:t>
      </w:r>
    </w:p>
    <w:p>
      <w:pPr>
        <w:pStyle w:val="Heading3"/>
        <w:numPr>
          <w:ilvl w:val="0"/>
          <w:numId w:val="0"/>
        </w:numPr>
        <w:ind w:hanging="0" w:left="0"/>
        <w:jc w:val="both"/>
        <w:rPr/>
      </w:pPr>
      <w:bookmarkStart w:id="81" w:name="__RefHeading___Toc593_2722174410"/>
      <w:bookmarkEnd w:id="81"/>
      <w:r>
        <w:rPr>
          <w:lang w:val="el-GR"/>
        </w:rPr>
        <w:t>1.10.1 Σύντομη Περιγραφή</w:t>
      </w:r>
    </w:p>
    <w:p>
      <w:pPr>
        <w:pStyle w:val="BodyText"/>
        <w:jc w:val="both"/>
        <w:rPr/>
      </w:pPr>
      <w:r>
        <w:rPr>
          <w:lang w:val="el-GR"/>
        </w:rPr>
        <w:t>Ο γυμναστής έχει την δυνατότητα να δημιουργήσει μία λίστα αντικειμένων για τους πελάτες του</w:t>
      </w:r>
      <w:r>
        <w:rPr>
          <w:lang w:val="en-US"/>
        </w:rPr>
        <w:t>.</w:t>
      </w:r>
      <w:r>
        <w:rPr>
          <w:lang w:val="el-GR"/>
        </w:rPr>
        <w:t xml:space="preserve"> Η λίστα μπορεί να περιλαμβάνει εξοπλισμό που θα χρειαστεί για την γυμναστική, συμπληρώματα διατροφής και άλλα.</w:t>
      </w:r>
    </w:p>
    <w:p>
      <w:pPr>
        <w:pStyle w:val="Heading3"/>
        <w:numPr>
          <w:ilvl w:val="0"/>
          <w:numId w:val="0"/>
        </w:numPr>
        <w:ind w:hanging="0" w:left="0"/>
        <w:jc w:val="both"/>
        <w:rPr/>
      </w:pPr>
      <w:bookmarkStart w:id="82" w:name="__RefHeading___Toc595_2722174410"/>
      <w:bookmarkEnd w:id="82"/>
      <w:r>
        <w:rPr>
          <w:lang w:val="el-GR"/>
        </w:rPr>
        <w:t>1.10.2 Προ-συνθήκες</w:t>
      </w:r>
    </w:p>
    <w:p>
      <w:pPr>
        <w:pStyle w:val="BodyText"/>
        <w:jc w:val="both"/>
        <w:rPr/>
      </w:pPr>
      <w:r>
        <w:rPr>
          <w:lang w:val="el-GR"/>
        </w:rPr>
        <w:t>Ο χρήστης είναι συνδεδεμένος και επικυρωμένος γυμναστής και βρίσκεται στην σελίδα προβολής κάποιας υπηρεσίας υπηρεσία του.</w:t>
      </w:r>
    </w:p>
    <w:p>
      <w:pPr>
        <w:pStyle w:val="Heading3"/>
        <w:numPr>
          <w:ilvl w:val="0"/>
          <w:numId w:val="0"/>
        </w:numPr>
        <w:ind w:hanging="0" w:left="0"/>
        <w:jc w:val="both"/>
        <w:rPr/>
      </w:pPr>
      <w:bookmarkStart w:id="83" w:name="__RefHeading___Toc597_2722174410"/>
      <w:bookmarkEnd w:id="83"/>
      <w:r>
        <w:rPr>
          <w:lang w:val="el-GR"/>
        </w:rPr>
        <w:t>1.10.3 Βασική Ροή</w:t>
      </w:r>
    </w:p>
    <w:p>
      <w:pPr>
        <w:pStyle w:val="BodyText"/>
        <w:numPr>
          <w:ilvl w:val="0"/>
          <w:numId w:val="38"/>
        </w:numPr>
        <w:jc w:val="both"/>
        <w:rPr/>
      </w:pPr>
      <w:r>
        <w:rPr>
          <w:lang w:val="el-GR"/>
        </w:rPr>
        <w:t>Ο χρήστης πατάει το κουμπί ”Επεξεργασία Λίστας Προϊόντων”.</w:t>
      </w:r>
    </w:p>
    <w:p>
      <w:pPr>
        <w:pStyle w:val="BodyText"/>
        <w:numPr>
          <w:ilvl w:val="0"/>
          <w:numId w:val="38"/>
        </w:numPr>
        <w:jc w:val="both"/>
        <w:rPr/>
      </w:pPr>
      <w:r>
        <w:rPr>
          <w:lang w:val="el-GR"/>
        </w:rPr>
        <w:t>Το σύστημα εμφανίζει την ήδη υπάρχουσα λίστα προϊόντων, αν υπάρχει.</w:t>
      </w:r>
    </w:p>
    <w:p>
      <w:pPr>
        <w:pStyle w:val="BodyText"/>
        <w:numPr>
          <w:ilvl w:val="0"/>
          <w:numId w:val="38"/>
        </w:numPr>
        <w:jc w:val="both"/>
        <w:rPr/>
      </w:pPr>
      <w:r>
        <w:rPr>
          <w:lang w:val="el-GR"/>
        </w:rPr>
        <w:t>Ο χρήστης πατάει το κουμπί “Προσθήκη προϊόντος”.</w:t>
      </w:r>
    </w:p>
    <w:p>
      <w:pPr>
        <w:pStyle w:val="BodyText"/>
        <w:numPr>
          <w:ilvl w:val="0"/>
          <w:numId w:val="38"/>
        </w:numPr>
        <w:jc w:val="both"/>
        <w:rPr/>
      </w:pPr>
      <w:r>
        <w:rPr>
          <w:lang w:val="el-GR"/>
        </w:rPr>
        <w:t>Ο χρήστης εισάγει τις πληροφορίες του προϊόντος όπως όνομα, κατηγορία (εξοπλισμός γυμναστικής, συμπληρώματα διατροφής κτλ), σύνδεσμο προς σελίδα προμηθευτή και άλλα και πατάει το κουμπί ”Προσθήκη”.</w:t>
      </w:r>
    </w:p>
    <w:p>
      <w:pPr>
        <w:pStyle w:val="BodyText"/>
        <w:numPr>
          <w:ilvl w:val="0"/>
          <w:numId w:val="38"/>
        </w:numPr>
        <w:jc w:val="both"/>
        <w:rPr/>
      </w:pPr>
      <w:r>
        <w:rPr>
          <w:lang w:val="el-GR"/>
        </w:rPr>
        <w:t>Το σύστημα επιβεβαιώνει πως δεν υπάρχει άλλο προϊόν με όνομα ίδιο με αυτό που έδωσε στο προηγούμενο βήμα.</w:t>
      </w:r>
    </w:p>
    <w:p>
      <w:pPr>
        <w:pStyle w:val="BodyText"/>
        <w:numPr>
          <w:ilvl w:val="0"/>
          <w:numId w:val="38"/>
        </w:numPr>
        <w:jc w:val="both"/>
        <w:rPr/>
      </w:pPr>
      <w:r>
        <w:rPr>
          <w:lang w:val="el-GR"/>
        </w:rPr>
        <w:t>Το σύστημα προσθέτει το προϊόν στη λίστα και επιστρέφει τον χρήστη στο βήμα 2.</w:t>
      </w:r>
    </w:p>
    <w:p>
      <w:pPr>
        <w:pStyle w:val="Heading3"/>
        <w:numPr>
          <w:ilvl w:val="0"/>
          <w:numId w:val="0"/>
        </w:numPr>
        <w:ind w:hanging="0" w:left="0"/>
        <w:jc w:val="both"/>
        <w:rPr/>
      </w:pPr>
      <w:bookmarkStart w:id="84" w:name="__RefHeading___Toc599_2722174410"/>
      <w:bookmarkEnd w:id="84"/>
      <w:r>
        <w:rPr>
          <w:lang w:val="el-GR"/>
        </w:rPr>
        <w:t>1.10.4 Εναλλακτικές Ροές</w:t>
      </w:r>
    </w:p>
    <w:p>
      <w:pPr>
        <w:pStyle w:val="Heading4"/>
        <w:numPr>
          <w:ilvl w:val="0"/>
          <w:numId w:val="0"/>
        </w:numPr>
        <w:ind w:hanging="0" w:left="0"/>
        <w:jc w:val="both"/>
        <w:rPr/>
      </w:pPr>
      <w:bookmarkStart w:id="85" w:name="__RefHeading___Toc1555_3608487428"/>
      <w:bookmarkEnd w:id="85"/>
      <w:r>
        <w:rPr/>
        <w:t>Εναλλακτική Ροή 1</w:t>
      </w:r>
    </w:p>
    <w:p>
      <w:pPr>
        <w:pStyle w:val="BodyText"/>
        <w:numPr>
          <w:ilvl w:val="0"/>
          <w:numId w:val="41"/>
        </w:numPr>
        <w:jc w:val="both"/>
        <w:rPr/>
      </w:pPr>
      <w:r>
        <w:rPr/>
        <w:t>Ο χρήστης πατάει το κουμπί "Ακύρωση".</w:t>
      </w:r>
    </w:p>
    <w:p>
      <w:pPr>
        <w:pStyle w:val="BodyText"/>
        <w:numPr>
          <w:ilvl w:val="0"/>
          <w:numId w:val="41"/>
        </w:numPr>
        <w:jc w:val="both"/>
        <w:rPr/>
      </w:pPr>
      <w:r>
        <w:rPr/>
        <w:t>Το σύστημα απορρίπτει τα στοιχεία που είχε γράψει ο χρήστης και επιστρέφει στην οθόνη "</w:t>
      </w:r>
      <w:r>
        <w:rPr>
          <w:lang w:val="el-GR"/>
        </w:rPr>
        <w:t>Επεξεργασία Λίστας Προϊόντων</w:t>
      </w:r>
      <w:r>
        <w:rPr/>
        <w:t>".</w:t>
      </w:r>
    </w:p>
    <w:p>
      <w:pPr>
        <w:pStyle w:val="Heading4"/>
        <w:numPr>
          <w:ilvl w:val="0"/>
          <w:numId w:val="0"/>
        </w:numPr>
        <w:ind w:hanging="0" w:left="0"/>
        <w:jc w:val="both"/>
        <w:rPr/>
      </w:pPr>
      <w:bookmarkStart w:id="86" w:name="__RefHeading___Toc1557_3608487428"/>
      <w:bookmarkEnd w:id="86"/>
      <w:r>
        <w:rPr/>
        <w:t>Εναλλακτική Ροή 2</w:t>
      </w:r>
    </w:p>
    <w:p>
      <w:pPr>
        <w:pStyle w:val="BodyText"/>
        <w:numPr>
          <w:ilvl w:val="0"/>
          <w:numId w:val="39"/>
        </w:numPr>
        <w:jc w:val="both"/>
        <w:rPr/>
      </w:pPr>
      <w:r>
        <w:rPr>
          <w:lang w:val="el-GR"/>
        </w:rPr>
        <w:t xml:space="preserve">Το σύστημα βρίσκει προϊόν στην συγκεκριμένη λίστα με το ίδιο όνομα </w:t>
      </w:r>
    </w:p>
    <w:p>
      <w:pPr>
        <w:pStyle w:val="BodyText"/>
        <w:numPr>
          <w:ilvl w:val="0"/>
          <w:numId w:val="39"/>
        </w:numPr>
        <w:jc w:val="both"/>
        <w:rPr/>
      </w:pPr>
      <w:r>
        <w:rPr>
          <w:lang w:val="el-GR"/>
        </w:rPr>
        <w:t>Το σύστημα εμφανίζει κατάλληλο μήνυμα και η περίπτωση χρήσης συνεχίζει από το βήμα 2 της βασικής ροής.</w:t>
      </w:r>
    </w:p>
    <w:p>
      <w:pPr>
        <w:pStyle w:val="Heading4"/>
        <w:numPr>
          <w:ilvl w:val="0"/>
          <w:numId w:val="0"/>
        </w:numPr>
        <w:ind w:hanging="0" w:left="0"/>
        <w:jc w:val="both"/>
        <w:rPr/>
      </w:pPr>
      <w:bookmarkStart w:id="87" w:name="__RefHeading___Toc1559_3608487428"/>
      <w:bookmarkEnd w:id="87"/>
      <w:r>
        <w:rPr/>
        <w:t>Εναλλακτική Ροή 3</w:t>
      </w:r>
    </w:p>
    <w:p>
      <w:pPr>
        <w:pStyle w:val="BodyText"/>
        <w:numPr>
          <w:ilvl w:val="0"/>
          <w:numId w:val="40"/>
        </w:numPr>
        <w:jc w:val="both"/>
        <w:rPr/>
      </w:pPr>
      <w:r>
        <w:rPr>
          <w:lang w:val="el-GR"/>
        </w:rPr>
        <w:t>Ο σύνδεσμος που έδωσε ο χρήστης δεν αντιστοιχεί σε ιστοσελίδα</w:t>
      </w:r>
      <w:r>
        <w:rPr>
          <w:lang w:val="en-US"/>
        </w:rPr>
        <w:t>.</w:t>
      </w:r>
    </w:p>
    <w:p>
      <w:pPr>
        <w:pStyle w:val="BodyText"/>
        <w:numPr>
          <w:ilvl w:val="0"/>
          <w:numId w:val="40"/>
        </w:numPr>
        <w:jc w:val="both"/>
        <w:rPr/>
      </w:pPr>
      <w:r>
        <w:rPr>
          <w:lang w:val="el-GR"/>
        </w:rPr>
        <w:t>Το σύστημα εμφανίζει κατάλληλο μήνυμα και η περίπτωση χρήσης συνεχίζει από το βήμα</w:t>
      </w:r>
      <w:r>
        <w:rPr>
          <w:lang w:val="en-US"/>
        </w:rPr>
        <w:t xml:space="preserve"> 4 </w:t>
      </w:r>
      <w:r>
        <w:rPr>
          <w:lang w:val="el-GR"/>
        </w:rPr>
        <w:t>της βασικής ροής</w:t>
      </w:r>
      <w:r>
        <w:rPr>
          <w:lang w:val="en-US"/>
        </w:rPr>
        <w:t xml:space="preserve"> </w:t>
      </w:r>
      <w:r>
        <w:rPr>
          <w:lang w:val="el-GR"/>
        </w:rPr>
        <w:t>χωρίς να σβήσει τα στοιχεία που είχε ήδη γράψει ο γυμναστής..</w:t>
      </w:r>
    </w:p>
    <w:p>
      <w:pPr>
        <w:pStyle w:val="Heading3"/>
        <w:numPr>
          <w:ilvl w:val="0"/>
          <w:numId w:val="0"/>
        </w:numPr>
        <w:ind w:hanging="0" w:left="0"/>
        <w:jc w:val="both"/>
        <w:rPr/>
      </w:pPr>
      <w:bookmarkStart w:id="88" w:name="__RefHeading___Toc601_2722174410"/>
      <w:bookmarkEnd w:id="88"/>
      <w:r>
        <w:rPr>
          <w:lang w:val="el-GR"/>
        </w:rPr>
        <w:t>1.10.5 Μετά-συνθήκες</w:t>
      </w:r>
    </w:p>
    <w:p>
      <w:pPr>
        <w:pStyle w:val="BodyText"/>
        <w:jc w:val="both"/>
        <w:rPr/>
      </w:pPr>
      <w:r>
        <w:rPr>
          <w:lang w:val="el-GR"/>
        </w:rPr>
        <w:t>Το προϊόν προστίθεται στη βάση δεδομένων του συστήματος και εμφανίζεται στην λίστα προϊόντων της υπηρεσίας.</w:t>
      </w:r>
      <w:r>
        <w:br w:type="page"/>
      </w:r>
    </w:p>
    <w:p>
      <w:pPr>
        <w:pStyle w:val="Heading2"/>
        <w:numPr>
          <w:ilvl w:val="1"/>
          <w:numId w:val="2"/>
        </w:numPr>
        <w:spacing w:before="0" w:after="120"/>
        <w:ind w:hanging="0" w:left="0"/>
        <w:rPr/>
      </w:pPr>
      <w:bookmarkStart w:id="89" w:name="__RefHeading___Toc1124_2108042069"/>
      <w:bookmarkEnd w:id="89"/>
      <w:r>
        <w:rPr>
          <w:lang w:val="el-GR"/>
        </w:rPr>
        <w:t>1.11</w:t>
        <w:tab/>
        <w:t>Ανέβασμα Συνοδευτικού Περιεχομένου</w:t>
      </w:r>
    </w:p>
    <w:p>
      <w:pPr>
        <w:pStyle w:val="Heading3"/>
        <w:numPr>
          <w:ilvl w:val="0"/>
          <w:numId w:val="0"/>
        </w:numPr>
        <w:ind w:hanging="0" w:left="0"/>
        <w:jc w:val="both"/>
        <w:rPr/>
      </w:pPr>
      <w:bookmarkStart w:id="90" w:name="__RefHeading___Toc581_2722174410"/>
      <w:bookmarkEnd w:id="90"/>
      <w:r>
        <w:rPr>
          <w:lang w:val="el-GR"/>
        </w:rPr>
        <w:t>1.11.1 Σύντομη Περιγραφή</w:t>
      </w:r>
    </w:p>
    <w:p>
      <w:pPr>
        <w:pStyle w:val="BodyText"/>
        <w:numPr>
          <w:ilvl w:val="0"/>
          <w:numId w:val="0"/>
        </w:numPr>
        <w:ind w:hanging="0" w:left="0"/>
        <w:jc w:val="both"/>
        <w:rPr/>
      </w:pPr>
      <w:r>
        <w:rPr>
          <w:lang w:val="el-GR"/>
        </w:rPr>
        <w:t>Οι γυμναστές μπορούν να δημιουργήσουν βίντεο περιεχόμενο το οποίο θα εμφανίζεται στην σελίδα προφίλ τους, στην σελίδα προβολής κάποιας υπηρεσίας τους (για εγγεγραμμένους ή και μη- χρήστες) ή ως μέρος εξατομικευμένου προγράμματος. Κάθε βίντεο μπορεί να συνοδεύεται από μία περιγραφή.</w:t>
      </w:r>
    </w:p>
    <w:p>
      <w:pPr>
        <w:pStyle w:val="BodyText"/>
        <w:numPr>
          <w:ilvl w:val="0"/>
          <w:numId w:val="0"/>
        </w:numPr>
        <w:ind w:hanging="0" w:left="0"/>
        <w:jc w:val="both"/>
        <w:rPr/>
      </w:pPr>
      <w:r>
        <w:rPr>
          <w:u w:val="none"/>
          <w:lang w:val="el-GR"/>
        </w:rPr>
        <w:t>Κάθε βίντεο μπορεί να μην εμφανίζεται (προσωρινή αποθήκευση</w:t>
      </w:r>
      <w:r>
        <w:rPr>
          <w:u w:val="none"/>
          <w:lang w:val="en-US"/>
        </w:rPr>
        <w:t>)</w:t>
      </w:r>
      <w:r>
        <w:rPr>
          <w:u w:val="none"/>
          <w:lang w:val="el-GR"/>
        </w:rPr>
        <w:t xml:space="preserve"> ή να εμφανίζεται σε ένα ή παραπάνω σημεία.</w:t>
      </w:r>
    </w:p>
    <w:p>
      <w:pPr>
        <w:pStyle w:val="Heading3"/>
        <w:numPr>
          <w:ilvl w:val="0"/>
          <w:numId w:val="0"/>
        </w:numPr>
        <w:ind w:hanging="0" w:left="0"/>
        <w:jc w:val="both"/>
        <w:rPr/>
      </w:pPr>
      <w:bookmarkStart w:id="91" w:name="__RefHeading___Toc583_2722174410"/>
      <w:bookmarkEnd w:id="91"/>
      <w:r>
        <w:rPr>
          <w:lang w:val="el-GR"/>
        </w:rPr>
        <w:t>1.11.2 Προ-συνθήκες</w:t>
      </w:r>
    </w:p>
    <w:p>
      <w:pPr>
        <w:pStyle w:val="BodyText"/>
        <w:jc w:val="both"/>
        <w:rPr/>
      </w:pPr>
      <w:r>
        <w:rPr>
          <w:lang w:val="el-GR"/>
        </w:rPr>
        <w:t>Ο χρήστης είναι συνδεδεμένος και επικυρωμένος γυμναστής και βρίσκεται στη σελίδα προφίλ του.</w:t>
      </w:r>
    </w:p>
    <w:p>
      <w:pPr>
        <w:pStyle w:val="Heading3"/>
        <w:numPr>
          <w:ilvl w:val="0"/>
          <w:numId w:val="0"/>
        </w:numPr>
        <w:ind w:hanging="0" w:left="0"/>
        <w:jc w:val="both"/>
        <w:rPr/>
      </w:pPr>
      <w:bookmarkStart w:id="92" w:name="__RefHeading___Toc585_2722174410"/>
      <w:bookmarkEnd w:id="92"/>
      <w:r>
        <w:rPr>
          <w:lang w:val="el-GR"/>
        </w:rPr>
        <w:t>1.11.3 Βασική Ροή</w:t>
      </w:r>
    </w:p>
    <w:p>
      <w:pPr>
        <w:pStyle w:val="BodyText"/>
        <w:numPr>
          <w:ilvl w:val="0"/>
          <w:numId w:val="35"/>
        </w:numPr>
        <w:jc w:val="both"/>
        <w:rPr/>
      </w:pPr>
      <w:r>
        <w:rPr/>
        <w:t>Ο γυμναστής πατάει το κουμπί “Προσθήκη Νέου Περιεχομένου” της καρτέλας “Βίντεο” στην σελίδα προφίλ του.</w:t>
      </w:r>
    </w:p>
    <w:p>
      <w:pPr>
        <w:pStyle w:val="BodyText"/>
        <w:numPr>
          <w:ilvl w:val="0"/>
          <w:numId w:val="35"/>
        </w:numPr>
        <w:jc w:val="both"/>
        <w:rPr/>
      </w:pPr>
      <w:r>
        <w:rPr/>
        <w:t xml:space="preserve">Το σύστημα επιβεβαιώνει ότι ο γυμναστής δεν έχει υπερβεί το όριο του πλήθους των </w:t>
      </w:r>
      <w:r>
        <w:rPr>
          <w:lang w:val="el-GR"/>
        </w:rPr>
        <w:t>βίντεο για το προφίλ του και εμφανίζει το παράθυρο “Προσθήκη Νέου Περιεχομένου”.</w:t>
      </w:r>
    </w:p>
    <w:p>
      <w:pPr>
        <w:pStyle w:val="BodyText"/>
        <w:numPr>
          <w:ilvl w:val="0"/>
          <w:numId w:val="35"/>
        </w:numPr>
        <w:jc w:val="both"/>
        <w:rPr/>
      </w:pPr>
      <w:r>
        <w:rPr>
          <w:lang w:val="el-GR"/>
        </w:rPr>
        <w:t xml:space="preserve">Ο γυμναστής πατάει το κουμπί “Επίλεξε Αρχείο” για να ανοίξει παράθυρο όπου μπορεί να επιλέξει το αρχείο που θέλει ή πληκτρολογεί ένα </w:t>
      </w:r>
      <w:r>
        <w:rPr>
          <w:lang w:val="en-US"/>
        </w:rPr>
        <w:t xml:space="preserve">URL </w:t>
      </w:r>
      <w:r>
        <w:rPr>
          <w:lang w:val="el-GR"/>
        </w:rPr>
        <w:t>προς ένα βίντεο ανεβασμένο σε κάποια άλλη πλατφόρμα.</w:t>
      </w:r>
    </w:p>
    <w:p>
      <w:pPr>
        <w:pStyle w:val="BodyText"/>
        <w:numPr>
          <w:ilvl w:val="0"/>
          <w:numId w:val="35"/>
        </w:numPr>
        <w:jc w:val="both"/>
        <w:rPr/>
      </w:pPr>
      <w:r>
        <w:rPr>
          <w:lang w:val="el-GR"/>
        </w:rPr>
        <w:t>Το σύστημα, ανάλογα με το ποια μέθοδο επέλεξε ο χρήστης, απενεργοποιεί την άλλη.</w:t>
      </w:r>
    </w:p>
    <w:p>
      <w:pPr>
        <w:pStyle w:val="BodyText"/>
        <w:numPr>
          <w:ilvl w:val="0"/>
          <w:numId w:val="35"/>
        </w:numPr>
        <w:jc w:val="both"/>
        <w:rPr/>
      </w:pPr>
      <w:r>
        <w:rPr>
          <w:lang w:val="el-GR"/>
        </w:rPr>
        <w:t xml:space="preserve">Το σύστημα επιβεβαιώνει πως το συγκεκριμένο αρχείο είναι του σωστού τύπου / πως </w:t>
      </w:r>
      <w:r>
        <w:rPr>
          <w:lang w:val="en-US"/>
        </w:rPr>
        <w:t xml:space="preserve">URL </w:t>
      </w:r>
      <w:r>
        <w:rPr>
          <w:lang w:val="el-GR"/>
        </w:rPr>
        <w:t>είναι ορθό και αντιστοιχεί σε βίντεο περιεχόμενο.</w:t>
      </w:r>
    </w:p>
    <w:p>
      <w:pPr>
        <w:pStyle w:val="BodyText"/>
        <w:numPr>
          <w:ilvl w:val="0"/>
          <w:numId w:val="35"/>
        </w:numPr>
        <w:jc w:val="both"/>
        <w:rPr/>
      </w:pPr>
      <w:r>
        <w:rPr>
          <w:lang w:val="el-GR"/>
        </w:rPr>
        <w:t>Ο γυμναστής προσθέτει προαιρετικά μια περιγραφή, επιλέγει σε ποιο από τα διαθέσιμα σημεία θα εμφανίζεται το περιεχόμενο και πατάει προσθήκη.</w:t>
      </w:r>
    </w:p>
    <w:p>
      <w:pPr>
        <w:pStyle w:val="BodyText"/>
        <w:numPr>
          <w:ilvl w:val="0"/>
          <w:numId w:val="35"/>
        </w:numPr>
        <w:jc w:val="both"/>
        <w:rPr/>
      </w:pPr>
      <w:r>
        <w:rPr>
          <w:lang w:val="el-GR"/>
        </w:rPr>
        <w:t>Το σύστημα εμφανίζει κατάλληλο μήνυμα και επιστρέφει στην σελίδα προφίλ του γυμναστή.</w:t>
      </w:r>
    </w:p>
    <w:p>
      <w:pPr>
        <w:pStyle w:val="Heading3"/>
        <w:numPr>
          <w:ilvl w:val="0"/>
          <w:numId w:val="0"/>
        </w:numPr>
        <w:ind w:hanging="0" w:left="0"/>
        <w:jc w:val="both"/>
        <w:rPr/>
      </w:pPr>
      <w:bookmarkStart w:id="93" w:name="__RefHeading___Toc587_2722174410"/>
      <w:bookmarkEnd w:id="93"/>
      <w:r>
        <w:rPr>
          <w:lang w:val="el-GR"/>
        </w:rPr>
        <w:t>1.11.4 Εναλλακτικές Ροές</w:t>
      </w:r>
    </w:p>
    <w:p>
      <w:pPr>
        <w:pStyle w:val="Heading4"/>
        <w:numPr>
          <w:ilvl w:val="0"/>
          <w:numId w:val="0"/>
        </w:numPr>
        <w:ind w:hanging="0" w:left="0"/>
        <w:jc w:val="both"/>
        <w:rPr/>
      </w:pPr>
      <w:bookmarkStart w:id="94" w:name="__RefHeading___Toc1561_3608487428"/>
      <w:bookmarkEnd w:id="94"/>
      <w:r>
        <w:rPr/>
        <w:t>Εναλλακτική Ροή 1</w:t>
      </w:r>
    </w:p>
    <w:p>
      <w:pPr>
        <w:pStyle w:val="BodyText"/>
        <w:numPr>
          <w:ilvl w:val="0"/>
          <w:numId w:val="36"/>
        </w:numPr>
        <w:jc w:val="both"/>
        <w:rPr/>
      </w:pPr>
      <w:r>
        <w:rPr/>
        <w:t>Το σύστημα βρίσκει πως ο γυμναστής έχει υπερβεί το όριο των βίντεο για το προφίλ του.</w:t>
      </w:r>
    </w:p>
    <w:p>
      <w:pPr>
        <w:pStyle w:val="BodyText"/>
        <w:numPr>
          <w:ilvl w:val="0"/>
          <w:numId w:val="36"/>
        </w:numPr>
        <w:jc w:val="both"/>
        <w:rPr/>
      </w:pPr>
      <w:r>
        <w:rPr/>
        <w:t>Το σύστημα εμφανίζει κατάλληλο μήνυμα και επιστρέφει στην σελίδα προφίλ του γυμναστή</w:t>
      </w:r>
    </w:p>
    <w:p>
      <w:pPr>
        <w:pStyle w:val="Heading4"/>
        <w:numPr>
          <w:ilvl w:val="0"/>
          <w:numId w:val="0"/>
        </w:numPr>
        <w:ind w:hanging="0" w:left="0"/>
        <w:jc w:val="both"/>
        <w:rPr/>
      </w:pPr>
      <w:bookmarkStart w:id="95" w:name="__RefHeading___Toc1563_3608487428"/>
      <w:bookmarkEnd w:id="95"/>
      <w:r>
        <w:rPr/>
        <w:t>Εναλλακτική Ροή 2</w:t>
      </w:r>
    </w:p>
    <w:p>
      <w:pPr>
        <w:pStyle w:val="BodyText"/>
        <w:numPr>
          <w:ilvl w:val="0"/>
          <w:numId w:val="37"/>
        </w:numPr>
        <w:jc w:val="both"/>
        <w:rPr/>
      </w:pPr>
      <w:r>
        <w:rPr/>
        <w:t xml:space="preserve">Το σύστημα βρίσκει πως το αρχείο που επέλεξε ο χρήστης / το </w:t>
      </w:r>
      <w:r>
        <w:rPr>
          <w:lang w:val="en-US"/>
        </w:rPr>
        <w:t xml:space="preserve">URL </w:t>
      </w:r>
      <w:r>
        <w:rPr>
          <w:lang w:val="el-GR"/>
        </w:rPr>
        <w:t>που πληκτρολόγησε δεν είναι σωστά.</w:t>
      </w:r>
    </w:p>
    <w:p>
      <w:pPr>
        <w:pStyle w:val="BodyText"/>
        <w:numPr>
          <w:ilvl w:val="0"/>
          <w:numId w:val="37"/>
        </w:numPr>
        <w:jc w:val="both"/>
        <w:rPr/>
      </w:pPr>
      <w:r>
        <w:rPr>
          <w:lang w:val="el-GR"/>
        </w:rPr>
        <w:t>Το σύστημα απορρίπτει το επιλεγμένο αρχείο, εμφανίζει κατάλληλο μήνυμα και η περίπτωση χρήσης συνεχίζει από το βήμα 3 της βασικής ροής.</w:t>
      </w:r>
    </w:p>
    <w:p>
      <w:pPr>
        <w:pStyle w:val="Heading3"/>
        <w:numPr>
          <w:ilvl w:val="0"/>
          <w:numId w:val="0"/>
        </w:numPr>
        <w:ind w:hanging="0" w:left="0"/>
        <w:jc w:val="both"/>
        <w:rPr/>
      </w:pPr>
      <w:bookmarkStart w:id="96" w:name="__RefHeading___Toc589_2722174410"/>
      <w:bookmarkEnd w:id="96"/>
      <w:r>
        <w:rPr>
          <w:lang w:val="el-GR"/>
        </w:rPr>
        <w:t>1.11.5 Μετά-συνθήκες</w:t>
      </w:r>
    </w:p>
    <w:p>
      <w:pPr>
        <w:pStyle w:val="BodyText"/>
        <w:numPr>
          <w:ilvl w:val="0"/>
          <w:numId w:val="0"/>
        </w:numPr>
        <w:ind w:hanging="0" w:left="0"/>
        <w:jc w:val="both"/>
        <w:rPr/>
      </w:pPr>
      <w:r>
        <w:rPr>
          <w:lang w:val="el-GR"/>
        </w:rPr>
        <w:t>Το συνοδευτικό βίντεο (ή το</w:t>
      </w:r>
      <w:r>
        <w:rPr>
          <w:lang w:val="en-US"/>
        </w:rPr>
        <w:t xml:space="preserve"> URL</w:t>
      </w:r>
      <w:r>
        <w:rPr>
          <w:lang w:val="el-GR"/>
        </w:rPr>
        <w:t xml:space="preserve"> του) αποθηκεύεται στην βάση δεδομένων του συστήματος και θα εμφανίζεται στα σημεία που επέλεξε ο γυμναστής.</w:t>
      </w:r>
      <w:r>
        <w:br w:type="page"/>
      </w:r>
    </w:p>
    <w:p>
      <w:pPr>
        <w:pStyle w:val="Heading2"/>
        <w:numPr>
          <w:ilvl w:val="1"/>
          <w:numId w:val="2"/>
        </w:numPr>
        <w:spacing w:before="0" w:after="120"/>
        <w:ind w:hanging="0" w:left="0"/>
        <w:rPr/>
      </w:pPr>
      <w:bookmarkStart w:id="97" w:name="__RefHeading___Toc1126_2108042069"/>
      <w:bookmarkEnd w:id="97"/>
      <w:r>
        <w:rPr>
          <w:sz w:val="32"/>
          <w:szCs w:val="36"/>
        </w:rPr>
        <w:t>1.</w:t>
      </w:r>
      <w:r>
        <w:rPr>
          <w:sz w:val="32"/>
          <w:szCs w:val="36"/>
          <w:lang w:val="en-US"/>
        </w:rPr>
        <w:t xml:space="preserve">12 </w:t>
      </w:r>
      <w:r>
        <w:rPr>
          <w:sz w:val="32"/>
          <w:szCs w:val="36"/>
          <w:lang w:val="el-GR"/>
        </w:rPr>
        <w:t>Επαναφορά Κωδικού</w:t>
      </w:r>
    </w:p>
    <w:p>
      <w:pPr>
        <w:pStyle w:val="Heading3"/>
        <w:numPr>
          <w:ilvl w:val="0"/>
          <w:numId w:val="0"/>
        </w:numPr>
        <w:ind w:hanging="0" w:left="0"/>
        <w:jc w:val="both"/>
        <w:rPr/>
      </w:pPr>
      <w:bookmarkStart w:id="98" w:name="__RefHeading___Toc1981_3130897228"/>
      <w:bookmarkEnd w:id="98"/>
      <w:r>
        <w:rPr/>
        <w:t>1.12.1 Σύντομη περιγραφή</w:t>
      </w:r>
    </w:p>
    <w:p>
      <w:pPr>
        <w:pStyle w:val="BodyText"/>
        <w:jc w:val="both"/>
        <w:rPr/>
      </w:pPr>
      <w:r>
        <w:rPr/>
        <w:t>Στην περίπτωση που ο χρήστης ξέχασε τον κωδικό πρόσβασής του, έχει την δυνατότητα να τον επαναφέρει.</w:t>
      </w:r>
    </w:p>
    <w:p>
      <w:pPr>
        <w:pStyle w:val="Heading3"/>
        <w:numPr>
          <w:ilvl w:val="0"/>
          <w:numId w:val="0"/>
        </w:numPr>
        <w:ind w:hanging="0" w:left="0"/>
        <w:jc w:val="both"/>
        <w:rPr/>
      </w:pPr>
      <w:bookmarkStart w:id="99" w:name="__RefHeading___Toc1983_3130897228"/>
      <w:bookmarkEnd w:id="99"/>
      <w:r>
        <w:rPr/>
        <w:t>1.12.2 Προ-συνθήκες</w:t>
      </w:r>
    </w:p>
    <w:p>
      <w:pPr>
        <w:pStyle w:val="BodyText"/>
        <w:jc w:val="both"/>
        <w:rPr/>
      </w:pPr>
      <w:r>
        <w:rPr/>
        <w:t xml:space="preserve">Ο χρήστης βρίσκεται στην οθόνη σύνδεσης </w:t>
      </w:r>
    </w:p>
    <w:p>
      <w:pPr>
        <w:pStyle w:val="Heading3"/>
        <w:numPr>
          <w:ilvl w:val="0"/>
          <w:numId w:val="0"/>
        </w:numPr>
        <w:ind w:hanging="0" w:left="0"/>
        <w:jc w:val="both"/>
        <w:rPr/>
      </w:pPr>
      <w:bookmarkStart w:id="100" w:name="__RefHeading___Toc1985_3130897228"/>
      <w:bookmarkEnd w:id="100"/>
      <w:r>
        <w:rPr/>
        <w:t xml:space="preserve">1.12.3 Βασική Ροή </w:t>
      </w:r>
    </w:p>
    <w:p>
      <w:pPr>
        <w:pStyle w:val="BodyText"/>
        <w:numPr>
          <w:ilvl w:val="0"/>
          <w:numId w:val="48"/>
        </w:numPr>
        <w:jc w:val="both"/>
        <w:rPr/>
      </w:pPr>
      <w:r>
        <w:rPr/>
        <w:t>Ο χρήστης πατάει το κουμπί "Ξέχασα τον κωδικό μου".</w:t>
      </w:r>
    </w:p>
    <w:p>
      <w:pPr>
        <w:pStyle w:val="BodyText"/>
        <w:numPr>
          <w:ilvl w:val="0"/>
          <w:numId w:val="48"/>
        </w:numPr>
        <w:jc w:val="both"/>
        <w:rPr/>
      </w:pPr>
      <w:r>
        <w:rPr/>
        <w:t>Το σύστημα εμφανίζει την σελίδα επαναφορά κωδικού.</w:t>
      </w:r>
    </w:p>
    <w:p>
      <w:pPr>
        <w:pStyle w:val="BodyText"/>
        <w:numPr>
          <w:ilvl w:val="0"/>
          <w:numId w:val="48"/>
        </w:numPr>
        <w:jc w:val="both"/>
        <w:rPr/>
      </w:pPr>
      <w:r>
        <w:rPr/>
        <w:t>Ο χρήστης συμπληρώνει την διεύθυνση ηλεκτρονικού ταχυδρομείου του και πατάει το κουμπί "Επαναφορά Κωδικού".</w:t>
      </w:r>
    </w:p>
    <w:p>
      <w:pPr>
        <w:pStyle w:val="BodyText"/>
        <w:numPr>
          <w:ilvl w:val="0"/>
          <w:numId w:val="48"/>
        </w:numPr>
        <w:jc w:val="both"/>
        <w:rPr/>
      </w:pPr>
      <w:r>
        <w:rPr/>
        <w:t>Το σύστημα στέλνει μήνυμα στο ταχυδρομείο του χρήστη που περιέχει μία συμβολοσειρά.</w:t>
      </w:r>
    </w:p>
    <w:p>
      <w:pPr>
        <w:pStyle w:val="BodyText"/>
        <w:numPr>
          <w:ilvl w:val="0"/>
          <w:numId w:val="48"/>
        </w:numPr>
        <w:jc w:val="both"/>
        <w:rPr/>
      </w:pPr>
      <w:r>
        <w:rPr/>
        <w:t>Ο χρήστης πληκτρολογεί την συμβολοσειρά μαζί με τον καινούριο του κωδικό και πατάει το κουμπί "Επιβεβαίωση".</w:t>
      </w:r>
    </w:p>
    <w:p>
      <w:pPr>
        <w:pStyle w:val="BodyText"/>
        <w:numPr>
          <w:ilvl w:val="0"/>
          <w:numId w:val="48"/>
        </w:numPr>
        <w:jc w:val="both"/>
        <w:rPr/>
      </w:pPr>
      <w:r>
        <w:rPr/>
        <w:t>Το σύστημα επιβεβαιώνει πως η συμβολοσειρά είναι σωστή και ανακατευθύνει τον χρήστη στην οθόνη σύνδεσης.</w:t>
      </w:r>
    </w:p>
    <w:p>
      <w:pPr>
        <w:pStyle w:val="Heading3"/>
        <w:numPr>
          <w:ilvl w:val="0"/>
          <w:numId w:val="0"/>
        </w:numPr>
        <w:ind w:hanging="0" w:left="0"/>
        <w:jc w:val="both"/>
        <w:rPr/>
      </w:pPr>
      <w:bookmarkStart w:id="101" w:name="__RefHeading___Toc1987_3130897228"/>
      <w:bookmarkEnd w:id="101"/>
      <w:r>
        <w:rPr/>
        <w:t>1.12.4 Εναλλακτικές Ροές</w:t>
      </w:r>
    </w:p>
    <w:p>
      <w:pPr>
        <w:pStyle w:val="Heading4"/>
        <w:numPr>
          <w:ilvl w:val="0"/>
          <w:numId w:val="0"/>
        </w:numPr>
        <w:ind w:hanging="0" w:left="0"/>
        <w:jc w:val="both"/>
        <w:rPr/>
      </w:pPr>
      <w:bookmarkStart w:id="102" w:name="__RefHeading___Toc1565_3608487428"/>
      <w:bookmarkEnd w:id="102"/>
      <w:r>
        <w:rPr/>
        <w:t>Εναλλακτική Ροή 1</w:t>
      </w:r>
    </w:p>
    <w:p>
      <w:pPr>
        <w:pStyle w:val="BodyText"/>
        <w:numPr>
          <w:ilvl w:val="0"/>
          <w:numId w:val="49"/>
        </w:numPr>
        <w:jc w:val="both"/>
        <w:rPr/>
      </w:pPr>
      <w:r>
        <w:rPr/>
        <w:t>Η συμβολοσειρά δεν ταιριάζει με αυτή που στάλθηκε στο ταχυδρομείο του χρήστη.</w:t>
      </w:r>
    </w:p>
    <w:p>
      <w:pPr>
        <w:pStyle w:val="BodyText"/>
        <w:numPr>
          <w:ilvl w:val="0"/>
          <w:numId w:val="49"/>
        </w:numPr>
        <w:jc w:val="both"/>
        <w:rPr/>
      </w:pPr>
      <w:r>
        <w:rPr/>
        <w:t>Το σύστημα εμφανίζει κατάλληλο μήνυμα και η περίπτωση χρήσης συνεχίζει από το βήμα 5 της βασικής ροής.</w:t>
      </w:r>
    </w:p>
    <w:p>
      <w:pPr>
        <w:pStyle w:val="Heading3"/>
        <w:numPr>
          <w:ilvl w:val="0"/>
          <w:numId w:val="0"/>
        </w:numPr>
        <w:ind w:hanging="0" w:left="0"/>
        <w:jc w:val="both"/>
        <w:rPr/>
      </w:pPr>
      <w:bookmarkStart w:id="103" w:name="__RefHeading___Toc1989_3130897228"/>
      <w:bookmarkEnd w:id="103"/>
      <w:r>
        <w:rPr/>
        <w:t>1.12.5 Μετά-συνθήκες</w:t>
      </w:r>
    </w:p>
    <w:p>
      <w:pPr>
        <w:pStyle w:val="BodyText"/>
        <w:jc w:val="both"/>
        <w:rPr/>
      </w:pPr>
      <w:r>
        <w:rPr/>
        <w:t>Το σύστημα ενημερώνει τον κωδικό πρόσβασης του χρήστη</w:t>
      </w:r>
      <w:r>
        <w:br w:type="page"/>
      </w:r>
    </w:p>
    <w:p>
      <w:pPr>
        <w:pStyle w:val="Heading1"/>
        <w:numPr>
          <w:ilvl w:val="0"/>
          <w:numId w:val="2"/>
        </w:numPr>
        <w:ind w:hanging="0" w:left="0"/>
        <w:rPr/>
      </w:pPr>
      <w:bookmarkStart w:id="104" w:name="__RefHeading___Toc1991_3130897228"/>
      <w:bookmarkEnd w:id="104"/>
      <w:r>
        <w:rPr/>
        <w:t>2.</w:t>
        <w:tab/>
        <w:t>Use-Case Diagram</w:t>
      </w:r>
    </w:p>
    <w:p>
      <w:pPr>
        <w:pStyle w:val="BodyText"/>
        <w:jc w:val="center"/>
        <w:rPr/>
      </w:pPr>
      <w:r>
        <w:rPr>
          <w:sz w:val="20"/>
          <w:szCs w:val="24"/>
        </w:rPr>
      </w:r>
      <w:r>
        <mc:AlternateContent>
          <mc:Choice Requires="wps">
            <w:drawing>
              <wp:inline distT="0" distB="0" distL="0" distR="0">
                <wp:extent cx="4690745" cy="7541895"/>
                <wp:effectExtent l="0" t="0" r="0" b="0"/>
                <wp:docPr id="2" name="Frame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690745" cy="7541895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Style9"/>
                              <w:spacing w:before="120" w:after="120"/>
                              <w:rPr/>
                            </w:pPr>
                            <w:r>
                              <w:rPr/>
                              <w:drawing>
                                <wp:inline distT="0" distB="0" distL="0" distR="0">
                                  <wp:extent cx="4690745" cy="7214235"/>
                                  <wp:effectExtent l="0" t="0" r="0" b="0"/>
                                  <wp:docPr id="3" name="Image2" descr="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" name="Image2" descr="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3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4690745" cy="721423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  <w:t xml:space="preserve">Εικόνα </w:t>
                            </w:r>
                            <w:r>
                              <w:rPr/>
                              <w:fldChar w:fldCharType="begin"/>
                            </w:r>
                            <w:r>
                              <w:rPr/>
                              <w:instrText xml:space="preserve"> SEQ Εικόνα \* ARABIC </w:instrText>
                            </w:r>
                            <w:r>
                              <w:rPr/>
                              <w:fldChar w:fldCharType="separate"/>
                            </w:r>
                            <w:r>
                              <w:rPr/>
                              <w:t>1</w:t>
                            </w:r>
                            <w:r>
                              <w:rPr/>
                              <w:fldChar w:fldCharType="end"/>
                            </w:r>
                            <w:r>
                              <w:rPr/>
                              <w:t>: use-case-diagram</w:t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style="position:absolute;rotation:-0;width:369.35pt;height:593.85pt;mso-wrap-distance-left:0pt;mso-wrap-distance-right:0pt;mso-wrap-distance-top:0pt;mso-wrap-distance-bottom:0pt;margin-top:-593.85pt;mso-position-vertical:top;mso-position-vertical-relative:text;margin-left:56.2pt;mso-position-horizontal:center;mso-position-horizontal-relative:text">
                <v:textbox inset="0in,0in,0in,0in">
                  <w:txbxContent>
                    <w:p>
                      <w:pPr>
                        <w:pStyle w:val="Style9"/>
                        <w:spacing w:before="120" w:after="120"/>
                        <w:rPr/>
                      </w:pPr>
                      <w:r>
                        <w:rPr/>
                        <w:drawing>
                          <wp:inline distT="0" distB="0" distL="0" distR="0">
                            <wp:extent cx="4690745" cy="7214235"/>
                            <wp:effectExtent l="0" t="0" r="0" b="0"/>
                            <wp:docPr id="4" name="Image2" descr="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4" name="Image2" descr="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4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4690745" cy="721423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  <w:t xml:space="preserve">Εικόνα </w:t>
                      </w:r>
                      <w:r>
                        <w:rPr/>
                        <w:fldChar w:fldCharType="begin"/>
                      </w:r>
                      <w:r>
                        <w:rPr/>
                        <w:instrText xml:space="preserve"> SEQ Εικόνα \* ARABIC </w:instrText>
                      </w:r>
                      <w:r>
                        <w:rPr/>
                        <w:fldChar w:fldCharType="separate"/>
                      </w:r>
                      <w:r>
                        <w:rPr/>
                        <w:t>1</w:t>
                      </w:r>
                      <w:r>
                        <w:rPr/>
                        <w:fldChar w:fldCharType="end"/>
                      </w:r>
                      <w:r>
                        <w:rPr/>
                        <w:t>: use-case-diagram</w:t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</w:p>
    <w:p>
      <w:pPr>
        <w:pStyle w:val="BodyText"/>
        <w:spacing w:before="0" w:after="140"/>
        <w:rPr/>
      </w:pPr>
      <w:r>
        <w:rPr>
          <w:sz w:val="20"/>
          <w:szCs w:val="24"/>
        </w:rPr>
        <w:t>Για την δημιουργία του διαγράμματος χρησιμοποιήθηκε η</w:t>
      </w:r>
      <w:r>
        <w:rPr>
          <w:sz w:val="20"/>
          <w:szCs w:val="24"/>
          <w:lang w:val="en-US"/>
        </w:rPr>
        <w:t xml:space="preserve"> desktop</w:t>
      </w:r>
      <w:r>
        <w:rPr>
          <w:sz w:val="20"/>
          <w:szCs w:val="24"/>
          <w:lang w:val="el-GR"/>
        </w:rPr>
        <w:t xml:space="preserve"> έκδοση του </w:t>
      </w:r>
      <w:r>
        <w:rPr>
          <w:sz w:val="20"/>
          <w:szCs w:val="24"/>
        </w:rPr>
        <w:t>“</w:t>
      </w:r>
      <w:hyperlink r:id="rId5">
        <w:r>
          <w:rPr>
            <w:rStyle w:val="Hyperlink"/>
            <w:sz w:val="20"/>
            <w:szCs w:val="24"/>
            <w:lang w:val="en-US"/>
          </w:rPr>
          <w:t>Draw.io</w:t>
        </w:r>
      </w:hyperlink>
      <w:r>
        <w:rPr>
          <w:sz w:val="20"/>
          <w:szCs w:val="24"/>
        </w:rPr>
        <w:t>”.</w:t>
      </w:r>
    </w:p>
    <w:sectPr>
      <w:footerReference w:type="even" r:id="rId6"/>
      <w:footerReference w:type="default" r:id="rId7"/>
      <w:footerReference w:type="first" r:id="rId8"/>
      <w:type w:val="nextPage"/>
      <w:pgSz w:w="11906" w:h="16838"/>
      <w:pgMar w:left="1136" w:right="1136" w:gutter="0" w:header="0" w:top="1136" w:footer="1136" w:bottom="1695"/>
      <w:pgNumType w:start="1"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a1"/>
    <w:family w:val="roman"/>
    <w:pitch w:val="variable"/>
  </w:font>
  <w:font w:name="OpenSymbol">
    <w:altName w:val="Arial Unicode MS"/>
    <w:charset w:val="a1"/>
    <w:family w:val="roman"/>
    <w:pitch w:val="variable"/>
  </w:font>
  <w:font w:name="Liberation Sans">
    <w:altName w:val="Arial"/>
    <w:charset w:val="a1"/>
    <w:family w:val="roman"/>
    <w:pitch w:val="variable"/>
  </w:font>
  <w:font w:name="OpenSymbol">
    <w:altName w:val="Arial Unicode MS"/>
    <w:charset w:val="01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>
        <w:lang w:val="el-GR"/>
      </w:rPr>
    </w:pPr>
    <w:bookmarkStart w:id="105" w:name="PageNumWizard_FOOTER_Default_Page_Style1"/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20</w:t>
    </w:r>
    <w:r>
      <w:rPr/>
      <w:fldChar w:fldCharType="end"/>
    </w:r>
    <w:bookmarkEnd w:id="105"/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>
        <w:lang w:val="el-GR"/>
      </w:rPr>
    </w:pPr>
    <w:bookmarkStart w:id="106" w:name="PageNumWizard_FOOTER_Default_Page_Style1"/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20</w:t>
    </w:r>
    <w:r>
      <w:rPr/>
      <w:fldChar w:fldCharType="end"/>
    </w:r>
    <w:bookmarkEnd w:id="106"/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%2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%3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suff w:val="space"/>
      <w:lvlText w:val="3.α.%1."/>
      <w:lvlJc w:val="left"/>
      <w:pPr>
        <w:tabs>
          <w:tab w:val="num" w:pos="0"/>
        </w:tabs>
        <w:ind w:left="964" w:hanging="604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decimal"/>
      <w:suff w:val="space"/>
      <w:lvlText w:val="5.α.%1."/>
      <w:lvlJc w:val="left"/>
      <w:pPr>
        <w:tabs>
          <w:tab w:val="num" w:pos="0"/>
        </w:tabs>
        <w:ind w:left="975" w:hanging="615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8">
    <w:lvl w:ilvl="0">
      <w:start w:val="1"/>
      <w:numFmt w:val="decimal"/>
      <w:suff w:val="space"/>
      <w:lvlText w:val="2.α.%1."/>
      <w:lvlJc w:val="left"/>
      <w:pPr>
        <w:tabs>
          <w:tab w:val="num" w:pos="0"/>
        </w:tabs>
        <w:ind w:left="964" w:hanging="604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9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0">
    <w:lvl w:ilvl="0">
      <w:start w:val="1"/>
      <w:numFmt w:val="decimal"/>
      <w:suff w:val="space"/>
      <w:lvlText w:val="2.α.%1."/>
      <w:lvlJc w:val="left"/>
      <w:pPr>
        <w:tabs>
          <w:tab w:val="num" w:pos="0"/>
        </w:tabs>
        <w:ind w:left="964" w:hanging="604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1">
    <w:lvl w:ilvl="0">
      <w:start w:val="1"/>
      <w:numFmt w:val="decimal"/>
      <w:suff w:val="space"/>
      <w:lvlText w:val="4.β.%1."/>
      <w:lvlJc w:val="left"/>
      <w:pPr>
        <w:tabs>
          <w:tab w:val="num" w:pos="0"/>
        </w:tabs>
        <w:ind w:left="964" w:hanging="604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2">
    <w:lvl w:ilvl="0">
      <w:start w:val="1"/>
      <w:numFmt w:val="decimal"/>
      <w:suff w:val="space"/>
      <w:lvlText w:val="4.γ.%1."/>
      <w:lvlJc w:val="left"/>
      <w:pPr>
        <w:tabs>
          <w:tab w:val="num" w:pos="0"/>
        </w:tabs>
        <w:ind w:left="964" w:hanging="604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3">
    <w:lvl w:ilvl="0">
      <w:start w:val="1"/>
      <w:numFmt w:val="decimal"/>
      <w:suff w:val="space"/>
      <w:lvlText w:val="4.α.%1."/>
      <w:lvlJc w:val="left"/>
      <w:pPr>
        <w:tabs>
          <w:tab w:val="num" w:pos="0"/>
        </w:tabs>
        <w:ind w:left="964" w:hanging="604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4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5">
    <w:lvl w:ilvl="0">
      <w:start w:val="1"/>
      <w:numFmt w:val="decimal"/>
      <w:suff w:val="space"/>
      <w:lvlText w:val="2.α.%1."/>
      <w:lvlJc w:val="left"/>
      <w:pPr>
        <w:tabs>
          <w:tab w:val="num" w:pos="0"/>
        </w:tabs>
        <w:ind w:left="964" w:hanging="604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6">
    <w:lvl w:ilvl="0">
      <w:start w:val="1"/>
      <w:numFmt w:val="decimal"/>
      <w:suff w:val="space"/>
      <w:lvlText w:val="4.α.%1."/>
      <w:lvlJc w:val="left"/>
      <w:pPr>
        <w:tabs>
          <w:tab w:val="num" w:pos="0"/>
        </w:tabs>
        <w:ind w:left="964" w:hanging="604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7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8">
    <w:lvl w:ilvl="0">
      <w:start w:val="1"/>
      <w:numFmt w:val="decimal"/>
      <w:suff w:val="space"/>
      <w:lvlText w:val="3.α.%1."/>
      <w:lvlJc w:val="left"/>
      <w:pPr>
        <w:tabs>
          <w:tab w:val="num" w:pos="0"/>
        </w:tabs>
        <w:ind w:left="964" w:hanging="604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9">
    <w:lvl w:ilvl="0">
      <w:start w:val="1"/>
      <w:numFmt w:val="decimal"/>
      <w:suff w:val="space"/>
      <w:lvlText w:val="3.β.%1."/>
      <w:lvlJc w:val="left"/>
      <w:pPr>
        <w:tabs>
          <w:tab w:val="num" w:pos="0"/>
        </w:tabs>
        <w:ind w:left="964" w:hanging="604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0">
    <w:lvl w:ilvl="0">
      <w:start w:val="1"/>
      <w:numFmt w:val="decimal"/>
      <w:suff w:val="space"/>
      <w:lvlText w:val="4.α.%1."/>
      <w:lvlJc w:val="left"/>
      <w:pPr>
        <w:tabs>
          <w:tab w:val="num" w:pos="0"/>
        </w:tabs>
        <w:ind w:left="964" w:hanging="604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4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5">
    <w:lvl w:ilvl="0">
      <w:start w:val="1"/>
      <w:numFmt w:val="decimal"/>
      <w:suff w:val="space"/>
      <w:lvlText w:val="3.α.%1."/>
      <w:lvlJc w:val="left"/>
      <w:pPr>
        <w:tabs>
          <w:tab w:val="num" w:pos="0"/>
        </w:tabs>
        <w:ind w:left="964" w:hanging="604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6">
    <w:lvl w:ilvl="0">
      <w:start w:val="1"/>
      <w:numFmt w:val="decimal"/>
      <w:suff w:val="space"/>
      <w:lvlText w:val="5.α.%1."/>
      <w:lvlJc w:val="left"/>
      <w:pPr>
        <w:tabs>
          <w:tab w:val="num" w:pos="0"/>
        </w:tabs>
        <w:ind w:left="964" w:hanging="604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9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0">
    <w:lvl w:ilvl="0">
      <w:start w:val="1"/>
      <w:numFmt w:val="decimal"/>
      <w:suff w:val="space"/>
      <w:lvlText w:val="2.α.%1."/>
      <w:lvlJc w:val="left"/>
      <w:pPr>
        <w:tabs>
          <w:tab w:val="num" w:pos="0"/>
        </w:tabs>
        <w:ind w:left="964" w:hanging="604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1">
    <w:lvl w:ilvl="0">
      <w:start w:val="1"/>
      <w:numFmt w:val="decimal"/>
      <w:suff w:val="space"/>
      <w:lvlText w:val="5.α.%1."/>
      <w:lvlJc w:val="left"/>
      <w:pPr>
        <w:tabs>
          <w:tab w:val="num" w:pos="0"/>
        </w:tabs>
        <w:ind w:left="964" w:hanging="604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3">
    <w:lvl w:ilvl="0">
      <w:start w:val="1"/>
      <w:numFmt w:val="decimal"/>
      <w:suff w:val="space"/>
      <w:lvlText w:val="6.α.%1."/>
      <w:lvlJc w:val="left"/>
      <w:pPr>
        <w:tabs>
          <w:tab w:val="num" w:pos="0"/>
        </w:tabs>
        <w:ind w:left="964" w:hanging="604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4">
    <w:lvl w:ilvl="0">
      <w:start w:val="1"/>
      <w:numFmt w:val="decimal"/>
      <w:suff w:val="space"/>
      <w:lvlText w:val="7.α.%1."/>
      <w:lvlJc w:val="left"/>
      <w:pPr>
        <w:tabs>
          <w:tab w:val="num" w:pos="0"/>
        </w:tabs>
        <w:ind w:left="964" w:hanging="604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6">
    <w:lvl w:ilvl="0">
      <w:start w:val="1"/>
      <w:numFmt w:val="decimal"/>
      <w:suff w:val="space"/>
      <w:lvlText w:val="2.α.%1."/>
      <w:lvlJc w:val="left"/>
      <w:pPr>
        <w:tabs>
          <w:tab w:val="num" w:pos="0"/>
        </w:tabs>
        <w:ind w:left="964" w:hanging="604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7">
    <w:lvl w:ilvl="0">
      <w:start w:val="1"/>
      <w:numFmt w:val="decimal"/>
      <w:suff w:val="space"/>
      <w:lvlText w:val="5.α.%1."/>
      <w:lvlJc w:val="left"/>
      <w:pPr>
        <w:tabs>
          <w:tab w:val="num" w:pos="0"/>
        </w:tabs>
        <w:ind w:left="964" w:hanging="604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8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9">
    <w:lvl w:ilvl="0">
      <w:start w:val="1"/>
      <w:numFmt w:val="decimal"/>
      <w:suff w:val="space"/>
      <w:lvlText w:val="5.α.%1."/>
      <w:lvlJc w:val="left"/>
      <w:pPr>
        <w:tabs>
          <w:tab w:val="num" w:pos="0"/>
        </w:tabs>
        <w:ind w:left="964" w:hanging="604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0">
    <w:lvl w:ilvl="0">
      <w:start w:val="1"/>
      <w:numFmt w:val="decimal"/>
      <w:suff w:val="space"/>
      <w:lvlText w:val="5.β.%1."/>
      <w:lvlJc w:val="left"/>
      <w:pPr>
        <w:tabs>
          <w:tab w:val="num" w:pos="0"/>
        </w:tabs>
        <w:ind w:left="964" w:hanging="604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1">
    <w:lvl w:ilvl="0">
      <w:start w:val="1"/>
      <w:numFmt w:val="decimal"/>
      <w:suff w:val="space"/>
      <w:lvlText w:val="4.α.%1."/>
      <w:lvlJc w:val="left"/>
      <w:pPr>
        <w:tabs>
          <w:tab w:val="num" w:pos="0"/>
        </w:tabs>
        <w:ind w:left="964" w:hanging="604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3">
    <w:lvl w:ilvl="0">
      <w:start w:val="1"/>
      <w:numFmt w:val="decimal"/>
      <w:suff w:val="space"/>
      <w:lvlText w:val="4.α.%1."/>
      <w:lvlJc w:val="left"/>
      <w:pPr>
        <w:tabs>
          <w:tab w:val="num" w:pos="0"/>
        </w:tabs>
        <w:ind w:left="964" w:hanging="604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4">
    <w:lvl w:ilvl="0">
      <w:start w:val="1"/>
      <w:numFmt w:val="decimal"/>
      <w:suff w:val="space"/>
      <w:lvlText w:val="6.α.%1."/>
      <w:lvlJc w:val="left"/>
      <w:pPr>
        <w:tabs>
          <w:tab w:val="num" w:pos="0"/>
        </w:tabs>
        <w:ind w:left="964" w:hanging="604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5">
    <w:lvl w:ilvl="0">
      <w:start w:val="1"/>
      <w:numFmt w:val="decimal"/>
      <w:suff w:val="space"/>
      <w:lvlText w:val="3.α.%1."/>
      <w:lvlJc w:val="left"/>
      <w:pPr>
        <w:tabs>
          <w:tab w:val="num" w:pos="0"/>
        </w:tabs>
        <w:ind w:left="964" w:hanging="604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6">
    <w:lvl w:ilvl="0">
      <w:start w:val="1"/>
      <w:numFmt w:val="decimal"/>
      <w:suff w:val="space"/>
      <w:lvlText w:val="5.α.%1."/>
      <w:lvlJc w:val="left"/>
      <w:pPr>
        <w:tabs>
          <w:tab w:val="num" w:pos="0"/>
        </w:tabs>
        <w:ind w:left="964" w:hanging="604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7">
    <w:lvl w:ilvl="0">
      <w:start w:val="1"/>
      <w:numFmt w:val="decimal"/>
      <w:suff w:val="space"/>
      <w:lvlText w:val="2.α.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8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9">
    <w:lvl w:ilvl="0">
      <w:start w:val="1"/>
      <w:numFmt w:val="decimal"/>
      <w:suff w:val="space"/>
      <w:lvlText w:val="6.α.%1."/>
      <w:lvlJc w:val="left"/>
      <w:pPr>
        <w:tabs>
          <w:tab w:val="num" w:pos="0"/>
        </w:tabs>
        <w:ind w:left="964" w:hanging="604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0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36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el-GR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SimSun" w:cs="Lucida Sans"/>
      <w:color w:val="auto"/>
      <w:kern w:val="2"/>
      <w:sz w:val="24"/>
      <w:szCs w:val="24"/>
      <w:lang w:val="el-GR" w:eastAsia="zh-CN" w:bidi="hi-IN"/>
    </w:rPr>
  </w:style>
  <w:style w:type="paragraph" w:styleId="Heading1">
    <w:name w:val="Heading 1"/>
    <w:basedOn w:val="Heading"/>
    <w:next w:val="BodyText"/>
    <w:uiPriority w:val="9"/>
    <w:qFormat/>
    <w:pPr>
      <w:numPr>
        <w:ilvl w:val="0"/>
        <w:numId w:val="2"/>
      </w:numPr>
      <w:outlineLvl w:val="0"/>
    </w:pPr>
    <w:rPr>
      <w:b/>
      <w:bCs/>
      <w:sz w:val="36"/>
      <w:szCs w:val="36"/>
    </w:rPr>
  </w:style>
  <w:style w:type="paragraph" w:styleId="Heading2">
    <w:name w:val="Heading 2"/>
    <w:basedOn w:val="Heading"/>
    <w:next w:val="BodyText"/>
    <w:uiPriority w:val="9"/>
    <w:unhideWhenUsed/>
    <w:qFormat/>
    <w:pPr>
      <w:numPr>
        <w:ilvl w:val="1"/>
        <w:numId w:val="2"/>
      </w:numPr>
      <w:spacing w:before="200" w:after="120"/>
      <w:outlineLvl w:val="1"/>
    </w:pPr>
    <w:rPr>
      <w:b/>
      <w:bCs/>
      <w:sz w:val="32"/>
      <w:szCs w:val="32"/>
    </w:rPr>
  </w:style>
  <w:style w:type="paragraph" w:styleId="Heading3">
    <w:name w:val="Heading 3"/>
    <w:basedOn w:val="Heading"/>
    <w:next w:val="BodyText"/>
    <w:uiPriority w:val="9"/>
    <w:unhideWhenUsed/>
    <w:qFormat/>
    <w:pPr>
      <w:numPr>
        <w:ilvl w:val="2"/>
        <w:numId w:val="2"/>
      </w:numPr>
      <w:spacing w:before="140" w:after="120"/>
      <w:outlineLvl w:val="2"/>
    </w:pPr>
    <w:rPr>
      <w:b/>
      <w:bCs/>
    </w:rPr>
  </w:style>
  <w:style w:type="paragraph" w:styleId="Heading4">
    <w:name w:val="Heading 4"/>
    <w:basedOn w:val="Heading"/>
    <w:next w:val="BodyText"/>
    <w:qFormat/>
    <w:pPr>
      <w:numPr>
        <w:ilvl w:val="3"/>
        <w:numId w:val="1"/>
      </w:numPr>
      <w:spacing w:before="120" w:after="120"/>
      <w:outlineLvl w:val="3"/>
    </w:pPr>
    <w:rPr>
      <w:b/>
      <w:bCs/>
      <w:i/>
      <w:iCs/>
      <w:sz w:val="26"/>
      <w:szCs w:val="26"/>
    </w:rPr>
  </w:style>
  <w:style w:type="paragraph" w:styleId="Heading5">
    <w:name w:val="Heading 5"/>
    <w:basedOn w:val="Heading"/>
    <w:next w:val="BodyText"/>
    <w:qFormat/>
    <w:pPr>
      <w:numPr>
        <w:ilvl w:val="4"/>
        <w:numId w:val="1"/>
      </w:numPr>
      <w:spacing w:before="120" w:after="60"/>
      <w:outlineLvl w:val="4"/>
    </w:pPr>
    <w:rPr>
      <w:b/>
      <w:bCs/>
      <w:sz w:val="24"/>
      <w:szCs w:val="24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Bullets" w:customStyle="1">
    <w:name w:val="Bullets"/>
    <w:qFormat/>
    <w:rPr>
      <w:rFonts w:ascii="OpenSymbol" w:hAnsi="OpenSymbol" w:eastAsia="OpenSymbol" w:cs="OpenSymbol"/>
    </w:rPr>
  </w:style>
  <w:style w:type="character" w:styleId="NumberingSymbols" w:customStyle="1">
    <w:name w:val="Numbering Symbols"/>
    <w:qFormat/>
    <w:rPr/>
  </w:style>
  <w:style w:type="character" w:styleId="Char" w:customStyle="1">
    <w:name w:val="Κείμενο σχολίου Char"/>
    <w:basedOn w:val="DefaultParagraphFont"/>
    <w:link w:val="Annotationtext"/>
    <w:uiPriority w:val="99"/>
    <w:semiHidden/>
    <w:qFormat/>
    <w:rPr>
      <w:rFonts w:cs="Mangal"/>
      <w:sz w:val="20"/>
      <w:szCs w:val="18"/>
    </w:rPr>
  </w:style>
  <w:style w:type="character" w:styleId="Annotationreference">
    <w:name w:val="annotation reference"/>
    <w:basedOn w:val="DefaultParagraphFont"/>
    <w:uiPriority w:val="99"/>
    <w:semiHidden/>
    <w:unhideWhenUsed/>
    <w:qFormat/>
    <w:rPr>
      <w:sz w:val="16"/>
      <w:szCs w:val="16"/>
    </w:rPr>
  </w:style>
  <w:style w:type="character" w:styleId="Char1" w:customStyle="1">
    <w:name w:val="Σώμα κειμένου Char"/>
    <w:basedOn w:val="DefaultParagraphFont"/>
    <w:qFormat/>
    <w:rsid w:val="00365716"/>
    <w:rPr/>
  </w:style>
  <w:style w:type="character" w:styleId="Hyperlink">
    <w:name w:val="Hyperlink"/>
    <w:rPr>
      <w:color w:val="000080"/>
      <w:u w:val="single"/>
    </w:rPr>
  </w:style>
  <w:style w:type="character" w:styleId="IndexLink">
    <w:name w:val="Index Link"/>
    <w:qFormat/>
    <w:rPr/>
  </w:style>
  <w:style w:type="character" w:styleId="FootnoteCharacters">
    <w:name w:val="Footnote Characters"/>
    <w:qFormat/>
    <w:rPr/>
  </w:style>
  <w:style w:type="character" w:styleId="EndnoteCharacters">
    <w:name w:val="Endnote Characters"/>
    <w:qFormat/>
    <w:rPr/>
  </w:style>
  <w:style w:type="character" w:styleId="FollowedHyperlink">
    <w:name w:val="FollowedHyperlink"/>
    <w:rPr>
      <w:color w:val="800000"/>
      <w:u w:val="single"/>
    </w:rPr>
  </w:style>
  <w:style w:type="paragraph" w:styleId="Heading" w:customStyle="1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/>
      <w:sz w:val="28"/>
      <w:szCs w:val="28"/>
    </w:rPr>
  </w:style>
  <w:style w:type="paragraph" w:styleId="BodyText">
    <w:name w:val="Body Text"/>
    <w:basedOn w:val="Normal"/>
    <w:link w:val="Char1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/>
  </w:style>
  <w:style w:type="paragraph" w:styleId="Caption1">
    <w:name w:val="caption1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Caption11">
    <w:name w:val="caption11"/>
    <w:basedOn w:val="Normal"/>
    <w:qFormat/>
    <w:pPr>
      <w:suppressLineNumbers/>
      <w:spacing w:before="120" w:after="120"/>
    </w:pPr>
    <w:rPr>
      <w:i/>
      <w:iCs/>
    </w:rPr>
  </w:style>
  <w:style w:type="paragraph" w:styleId="HeaderandFooter" w:customStyle="1">
    <w:name w:val="Header and Footer"/>
    <w:basedOn w:val="Normal"/>
    <w:qFormat/>
    <w:pPr>
      <w:suppressLineNumbers/>
      <w:tabs>
        <w:tab w:val="clear" w:pos="709"/>
        <w:tab w:val="center" w:pos="4817" w:leader="none"/>
        <w:tab w:val="right" w:pos="9634" w:leader="none"/>
      </w:tabs>
    </w:pPr>
    <w:rPr/>
  </w:style>
  <w:style w:type="paragraph" w:styleId="Footer">
    <w:name w:val="Footer"/>
    <w:basedOn w:val="HeaderandFooter"/>
    <w:pPr/>
    <w:rPr/>
  </w:style>
  <w:style w:type="paragraph" w:styleId="Comment" w:customStyle="1">
    <w:name w:val="Comment"/>
    <w:basedOn w:val="Normal"/>
    <w:qFormat/>
    <w:pPr>
      <w:spacing w:before="56" w:after="0"/>
      <w:ind w:left="56" w:right="56"/>
    </w:pPr>
    <w:rPr>
      <w:sz w:val="20"/>
      <w:szCs w:val="20"/>
    </w:rPr>
  </w:style>
  <w:style w:type="paragraph" w:styleId="Annotationtext">
    <w:name w:val="annotation text"/>
    <w:basedOn w:val="Normal"/>
    <w:link w:val="Char"/>
    <w:uiPriority w:val="99"/>
    <w:semiHidden/>
    <w:unhideWhenUsed/>
    <w:qFormat/>
    <w:pPr/>
    <w:rPr>
      <w:rFonts w:cs="Mangal"/>
      <w:sz w:val="20"/>
      <w:szCs w:val="18"/>
    </w:rPr>
  </w:style>
  <w:style w:type="paragraph" w:styleId="ListParagraph">
    <w:name w:val="List Paragraph"/>
    <w:basedOn w:val="Normal"/>
    <w:uiPriority w:val="34"/>
    <w:qFormat/>
    <w:rsid w:val="00bf7060"/>
    <w:pPr>
      <w:spacing w:before="0" w:after="0"/>
      <w:ind w:left="720"/>
      <w:contextualSpacing/>
    </w:pPr>
    <w:rPr>
      <w:rFonts w:cs="Mangal"/>
      <w:szCs w:val="21"/>
    </w:rPr>
  </w:style>
  <w:style w:type="paragraph" w:styleId="Indexheading1">
    <w:name w:val="index heading1"/>
    <w:basedOn w:val="Heading"/>
    <w:qFormat/>
    <w:pPr>
      <w:suppressLineNumbers/>
      <w:ind w:hanging="0" w:left="0"/>
    </w:pPr>
    <w:rPr>
      <w:b/>
      <w:bCs/>
      <w:sz w:val="32"/>
      <w:szCs w:val="32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Indexheading1"/>
    <w:qFormat/>
    <w:pPr>
      <w:suppressLineNumbers/>
      <w:ind w:hanging="0" w:left="0"/>
    </w:pPr>
    <w:rPr>
      <w:b/>
      <w:bCs/>
      <w:sz w:val="32"/>
      <w:szCs w:val="32"/>
    </w:rPr>
  </w:style>
  <w:style w:type="paragraph" w:styleId="TOC1">
    <w:name w:val="TOC 1"/>
    <w:basedOn w:val="Index"/>
    <w:pPr>
      <w:tabs>
        <w:tab w:val="clear" w:pos="709"/>
        <w:tab w:val="right" w:pos="9638" w:leader="dot"/>
      </w:tabs>
      <w:ind w:hanging="0" w:left="0"/>
    </w:pPr>
    <w:rPr/>
  </w:style>
  <w:style w:type="paragraph" w:styleId="TOC2">
    <w:name w:val="TOC 2"/>
    <w:basedOn w:val="Index"/>
    <w:pPr>
      <w:tabs>
        <w:tab w:val="clear" w:pos="709"/>
        <w:tab w:val="right" w:pos="9355" w:leader="dot"/>
      </w:tabs>
      <w:ind w:hanging="0" w:left="283"/>
    </w:pPr>
    <w:rPr/>
  </w:style>
  <w:style w:type="paragraph" w:styleId="TOC3">
    <w:name w:val="TOC 3"/>
    <w:basedOn w:val="Index"/>
    <w:pPr>
      <w:tabs>
        <w:tab w:val="clear" w:pos="709"/>
        <w:tab w:val="right" w:pos="9071" w:leader="dot"/>
      </w:tabs>
      <w:ind w:hanging="0" w:left="567"/>
    </w:pPr>
    <w:rPr/>
  </w:style>
  <w:style w:type="paragraph" w:styleId="TOC4">
    <w:name w:val="TOC 4"/>
    <w:basedOn w:val="Index"/>
    <w:pPr>
      <w:tabs>
        <w:tab w:val="clear" w:pos="709"/>
        <w:tab w:val="right" w:pos="8788" w:leader="dot"/>
      </w:tabs>
      <w:ind w:hanging="0" w:left="850"/>
    </w:pPr>
    <w:rPr/>
  </w:style>
  <w:style w:type="paragraph" w:styleId="ListContents">
    <w:name w:val="List Contents"/>
    <w:basedOn w:val="Normal"/>
    <w:qFormat/>
    <w:pPr>
      <w:ind w:left="567"/>
    </w:pPr>
    <w:rPr/>
  </w:style>
  <w:style w:type="paragraph" w:styleId="Style9">
    <w:name w:val="Εικόνα"/>
    <w:basedOn w:val="Caption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a2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image" Target="media/image2.jpeg"/><Relationship Id="rId4" Type="http://schemas.openxmlformats.org/officeDocument/2006/relationships/image" Target="media/image2.jpeg"/><Relationship Id="rId5" Type="http://schemas.openxmlformats.org/officeDocument/2006/relationships/hyperlink" Target="https://www.drawio.com/" TargetMode="Externa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numbering" Target="numbering.xml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154</TotalTime>
  <Application>LibreOffice/24.2.3.2$Windows_X86_64 LibreOffice_project/433d9c2ded56988e8a90e6b2e771ee4e6a5ab2ba</Application>
  <AppVersion>15.0000</AppVersion>
  <Pages>22</Pages>
  <Words>3257</Words>
  <Characters>18901</Characters>
  <CharactersWithSpaces>21682</CharactersWithSpaces>
  <Paragraphs>332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2025-03-23T13:10:00Z</dcterms:created>
  <dc:creator/>
  <dc:description/>
  <dc:language>en-US</dc:language>
  <cp:lastModifiedBy/>
  <cp:lastPrinted>2025-04-03T15:07:51Z</cp:lastPrinted>
  <dcterms:modified xsi:type="dcterms:W3CDTF">2025-04-03T15:10:20Z</dcterms:modified>
  <cp:revision>25</cp:revision>
  <dc:subject/>
  <dc:title>GymBuddy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