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41" w:rsidRPr="00522241" w:rsidRDefault="003D2F27" w:rsidP="003D2F27">
      <w:pPr>
        <w:spacing w:line="240" w:lineRule="auto"/>
        <w:jc w:val="center"/>
        <w:rPr>
          <w:rFonts w:ascii="Myanmar Text" w:hAnsi="Myanmar Text" w:cs="Myanmar Text"/>
          <w:sz w:val="24"/>
          <w:szCs w:val="24"/>
        </w:rPr>
      </w:pPr>
      <w:r w:rsidRPr="00522241">
        <w:rPr>
          <w:rFonts w:ascii="Times New Roman" w:hAnsi="Times New Roman" w:cs="Times New Roman"/>
          <w:sz w:val="24"/>
          <w:szCs w:val="24"/>
        </w:rPr>
        <w:t xml:space="preserve">2023-2024 </w:t>
      </w:r>
      <w:proofErr w:type="spellStart"/>
      <w:r w:rsidRPr="00522241">
        <w:rPr>
          <w:rFonts w:ascii="Myanmar Text" w:hAnsi="Myanmar Text" w:cs="Myanmar Text"/>
          <w:sz w:val="24"/>
          <w:szCs w:val="24"/>
        </w:rPr>
        <w:t>ပညာသင်နှစ</w:t>
      </w:r>
      <w:proofErr w:type="spellEnd"/>
      <w:r w:rsidRPr="00522241">
        <w:rPr>
          <w:rFonts w:ascii="Myanmar Text" w:hAnsi="Myanmar Text" w:cs="Myanmar Text"/>
          <w:sz w:val="24"/>
          <w:szCs w:val="24"/>
        </w:rPr>
        <w:t xml:space="preserve">် </w:t>
      </w:r>
      <w:proofErr w:type="spellStart"/>
      <w:r w:rsidRPr="00522241">
        <w:rPr>
          <w:rFonts w:ascii="Myanmar Text" w:hAnsi="Myanmar Text" w:cs="Myanmar Text"/>
          <w:sz w:val="24"/>
          <w:szCs w:val="24"/>
        </w:rPr>
        <w:t>အထကခွဲဥတို</w:t>
      </w:r>
      <w:proofErr w:type="spellEnd"/>
    </w:p>
    <w:p w:rsidR="003D2F27" w:rsidRPr="00522241" w:rsidRDefault="003D2F27" w:rsidP="003D2F27">
      <w:pPr>
        <w:spacing w:line="240" w:lineRule="auto"/>
        <w:jc w:val="center"/>
        <w:rPr>
          <w:rFonts w:ascii="Myanmar Text" w:hAnsi="Myanmar Text" w:cs="Myanmar Text"/>
          <w:sz w:val="24"/>
          <w:szCs w:val="24"/>
        </w:rPr>
      </w:pPr>
      <w:proofErr w:type="spellStart"/>
      <w:r w:rsidRPr="00522241">
        <w:rPr>
          <w:rFonts w:ascii="Myanmar Text" w:hAnsi="Myanmar Text" w:cs="Myanmar Text"/>
          <w:sz w:val="24"/>
          <w:szCs w:val="24"/>
        </w:rPr>
        <w:t>ဇူလိုင်လအခန်းဆုံးစစ်ဆေးခြင်း</w:t>
      </w:r>
      <w:proofErr w:type="spellEnd"/>
    </w:p>
    <w:p w:rsidR="003D2F27" w:rsidRPr="00522241" w:rsidRDefault="003D2F27" w:rsidP="003D2F27">
      <w:p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Grade-10 </w:t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  <w:t xml:space="preserve">Chemistry </w:t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</w:r>
      <w:r w:rsidRPr="00522241">
        <w:rPr>
          <w:rFonts w:ascii="Myanmar Text" w:hAnsi="Myanmar Text" w:cs="Myanmar Text"/>
          <w:sz w:val="24"/>
          <w:szCs w:val="24"/>
        </w:rPr>
        <w:tab/>
        <w:t>Time allowed-45mins</w:t>
      </w:r>
    </w:p>
    <w:p w:rsidR="00C529ED" w:rsidRPr="00522241" w:rsidRDefault="00C529ED" w:rsidP="00C529ED">
      <w:pPr>
        <w:pStyle w:val="ListParagraph"/>
        <w:numPr>
          <w:ilvl w:val="0"/>
          <w:numId w:val="2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>Write true or false for the statement. (5marks)</w:t>
      </w:r>
    </w:p>
    <w:p w:rsidR="00C529ED" w:rsidRPr="00522241" w:rsidRDefault="00FC3892" w:rsidP="00C529ED">
      <w:pPr>
        <w:pStyle w:val="ListParagraph"/>
        <w:numPr>
          <w:ilvl w:val="0"/>
          <w:numId w:val="3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>The air you breathe is a mixture of oxygen and nitrogen etc.</w:t>
      </w:r>
    </w:p>
    <w:p w:rsidR="00FC3892" w:rsidRPr="00522241" w:rsidRDefault="00FC3892" w:rsidP="00C529ED">
      <w:pPr>
        <w:pStyle w:val="ListParagraph"/>
        <w:numPr>
          <w:ilvl w:val="0"/>
          <w:numId w:val="3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 Deposition is the change of solid state directly in the gaseous state without 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melting .</w:t>
      </w:r>
      <w:proofErr w:type="gramEnd"/>
    </w:p>
    <w:p w:rsidR="00FC3892" w:rsidRPr="00522241" w:rsidRDefault="00FC3892" w:rsidP="00C529ED">
      <w:pPr>
        <w:pStyle w:val="ListParagraph"/>
        <w:numPr>
          <w:ilvl w:val="0"/>
          <w:numId w:val="3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Ammonia is man-made polyatomic 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molecule .</w:t>
      </w:r>
      <w:proofErr w:type="gramEnd"/>
    </w:p>
    <w:p w:rsidR="00FC3892" w:rsidRPr="00522241" w:rsidRDefault="00FC3892" w:rsidP="00C529ED">
      <w:pPr>
        <w:pStyle w:val="ListParagraph"/>
        <w:numPr>
          <w:ilvl w:val="0"/>
          <w:numId w:val="3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The mass of an electron is almost equal to the mass of a 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neutron .</w:t>
      </w:r>
      <w:proofErr w:type="gramEnd"/>
    </w:p>
    <w:p w:rsidR="00FC3892" w:rsidRPr="00522241" w:rsidRDefault="00FC3892" w:rsidP="00C529ED">
      <w:pPr>
        <w:pStyle w:val="ListParagraph"/>
        <w:numPr>
          <w:ilvl w:val="0"/>
          <w:numId w:val="3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>Most of the non-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metals  are</w:t>
      </w:r>
      <w:proofErr w:type="gramEnd"/>
      <w:r w:rsidRPr="00522241">
        <w:rPr>
          <w:rFonts w:ascii="Myanmar Text" w:hAnsi="Myanmar Text" w:cs="Myanmar Text"/>
          <w:sz w:val="24"/>
          <w:szCs w:val="24"/>
        </w:rPr>
        <w:t xml:space="preserve"> good conductors of heat and electricity. </w:t>
      </w:r>
    </w:p>
    <w:p w:rsidR="00FC3892" w:rsidRPr="00522241" w:rsidRDefault="00FC3892" w:rsidP="00FC3892">
      <w:pPr>
        <w:pStyle w:val="ListParagraph"/>
        <w:numPr>
          <w:ilvl w:val="0"/>
          <w:numId w:val="2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Answer all 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questions .</w:t>
      </w:r>
      <w:proofErr w:type="gramEnd"/>
      <w:r w:rsidRPr="00522241">
        <w:rPr>
          <w:rFonts w:ascii="Myanmar Text" w:hAnsi="Myanmar Text" w:cs="Myanmar Text"/>
          <w:sz w:val="24"/>
          <w:szCs w:val="24"/>
        </w:rPr>
        <w:t xml:space="preserve"> (20 marks)</w:t>
      </w:r>
    </w:p>
    <w:p w:rsidR="00FC3892" w:rsidRPr="00522241" w:rsidRDefault="00FC3892" w:rsidP="00FC3892">
      <w:pPr>
        <w:pStyle w:val="ListParagraph"/>
        <w:numPr>
          <w:ilvl w:val="0"/>
          <w:numId w:val="4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 w:rsidRPr="00522241">
        <w:rPr>
          <w:rFonts w:ascii="Myanmar Text" w:hAnsi="Myanmar Text" w:cs="Myanmar Text"/>
          <w:sz w:val="24"/>
          <w:szCs w:val="24"/>
        </w:rPr>
        <w:t xml:space="preserve">Describe any three main branches of chemistry and their area of emphasis with </w:t>
      </w:r>
      <w:proofErr w:type="gramStart"/>
      <w:r w:rsidRPr="00522241">
        <w:rPr>
          <w:rFonts w:ascii="Myanmar Text" w:hAnsi="Myanmar Text" w:cs="Myanmar Text"/>
          <w:sz w:val="24"/>
          <w:szCs w:val="24"/>
        </w:rPr>
        <w:t>examples .</w:t>
      </w:r>
      <w:proofErr w:type="gramEnd"/>
      <w:r w:rsidRPr="00522241">
        <w:rPr>
          <w:rFonts w:ascii="Myanmar Text" w:hAnsi="Myanmar Text" w:cs="Myanmar Text"/>
          <w:sz w:val="24"/>
          <w:szCs w:val="24"/>
        </w:rPr>
        <w:t xml:space="preserve"> </w:t>
      </w:r>
    </w:p>
    <w:p w:rsidR="00522241" w:rsidRDefault="00522241" w:rsidP="00522241">
      <w:pPr>
        <w:pStyle w:val="ListParagraph"/>
        <w:numPr>
          <w:ilvl w:val="0"/>
          <w:numId w:val="4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 xml:space="preserve">The solubility of copper II </w:t>
      </w:r>
      <w:proofErr w:type="spellStart"/>
      <w:r>
        <w:rPr>
          <w:rFonts w:ascii="Myanmar Text" w:hAnsi="Myanmar Text" w:cs="Myanmar Text"/>
          <w:sz w:val="24"/>
          <w:szCs w:val="24"/>
        </w:rPr>
        <w:t>sulphate</w:t>
      </w:r>
      <w:proofErr w:type="spellEnd"/>
      <w:r>
        <w:rPr>
          <w:rFonts w:ascii="Myanmar Text" w:hAnsi="Myanmar Text" w:cs="Myanmar Text"/>
          <w:sz w:val="24"/>
          <w:szCs w:val="24"/>
        </w:rPr>
        <w:t xml:space="preserve"> at 60°C is 40g/100g and at 90</w:t>
      </w:r>
      <w:r>
        <w:rPr>
          <w:rFonts w:ascii="Myanmar Text" w:hAnsi="Myanmar Text" w:cs="Myanmar Text"/>
          <w:sz w:val="24"/>
          <w:szCs w:val="24"/>
        </w:rPr>
        <w:t>°C</w:t>
      </w:r>
      <w:r>
        <w:rPr>
          <w:rFonts w:ascii="Myanmar Text" w:hAnsi="Myanmar Text" w:cs="Myanmar Text"/>
          <w:sz w:val="24"/>
          <w:szCs w:val="24"/>
        </w:rPr>
        <w:t xml:space="preserve"> is 67.5g/100g. The saturated solution of copper II </w:t>
      </w:r>
      <w:proofErr w:type="spellStart"/>
      <w:r>
        <w:rPr>
          <w:rFonts w:ascii="Myanmar Text" w:hAnsi="Myanmar Text" w:cs="Myanmar Text"/>
          <w:sz w:val="24"/>
          <w:szCs w:val="24"/>
        </w:rPr>
        <w:t>sulphate</w:t>
      </w:r>
      <w:proofErr w:type="spellEnd"/>
      <w:r>
        <w:rPr>
          <w:rFonts w:ascii="Myanmar Text" w:hAnsi="Myanmar Text" w:cs="Myanmar Text"/>
          <w:sz w:val="24"/>
          <w:szCs w:val="24"/>
        </w:rPr>
        <w:t xml:space="preserve"> in 100g of water at 90</w:t>
      </w:r>
      <w:r>
        <w:rPr>
          <w:rFonts w:ascii="Myanmar Text" w:hAnsi="Myanmar Text" w:cs="Myanmar Text"/>
          <w:sz w:val="24"/>
          <w:szCs w:val="24"/>
        </w:rPr>
        <w:t>°C</w:t>
      </w:r>
      <w:r>
        <w:rPr>
          <w:rFonts w:ascii="Myanmar Text" w:hAnsi="Myanmar Text" w:cs="Myanmar Text"/>
          <w:sz w:val="24"/>
          <w:szCs w:val="24"/>
        </w:rPr>
        <w:t xml:space="preserve"> is cooled to 60</w:t>
      </w:r>
      <w:r>
        <w:rPr>
          <w:rFonts w:ascii="Myanmar Text" w:hAnsi="Myanmar Text" w:cs="Myanmar Text"/>
          <w:sz w:val="24"/>
          <w:szCs w:val="24"/>
        </w:rPr>
        <w:t>°</w:t>
      </w:r>
      <w:proofErr w:type="gramStart"/>
      <w:r>
        <w:rPr>
          <w:rFonts w:ascii="Myanmar Text" w:hAnsi="Myanmar Text" w:cs="Myanmar Text"/>
          <w:sz w:val="24"/>
          <w:szCs w:val="24"/>
        </w:rPr>
        <w:t>C</w:t>
      </w:r>
      <w:r>
        <w:rPr>
          <w:rFonts w:ascii="Myanmar Text" w:hAnsi="Myanmar Text" w:cs="Myanmar Text"/>
          <w:sz w:val="24"/>
          <w:szCs w:val="24"/>
        </w:rPr>
        <w:t xml:space="preserve"> .</w:t>
      </w:r>
      <w:proofErr w:type="gramEnd"/>
      <w:r>
        <w:rPr>
          <w:rFonts w:ascii="Myanmar Text" w:hAnsi="Myanmar Text" w:cs="Myanmar Text"/>
          <w:sz w:val="24"/>
          <w:szCs w:val="24"/>
        </w:rPr>
        <w:t xml:space="preserve"> Calculate the amount of copper II </w:t>
      </w:r>
      <w:proofErr w:type="spellStart"/>
      <w:r>
        <w:rPr>
          <w:rFonts w:ascii="Myanmar Text" w:hAnsi="Myanmar Text" w:cs="Myanmar Text"/>
          <w:sz w:val="24"/>
          <w:szCs w:val="24"/>
        </w:rPr>
        <w:t>sulphate</w:t>
      </w:r>
      <w:proofErr w:type="spellEnd"/>
      <w:r>
        <w:rPr>
          <w:rFonts w:ascii="Myanmar Text" w:hAnsi="Myanmar Text" w:cs="Myanmar Text"/>
          <w:sz w:val="24"/>
          <w:szCs w:val="24"/>
        </w:rPr>
        <w:t xml:space="preserve"> which would come out of the solution.</w:t>
      </w:r>
    </w:p>
    <w:p w:rsidR="005C2E4F" w:rsidRPr="005C2E4F" w:rsidRDefault="00522241" w:rsidP="005C2E4F">
      <w:pPr>
        <w:pStyle w:val="ListParagraph"/>
        <w:numPr>
          <w:ilvl w:val="0"/>
          <w:numId w:val="4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 xml:space="preserve">Copy and complete the table.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2"/>
        <w:gridCol w:w="1893"/>
        <w:gridCol w:w="1893"/>
        <w:gridCol w:w="1892"/>
        <w:gridCol w:w="1846"/>
      </w:tblGrid>
      <w:tr w:rsidR="00522241" w:rsidTr="00522241"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Element</w:t>
            </w: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Integer electronic structure</w:t>
            </w: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Complete electronic structure</w:t>
            </w: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Essential</w:t>
            </w:r>
          </w:p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Electronic Structure</w:t>
            </w: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jc w:val="center"/>
              <w:rPr>
                <w:rFonts w:ascii="Myanmar Text" w:hAnsi="Myanmar Text" w:cs="Myanmar Text"/>
                <w:sz w:val="24"/>
                <w:szCs w:val="24"/>
              </w:rPr>
            </w:pPr>
            <w:r>
              <w:rPr>
                <w:rFonts w:ascii="Myanmar Text" w:hAnsi="Myanmar Text" w:cs="Myanmar Text"/>
                <w:sz w:val="24"/>
                <w:szCs w:val="24"/>
              </w:rPr>
              <w:t>Valence</w:t>
            </w: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Li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Al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Na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  <w:tr w:rsidR="00522241" w:rsidTr="00522241">
        <w:tc>
          <w:tcPr>
            <w:tcW w:w="2091" w:type="dxa"/>
          </w:tcPr>
          <w:p w:rsidR="00522241" w:rsidRDefault="00DD2A58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 w:cs="Myanmar Text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1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  <w:tc>
          <w:tcPr>
            <w:tcW w:w="2092" w:type="dxa"/>
          </w:tcPr>
          <w:p w:rsidR="00522241" w:rsidRDefault="00522241" w:rsidP="00522241">
            <w:pPr>
              <w:pStyle w:val="ListParagraph"/>
              <w:ind w:left="0"/>
              <w:rPr>
                <w:rFonts w:ascii="Myanmar Text" w:hAnsi="Myanmar Text" w:cs="Myanmar Text"/>
                <w:sz w:val="24"/>
                <w:szCs w:val="24"/>
              </w:rPr>
            </w:pPr>
          </w:p>
        </w:tc>
      </w:tr>
    </w:tbl>
    <w:p w:rsidR="00522241" w:rsidRPr="00522241" w:rsidRDefault="00522241" w:rsidP="00522241">
      <w:pPr>
        <w:pStyle w:val="ListParagraph"/>
        <w:spacing w:line="240" w:lineRule="auto"/>
        <w:ind w:left="1080"/>
        <w:rPr>
          <w:rFonts w:ascii="Myanmar Text" w:hAnsi="Myanmar Text" w:cs="Myanmar Text"/>
          <w:sz w:val="24"/>
          <w:szCs w:val="24"/>
        </w:rPr>
      </w:pPr>
    </w:p>
    <w:p w:rsidR="00C529ED" w:rsidRDefault="005C2E4F" w:rsidP="005C2E4F">
      <w:pPr>
        <w:pStyle w:val="ListParagraph"/>
        <w:numPr>
          <w:ilvl w:val="0"/>
          <w:numId w:val="4"/>
        </w:numPr>
        <w:spacing w:line="240" w:lineRule="auto"/>
        <w:rPr>
          <w:rFonts w:ascii="Myanmar Text" w:hAnsi="Myanmar Text" w:cs="Myanmar Text"/>
          <w:sz w:val="24"/>
          <w:szCs w:val="24"/>
        </w:rPr>
      </w:pPr>
      <w:r>
        <w:rPr>
          <w:rFonts w:ascii="Myanmar Text" w:hAnsi="Myanmar Text" w:cs="Myanmar Text"/>
          <w:sz w:val="24"/>
          <w:szCs w:val="24"/>
        </w:rPr>
        <w:t>Distinguish the properties of metals and non-metals.</w:t>
      </w:r>
      <w:bookmarkStart w:id="0" w:name="_GoBack"/>
      <w:bookmarkEnd w:id="0"/>
    </w:p>
    <w:p w:rsidR="005C2E4F" w:rsidRPr="005C2E4F" w:rsidRDefault="005C2E4F" w:rsidP="005C2E4F">
      <w:pPr>
        <w:spacing w:line="240" w:lineRule="auto"/>
        <w:rPr>
          <w:rFonts w:ascii="Myanmar Text" w:hAnsi="Myanmar Text" w:cs="Myanmar Text"/>
          <w:sz w:val="24"/>
          <w:szCs w:val="24"/>
        </w:rPr>
      </w:pPr>
    </w:p>
    <w:p w:rsidR="005C2E4F" w:rsidRPr="00522241" w:rsidRDefault="005C2E4F" w:rsidP="00C529ED">
      <w:pPr>
        <w:pStyle w:val="ListParagraph"/>
        <w:spacing w:line="240" w:lineRule="auto"/>
        <w:rPr>
          <w:rFonts w:ascii="Myanmar Text" w:hAnsi="Myanmar Text" w:cs="Myanmar Text"/>
          <w:sz w:val="24"/>
          <w:szCs w:val="24"/>
        </w:rPr>
      </w:pPr>
    </w:p>
    <w:sectPr w:rsidR="005C2E4F" w:rsidRPr="00522241" w:rsidSect="00FC38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440A"/>
    <w:multiLevelType w:val="hybridMultilevel"/>
    <w:tmpl w:val="477A61E6"/>
    <w:lvl w:ilvl="0" w:tplc="BE7C30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07934"/>
    <w:multiLevelType w:val="hybridMultilevel"/>
    <w:tmpl w:val="F140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6A6C"/>
    <w:multiLevelType w:val="hybridMultilevel"/>
    <w:tmpl w:val="282C9054"/>
    <w:lvl w:ilvl="0" w:tplc="EDE884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216CC"/>
    <w:multiLevelType w:val="hybridMultilevel"/>
    <w:tmpl w:val="9AAA0578"/>
    <w:lvl w:ilvl="0" w:tplc="63FAEC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27"/>
    <w:rsid w:val="00397941"/>
    <w:rsid w:val="003D2F27"/>
    <w:rsid w:val="00522241"/>
    <w:rsid w:val="00567FB1"/>
    <w:rsid w:val="005C2E4F"/>
    <w:rsid w:val="00843BB0"/>
    <w:rsid w:val="00C529ED"/>
    <w:rsid w:val="00DD2A58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7A61"/>
  <w15:chartTrackingRefBased/>
  <w15:docId w15:val="{50FB2DA3-4C1E-4146-88DD-5DB7522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241"/>
    <w:rPr>
      <w:color w:val="808080"/>
    </w:rPr>
  </w:style>
  <w:style w:type="table" w:styleId="TableGrid">
    <w:name w:val="Table Grid"/>
    <w:basedOn w:val="TableNormal"/>
    <w:uiPriority w:val="39"/>
    <w:rsid w:val="0052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 Zin</dc:creator>
  <cp:keywords/>
  <dc:description/>
  <cp:lastModifiedBy>Thant Zin</cp:lastModifiedBy>
  <cp:revision>5</cp:revision>
  <dcterms:created xsi:type="dcterms:W3CDTF">2023-07-16T08:24:00Z</dcterms:created>
  <dcterms:modified xsi:type="dcterms:W3CDTF">2023-07-16T08:57:00Z</dcterms:modified>
</cp:coreProperties>
</file>