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91B91" w14:textId="2FF64108" w:rsidR="00226C96" w:rsidRPr="00564697" w:rsidRDefault="00000000" w:rsidP="00DF4972">
      <w:pPr>
        <w:pStyle w:val="Heading1"/>
        <w:jc w:val="both"/>
        <w:rPr>
          <w:rFonts w:ascii="Cambria" w:hAnsi="Cambria"/>
          <w:color w:val="000000" w:themeColor="text1"/>
        </w:rPr>
      </w:pPr>
      <w:bookmarkStart w:id="0" w:name="linear-regression-comprehensive-notes"/>
      <w:r w:rsidRPr="00564697">
        <w:rPr>
          <w:rFonts w:ascii="Cambria" w:hAnsi="Cambria"/>
          <w:color w:val="000000" w:themeColor="text1"/>
        </w:rPr>
        <w:t>Linear Regression – Comprehensive Notes</w:t>
      </w:r>
      <w:r w:rsidR="00656218">
        <w:rPr>
          <w:rFonts w:ascii="Cambria" w:hAnsi="Cambria"/>
          <w:color w:val="000000" w:themeColor="text1"/>
        </w:rPr>
        <w:t xml:space="preserve"> </w:t>
      </w:r>
    </w:p>
    <w:p w14:paraId="15A369A9" w14:textId="4917AFC9" w:rsidR="00226C96" w:rsidRPr="00981473" w:rsidRDefault="00000000" w:rsidP="00DF4972">
      <w:pPr>
        <w:pStyle w:val="Heading2"/>
        <w:jc w:val="both"/>
        <w:rPr>
          <w:rFonts w:ascii="Cambria" w:hAnsi="Cambria"/>
          <w:color w:val="000000" w:themeColor="text1"/>
          <w:sz w:val="24"/>
          <w:szCs w:val="24"/>
        </w:rPr>
      </w:pPr>
      <w:bookmarkStart w:id="1" w:name="introduction"/>
      <w:r w:rsidRPr="00981473">
        <w:rPr>
          <w:rFonts w:ascii="Cambria" w:hAnsi="Cambria"/>
          <w:color w:val="000000" w:themeColor="text1"/>
          <w:sz w:val="24"/>
          <w:szCs w:val="24"/>
        </w:rPr>
        <w:t>1.Introduction</w:t>
      </w:r>
      <w:r w:rsidR="00656218">
        <w:rPr>
          <w:rFonts w:ascii="Cambria" w:hAnsi="Cambria"/>
          <w:color w:val="000000" w:themeColor="text1"/>
          <w:sz w:val="24"/>
          <w:szCs w:val="24"/>
        </w:rPr>
        <w:t xml:space="preserve"> </w:t>
      </w:r>
    </w:p>
    <w:p w14:paraId="39194605" w14:textId="77777777" w:rsidR="00226C96" w:rsidRPr="00981473" w:rsidRDefault="00000000" w:rsidP="00DF4972">
      <w:pPr>
        <w:pStyle w:val="FirstParagraph"/>
        <w:jc w:val="both"/>
        <w:rPr>
          <w:rFonts w:ascii="Cambria" w:hAnsi="Cambria"/>
          <w:color w:val="000000" w:themeColor="text1"/>
        </w:rPr>
      </w:pPr>
      <w:r w:rsidRPr="00981473">
        <w:rPr>
          <w:rFonts w:ascii="Cambria" w:hAnsi="Cambria"/>
          <w:color w:val="000000" w:themeColor="text1"/>
        </w:rPr>
        <w:t>Linear Regression is one of the most fundamental supervised learning algorithms used to model the relationship between a dependent variable (target) and one or more independent variables (features). The goal is to find a straight-line relationship that best explains how changes in input features affect the output.</w:t>
      </w:r>
    </w:p>
    <w:p w14:paraId="19A00E8D" w14:textId="4EBFD25E" w:rsidR="00226C96" w:rsidRPr="00981473" w:rsidRDefault="00000000" w:rsidP="00DF4972">
      <w:pPr>
        <w:pStyle w:val="BodyText"/>
        <w:jc w:val="both"/>
        <w:rPr>
          <w:rFonts w:ascii="Cambria" w:hAnsi="Cambria"/>
          <w:color w:val="000000" w:themeColor="text1"/>
        </w:rPr>
      </w:pPr>
      <w:r w:rsidRPr="00981473">
        <w:rPr>
          <w:rFonts w:ascii="Cambria" w:hAnsi="Cambria"/>
          <w:color w:val="000000" w:themeColor="text1"/>
        </w:rPr>
        <w:t>In simple terms, linear regression tries to fit a line through data points such that the prediction error is minimized.</w:t>
      </w:r>
      <w:r w:rsidR="00656218">
        <w:rPr>
          <w:rFonts w:ascii="Cambria" w:hAnsi="Cambria"/>
          <w:color w:val="000000" w:themeColor="text1"/>
        </w:rPr>
        <w:t xml:space="preserve"> </w:t>
      </w:r>
    </w:p>
    <w:p w14:paraId="2C5AFDCE" w14:textId="77777777" w:rsidR="00226C96" w:rsidRDefault="00000000" w:rsidP="00DF4972">
      <w:pPr>
        <w:jc w:val="both"/>
        <w:rPr>
          <w:rFonts w:ascii="Cambria" w:hAnsi="Cambria"/>
          <w:color w:val="000000" w:themeColor="text1"/>
        </w:rPr>
      </w:pPr>
      <w:r>
        <w:rPr>
          <w:rFonts w:ascii="Cambria" w:hAnsi="Cambria"/>
          <w:color w:val="000000" w:themeColor="text1"/>
        </w:rPr>
        <w:pict w14:anchorId="08A02927">
          <v:rect id="_x0000_i1128" style="width:0;height:1.5pt" o:hralign="center" o:bullet="t" o:hrstd="t" o:hr="t"/>
        </w:pict>
      </w:r>
    </w:p>
    <w:p w14:paraId="5E1A1425" w14:textId="7668F785" w:rsidR="003B28D7" w:rsidRDefault="003B28D7" w:rsidP="00DF4972">
      <w:pPr>
        <w:jc w:val="both"/>
        <w:rPr>
          <w:rFonts w:ascii="Cambria" w:hAnsi="Cambria"/>
          <w:color w:val="000000" w:themeColor="text1"/>
        </w:rPr>
      </w:pPr>
      <w:proofErr w:type="gramStart"/>
      <w:r w:rsidRPr="003B28D7">
        <w:rPr>
          <w:rFonts w:ascii="Cambria" w:hAnsi="Cambria"/>
          <w:color w:val="000000" w:themeColor="text1"/>
        </w:rPr>
        <w:t>data.info(</w:t>
      </w:r>
      <w:proofErr w:type="gramEnd"/>
      <w:r w:rsidRPr="003B28D7">
        <w:rPr>
          <w:rFonts w:ascii="Cambria" w:hAnsi="Cambria"/>
          <w:color w:val="000000" w:themeColor="text1"/>
        </w:rPr>
        <w:t xml:space="preserve">) # printing the summary of the </w:t>
      </w:r>
      <w:proofErr w:type="spellStart"/>
      <w:r w:rsidRPr="003B28D7">
        <w:rPr>
          <w:rFonts w:ascii="Cambria" w:hAnsi="Cambria"/>
          <w:color w:val="000000" w:themeColor="text1"/>
        </w:rPr>
        <w:t>dataframe</w:t>
      </w:r>
      <w:proofErr w:type="spellEnd"/>
    </w:p>
    <w:p w14:paraId="23A132F5" w14:textId="336C744F" w:rsidR="003B28D7" w:rsidRPr="00981473" w:rsidRDefault="003B28D7" w:rsidP="00B35BD5">
      <w:pPr>
        <w:jc w:val="both"/>
        <w:rPr>
          <w:rFonts w:ascii="Cambria" w:hAnsi="Cambria"/>
          <w:color w:val="000000" w:themeColor="text1"/>
        </w:rPr>
      </w:pPr>
      <w:proofErr w:type="spellStart"/>
      <w:proofErr w:type="gramStart"/>
      <w:r w:rsidRPr="003B28D7">
        <w:rPr>
          <w:rFonts w:ascii="Cambria" w:hAnsi="Cambria"/>
          <w:color w:val="000000" w:themeColor="text1"/>
        </w:rPr>
        <w:t>data.isna</w:t>
      </w:r>
      <w:proofErr w:type="spellEnd"/>
      <w:proofErr w:type="gramEnd"/>
      <w:r w:rsidRPr="003B28D7">
        <w:rPr>
          <w:rFonts w:ascii="Cambria" w:hAnsi="Cambria"/>
          <w:color w:val="000000" w:themeColor="text1"/>
        </w:rPr>
        <w:t>(</w:t>
      </w:r>
      <w:proofErr w:type="gramStart"/>
      <w:r w:rsidRPr="003B28D7">
        <w:rPr>
          <w:rFonts w:ascii="Cambria" w:hAnsi="Cambria"/>
          <w:color w:val="000000" w:themeColor="text1"/>
        </w:rPr>
        <w:t>).sum() #</w:t>
      </w:r>
      <w:proofErr w:type="gramEnd"/>
      <w:r w:rsidRPr="003B28D7">
        <w:rPr>
          <w:rFonts w:ascii="Cambria" w:hAnsi="Cambria"/>
          <w:color w:val="000000" w:themeColor="text1"/>
        </w:rPr>
        <w:t xml:space="preserve"> finding the count of missing values from different columns</w:t>
      </w:r>
    </w:p>
    <w:p w14:paraId="39C7A5B9" w14:textId="77777777" w:rsidR="00226C96" w:rsidRPr="00981473" w:rsidRDefault="00000000" w:rsidP="00DF4972">
      <w:pPr>
        <w:pStyle w:val="Heading2"/>
        <w:jc w:val="both"/>
        <w:rPr>
          <w:rFonts w:ascii="Cambria" w:hAnsi="Cambria"/>
          <w:color w:val="000000" w:themeColor="text1"/>
          <w:sz w:val="24"/>
          <w:szCs w:val="24"/>
        </w:rPr>
      </w:pPr>
      <w:bookmarkStart w:id="2" w:name="types-of-linear-regression"/>
      <w:bookmarkEnd w:id="1"/>
      <w:r w:rsidRPr="00981473">
        <w:rPr>
          <w:rFonts w:ascii="Cambria" w:hAnsi="Cambria"/>
          <w:color w:val="000000" w:themeColor="text1"/>
          <w:sz w:val="24"/>
          <w:szCs w:val="24"/>
        </w:rPr>
        <w:t>2. Types of Linear Regression</w:t>
      </w:r>
    </w:p>
    <w:p w14:paraId="3B2D7489" w14:textId="77777777" w:rsidR="00226C96" w:rsidRPr="00981473" w:rsidRDefault="00000000" w:rsidP="00DF4972">
      <w:pPr>
        <w:pStyle w:val="Heading3"/>
        <w:jc w:val="both"/>
        <w:rPr>
          <w:rFonts w:ascii="Cambria" w:hAnsi="Cambria"/>
          <w:color w:val="000000" w:themeColor="text1"/>
          <w:sz w:val="24"/>
          <w:szCs w:val="24"/>
        </w:rPr>
      </w:pPr>
      <w:bookmarkStart w:id="3" w:name="simple-linear-regression"/>
      <w:r w:rsidRPr="00981473">
        <w:rPr>
          <w:rFonts w:ascii="Cambria" w:hAnsi="Cambria"/>
          <w:color w:val="000000" w:themeColor="text1"/>
          <w:sz w:val="24"/>
          <w:szCs w:val="24"/>
        </w:rPr>
        <w:t>2.1 Simple Linear Regression</w:t>
      </w:r>
    </w:p>
    <w:p w14:paraId="59DC8CCD" w14:textId="77777777" w:rsidR="00226C96" w:rsidRPr="00981473" w:rsidRDefault="00000000" w:rsidP="00DF4972">
      <w:pPr>
        <w:pStyle w:val="Compact"/>
        <w:numPr>
          <w:ilvl w:val="0"/>
          <w:numId w:val="2"/>
        </w:numPr>
        <w:jc w:val="both"/>
        <w:rPr>
          <w:rFonts w:ascii="Cambria" w:hAnsi="Cambria"/>
          <w:color w:val="000000" w:themeColor="text1"/>
        </w:rPr>
      </w:pPr>
      <w:r w:rsidRPr="00981473">
        <w:rPr>
          <w:rFonts w:ascii="Cambria" w:hAnsi="Cambria"/>
          <w:color w:val="000000" w:themeColor="text1"/>
        </w:rPr>
        <w:t xml:space="preserve">Involves </w:t>
      </w:r>
      <w:r w:rsidRPr="00981473">
        <w:rPr>
          <w:rFonts w:ascii="Cambria" w:hAnsi="Cambria"/>
          <w:b/>
          <w:bCs/>
          <w:color w:val="000000" w:themeColor="text1"/>
        </w:rPr>
        <w:t>one independent variable</w:t>
      </w:r>
      <w:r w:rsidRPr="00981473">
        <w:rPr>
          <w:rFonts w:ascii="Cambria" w:hAnsi="Cambria"/>
          <w:color w:val="000000" w:themeColor="text1"/>
        </w:rPr>
        <w:t xml:space="preserve"> and </w:t>
      </w:r>
      <w:r w:rsidRPr="00981473">
        <w:rPr>
          <w:rFonts w:ascii="Cambria" w:hAnsi="Cambria"/>
          <w:b/>
          <w:bCs/>
          <w:color w:val="000000" w:themeColor="text1"/>
        </w:rPr>
        <w:t>one dependent variable</w:t>
      </w:r>
      <w:r w:rsidRPr="00981473">
        <w:rPr>
          <w:rFonts w:ascii="Cambria" w:hAnsi="Cambria"/>
          <w:color w:val="000000" w:themeColor="text1"/>
        </w:rPr>
        <w:t>.</w:t>
      </w:r>
    </w:p>
    <w:p w14:paraId="7D1276ED" w14:textId="77777777" w:rsidR="00226C96" w:rsidRPr="00981473" w:rsidRDefault="00000000" w:rsidP="00DF4972">
      <w:pPr>
        <w:pStyle w:val="Compact"/>
        <w:numPr>
          <w:ilvl w:val="0"/>
          <w:numId w:val="2"/>
        </w:numPr>
        <w:jc w:val="both"/>
        <w:rPr>
          <w:rFonts w:ascii="Cambria" w:hAnsi="Cambria"/>
          <w:color w:val="000000" w:themeColor="text1"/>
        </w:rPr>
      </w:pPr>
      <w:r w:rsidRPr="00981473">
        <w:rPr>
          <w:rFonts w:ascii="Cambria" w:hAnsi="Cambria"/>
          <w:color w:val="000000" w:themeColor="text1"/>
        </w:rPr>
        <w:t>The relationship is represented using a straight line.</w:t>
      </w:r>
    </w:p>
    <w:p w14:paraId="486955DD" w14:textId="77777777" w:rsidR="00226C96" w:rsidRPr="00981473" w:rsidRDefault="00000000" w:rsidP="00DF4972">
      <w:pPr>
        <w:pStyle w:val="Heading3"/>
        <w:jc w:val="both"/>
        <w:rPr>
          <w:rFonts w:ascii="Cambria" w:hAnsi="Cambria"/>
          <w:color w:val="000000" w:themeColor="text1"/>
          <w:sz w:val="24"/>
          <w:szCs w:val="24"/>
        </w:rPr>
      </w:pPr>
      <w:bookmarkStart w:id="4" w:name="multiple-linear-regression"/>
      <w:bookmarkEnd w:id="3"/>
      <w:r w:rsidRPr="00981473">
        <w:rPr>
          <w:rFonts w:ascii="Cambria" w:hAnsi="Cambria"/>
          <w:color w:val="000000" w:themeColor="text1"/>
          <w:sz w:val="24"/>
          <w:szCs w:val="24"/>
        </w:rPr>
        <w:t>2.2 Multiple Linear Regression</w:t>
      </w:r>
    </w:p>
    <w:p w14:paraId="0C0FCB31" w14:textId="77777777" w:rsidR="00226C96" w:rsidRPr="00981473" w:rsidRDefault="00000000" w:rsidP="00DF4972">
      <w:pPr>
        <w:pStyle w:val="Compact"/>
        <w:numPr>
          <w:ilvl w:val="0"/>
          <w:numId w:val="3"/>
        </w:numPr>
        <w:jc w:val="both"/>
        <w:rPr>
          <w:rFonts w:ascii="Cambria" w:hAnsi="Cambria"/>
          <w:color w:val="000000" w:themeColor="text1"/>
        </w:rPr>
      </w:pPr>
      <w:r w:rsidRPr="00981473">
        <w:rPr>
          <w:rFonts w:ascii="Cambria" w:hAnsi="Cambria"/>
          <w:color w:val="000000" w:themeColor="text1"/>
        </w:rPr>
        <w:t xml:space="preserve">Uses </w:t>
      </w:r>
      <w:r w:rsidRPr="00981473">
        <w:rPr>
          <w:rFonts w:ascii="Cambria" w:hAnsi="Cambria"/>
          <w:b/>
          <w:bCs/>
          <w:color w:val="000000" w:themeColor="text1"/>
        </w:rPr>
        <w:t>multiple independent variables</w:t>
      </w:r>
      <w:r w:rsidRPr="00981473">
        <w:rPr>
          <w:rFonts w:ascii="Cambria" w:hAnsi="Cambria"/>
          <w:color w:val="000000" w:themeColor="text1"/>
        </w:rPr>
        <w:t xml:space="preserve"> to predict a single dependent variable.</w:t>
      </w:r>
    </w:p>
    <w:p w14:paraId="54F2CA5A" w14:textId="77777777" w:rsidR="00226C96" w:rsidRPr="00981473" w:rsidRDefault="00000000" w:rsidP="00DF4972">
      <w:pPr>
        <w:pStyle w:val="Compact"/>
        <w:numPr>
          <w:ilvl w:val="0"/>
          <w:numId w:val="3"/>
        </w:numPr>
        <w:jc w:val="both"/>
        <w:rPr>
          <w:rFonts w:ascii="Cambria" w:hAnsi="Cambria"/>
          <w:color w:val="000000" w:themeColor="text1"/>
        </w:rPr>
      </w:pPr>
      <w:r w:rsidRPr="00981473">
        <w:rPr>
          <w:rFonts w:ascii="Cambria" w:hAnsi="Cambria"/>
          <w:color w:val="000000" w:themeColor="text1"/>
        </w:rPr>
        <w:t>Helps model more complex relationships where output depends on several inputs.</w:t>
      </w:r>
    </w:p>
    <w:p w14:paraId="0149B757" w14:textId="77777777" w:rsidR="00226C96" w:rsidRPr="00981473" w:rsidRDefault="00000000" w:rsidP="00DF4972">
      <w:pPr>
        <w:jc w:val="both"/>
        <w:rPr>
          <w:rFonts w:ascii="Cambria" w:hAnsi="Cambria"/>
          <w:color w:val="000000" w:themeColor="text1"/>
        </w:rPr>
      </w:pPr>
      <w:r>
        <w:rPr>
          <w:rFonts w:ascii="Cambria" w:hAnsi="Cambria"/>
          <w:color w:val="000000" w:themeColor="text1"/>
        </w:rPr>
        <w:pict w14:anchorId="03576928">
          <v:rect id="_x0000_i1116" style="width:0;height:1.5pt" o:hralign="center" o:hrstd="t" o:hr="t"/>
        </w:pict>
      </w:r>
    </w:p>
    <w:p w14:paraId="040B3384" w14:textId="77777777" w:rsidR="00226C96" w:rsidRPr="00981473" w:rsidRDefault="00000000" w:rsidP="00DF4972">
      <w:pPr>
        <w:pStyle w:val="Heading2"/>
        <w:jc w:val="both"/>
        <w:rPr>
          <w:rFonts w:ascii="Cambria" w:hAnsi="Cambria"/>
          <w:color w:val="000000" w:themeColor="text1"/>
          <w:sz w:val="24"/>
          <w:szCs w:val="24"/>
        </w:rPr>
      </w:pPr>
      <w:bookmarkStart w:id="5" w:name="mathematical-representation"/>
      <w:bookmarkEnd w:id="2"/>
      <w:bookmarkEnd w:id="4"/>
      <w:r w:rsidRPr="00981473">
        <w:rPr>
          <w:rFonts w:ascii="Cambria" w:hAnsi="Cambria"/>
          <w:color w:val="000000" w:themeColor="text1"/>
          <w:sz w:val="24"/>
          <w:szCs w:val="24"/>
        </w:rPr>
        <w:t>3. Mathematical Representation</w:t>
      </w:r>
    </w:p>
    <w:p w14:paraId="3CC3F731" w14:textId="77777777" w:rsidR="00226C96" w:rsidRPr="00981473" w:rsidRDefault="00000000" w:rsidP="00DF4972">
      <w:pPr>
        <w:pStyle w:val="Heading3"/>
        <w:jc w:val="both"/>
        <w:rPr>
          <w:rFonts w:ascii="Cambria" w:hAnsi="Cambria"/>
          <w:color w:val="000000" w:themeColor="text1"/>
          <w:sz w:val="24"/>
          <w:szCs w:val="24"/>
        </w:rPr>
      </w:pPr>
      <w:bookmarkStart w:id="6" w:name="simple-linear-regression-equation"/>
      <w:r w:rsidRPr="00981473">
        <w:rPr>
          <w:rFonts w:ascii="Cambria" w:hAnsi="Cambria"/>
          <w:color w:val="000000" w:themeColor="text1"/>
          <w:sz w:val="24"/>
          <w:szCs w:val="24"/>
        </w:rPr>
        <w:t>3.1 Simple Linear Regression Equation</w:t>
      </w:r>
    </w:p>
    <w:p w14:paraId="44EEE687" w14:textId="77777777" w:rsidR="00226C96" w:rsidRPr="00981473" w:rsidRDefault="00000000" w:rsidP="00DF4972">
      <w:pPr>
        <w:pStyle w:val="FirstParagraph"/>
        <w:jc w:val="both"/>
        <w:rPr>
          <w:rFonts w:ascii="Cambria" w:hAnsi="Cambria"/>
          <w:color w:val="000000" w:themeColor="text1"/>
        </w:rPr>
      </w:pPr>
      <w:proofErr w:type="gramStart"/>
      <w:r w:rsidRPr="00981473">
        <w:rPr>
          <w:rFonts w:ascii="Cambria" w:hAnsi="Cambria"/>
          <w:color w:val="000000" w:themeColor="text1"/>
        </w:rPr>
        <w:t>[ y</w:t>
      </w:r>
      <w:proofErr w:type="gramEnd"/>
      <w:r w:rsidRPr="00981473">
        <w:rPr>
          <w:rFonts w:ascii="Cambria" w:hAnsi="Cambria"/>
          <w:color w:val="000000" w:themeColor="text1"/>
        </w:rPr>
        <w:t xml:space="preserve"> = mx + </w:t>
      </w:r>
      <w:proofErr w:type="gramStart"/>
      <w:r w:rsidRPr="00981473">
        <w:rPr>
          <w:rFonts w:ascii="Cambria" w:hAnsi="Cambria"/>
          <w:color w:val="000000" w:themeColor="text1"/>
        </w:rPr>
        <w:t>c ]</w:t>
      </w:r>
      <w:proofErr w:type="gramEnd"/>
    </w:p>
    <w:p w14:paraId="6B82EA0B" w14:textId="77777777" w:rsidR="00DF4972" w:rsidRPr="00981473" w:rsidRDefault="00000000" w:rsidP="00DF4972">
      <w:pPr>
        <w:pStyle w:val="BodyText"/>
        <w:jc w:val="both"/>
        <w:rPr>
          <w:rFonts w:ascii="Cambria" w:hAnsi="Cambria"/>
          <w:color w:val="000000" w:themeColor="text1"/>
        </w:rPr>
      </w:pPr>
      <w:r w:rsidRPr="00981473">
        <w:rPr>
          <w:rFonts w:ascii="Cambria" w:hAnsi="Cambria"/>
          <w:color w:val="000000" w:themeColor="text1"/>
        </w:rPr>
        <w:t xml:space="preserve">Where: </w:t>
      </w:r>
    </w:p>
    <w:p w14:paraId="454F415B" w14:textId="77777777" w:rsidR="00DF4972" w:rsidRPr="00981473" w:rsidRDefault="00000000" w:rsidP="00DF4972">
      <w:pPr>
        <w:pStyle w:val="BodyText"/>
        <w:jc w:val="both"/>
        <w:rPr>
          <w:rFonts w:ascii="Cambria" w:hAnsi="Cambria"/>
          <w:color w:val="000000" w:themeColor="text1"/>
        </w:rPr>
      </w:pPr>
      <w:r w:rsidRPr="00981473">
        <w:rPr>
          <w:rFonts w:ascii="Cambria" w:hAnsi="Cambria"/>
          <w:color w:val="000000" w:themeColor="text1"/>
        </w:rPr>
        <w:t xml:space="preserve"> </w:t>
      </w:r>
      <w:r w:rsidRPr="00981473">
        <w:rPr>
          <w:rFonts w:ascii="Cambria" w:hAnsi="Cambria"/>
          <w:b/>
          <w:bCs/>
          <w:color w:val="000000" w:themeColor="text1"/>
        </w:rPr>
        <w:t>y</w:t>
      </w:r>
      <w:r w:rsidRPr="00981473">
        <w:rPr>
          <w:rFonts w:ascii="Cambria" w:hAnsi="Cambria"/>
          <w:color w:val="000000" w:themeColor="text1"/>
        </w:rPr>
        <w:t xml:space="preserve"> → predicted value (dependent variable) </w:t>
      </w:r>
    </w:p>
    <w:p w14:paraId="627DDDA9" w14:textId="77777777" w:rsidR="00DF4972" w:rsidRPr="00981473" w:rsidRDefault="00000000" w:rsidP="00DF4972">
      <w:pPr>
        <w:pStyle w:val="BodyText"/>
        <w:jc w:val="both"/>
        <w:rPr>
          <w:rFonts w:ascii="Cambria" w:hAnsi="Cambria"/>
          <w:color w:val="000000" w:themeColor="text1"/>
        </w:rPr>
      </w:pPr>
      <w:r w:rsidRPr="00981473">
        <w:rPr>
          <w:rFonts w:ascii="Cambria" w:hAnsi="Cambria"/>
          <w:color w:val="000000" w:themeColor="text1"/>
        </w:rPr>
        <w:t xml:space="preserve"> </w:t>
      </w:r>
      <w:r w:rsidRPr="00981473">
        <w:rPr>
          <w:rFonts w:ascii="Cambria" w:hAnsi="Cambria"/>
          <w:b/>
          <w:bCs/>
          <w:color w:val="000000" w:themeColor="text1"/>
        </w:rPr>
        <w:t>x</w:t>
      </w:r>
      <w:r w:rsidRPr="00981473">
        <w:rPr>
          <w:rFonts w:ascii="Cambria" w:hAnsi="Cambria"/>
          <w:color w:val="000000" w:themeColor="text1"/>
        </w:rPr>
        <w:t xml:space="preserve"> → input feature (independent variable) </w:t>
      </w:r>
    </w:p>
    <w:p w14:paraId="2825E466" w14:textId="77777777" w:rsidR="00DF4972" w:rsidRPr="00981473" w:rsidRDefault="00000000" w:rsidP="00DF4972">
      <w:pPr>
        <w:pStyle w:val="BodyText"/>
        <w:jc w:val="both"/>
        <w:rPr>
          <w:rFonts w:ascii="Cambria" w:hAnsi="Cambria"/>
          <w:color w:val="000000" w:themeColor="text1"/>
        </w:rPr>
      </w:pPr>
      <w:r w:rsidRPr="00981473">
        <w:rPr>
          <w:rFonts w:ascii="Cambria" w:hAnsi="Cambria"/>
          <w:b/>
          <w:bCs/>
          <w:color w:val="000000" w:themeColor="text1"/>
        </w:rPr>
        <w:t>m</w:t>
      </w:r>
      <w:r w:rsidRPr="00981473">
        <w:rPr>
          <w:rFonts w:ascii="Cambria" w:hAnsi="Cambria"/>
          <w:color w:val="000000" w:themeColor="text1"/>
        </w:rPr>
        <w:t xml:space="preserve"> → slope (represents rate of change) </w:t>
      </w:r>
    </w:p>
    <w:p w14:paraId="1C0EADD3" w14:textId="0FA781A9" w:rsidR="00226C96" w:rsidRPr="00981473" w:rsidRDefault="00000000" w:rsidP="00DF4972">
      <w:pPr>
        <w:pStyle w:val="BodyText"/>
        <w:jc w:val="both"/>
        <w:rPr>
          <w:rFonts w:ascii="Cambria" w:hAnsi="Cambria"/>
          <w:color w:val="000000" w:themeColor="text1"/>
        </w:rPr>
      </w:pPr>
      <w:r w:rsidRPr="00981473">
        <w:rPr>
          <w:rFonts w:ascii="Cambria" w:hAnsi="Cambria"/>
          <w:b/>
          <w:bCs/>
          <w:color w:val="000000" w:themeColor="text1"/>
        </w:rPr>
        <w:t>c</w:t>
      </w:r>
      <w:r w:rsidRPr="00981473">
        <w:rPr>
          <w:rFonts w:ascii="Cambria" w:hAnsi="Cambria"/>
          <w:color w:val="000000" w:themeColor="text1"/>
        </w:rPr>
        <w:t xml:space="preserve"> → intercept (value of y when x = 0)</w:t>
      </w:r>
    </w:p>
    <w:p w14:paraId="7A2F36E3" w14:textId="77777777" w:rsidR="00226C96" w:rsidRPr="00981473" w:rsidRDefault="00000000" w:rsidP="00DF4972">
      <w:pPr>
        <w:pStyle w:val="Heading3"/>
        <w:jc w:val="both"/>
        <w:rPr>
          <w:rFonts w:ascii="Cambria" w:hAnsi="Cambria"/>
          <w:color w:val="000000" w:themeColor="text1"/>
          <w:sz w:val="24"/>
          <w:szCs w:val="24"/>
        </w:rPr>
      </w:pPr>
      <w:bookmarkStart w:id="7" w:name="multiple-linear-regression-equation"/>
      <w:bookmarkEnd w:id="6"/>
      <w:r w:rsidRPr="00981473">
        <w:rPr>
          <w:rFonts w:ascii="Cambria" w:hAnsi="Cambria"/>
          <w:color w:val="000000" w:themeColor="text1"/>
          <w:sz w:val="24"/>
          <w:szCs w:val="24"/>
        </w:rPr>
        <w:t>3.2 Multiple Linear Regression Equation</w:t>
      </w:r>
    </w:p>
    <w:p w14:paraId="6F9E74E0" w14:textId="77777777" w:rsidR="00DF4972" w:rsidRPr="00981473" w:rsidRDefault="00DF4972" w:rsidP="00DF4972">
      <w:pPr>
        <w:pStyle w:val="BodyText"/>
        <w:jc w:val="both"/>
        <w:rPr>
          <w:rFonts w:ascii="Cambria" w:eastAsiaTheme="majorEastAsia" w:hAnsi="Cambria" w:cstheme="majorBidi"/>
          <w:color w:val="000000" w:themeColor="text1"/>
        </w:rPr>
      </w:pPr>
      <m:oMathPara>
        <m:oMath>
          <m:r>
            <w:rPr>
              <w:rFonts w:ascii="Cambria Math" w:hAnsi="Cambria Math"/>
              <w:color w:val="000000" w:themeColor="text1"/>
            </w:rPr>
            <m:t>y=</m:t>
          </m:r>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0</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1</m:t>
              </m:r>
            </m:sub>
          </m:sSub>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2</m:t>
              </m:r>
            </m:sub>
          </m:sSub>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2</m:t>
              </m:r>
            </m:sub>
          </m:sSub>
          <m:r>
            <w:rPr>
              <w:rFonts w:ascii="Cambria Math" w:hAnsi="Cambria Math"/>
              <w:color w:val="000000" w:themeColor="text1"/>
            </w:rPr>
            <m:t>+</m:t>
          </m:r>
          <m:r>
            <m:rPr>
              <m:sty m:val="p"/>
            </m:rPr>
            <w:rPr>
              <w:rFonts w:ascii="Cambria Math" w:hAnsi="Cambria Math"/>
              <w:color w:val="000000" w:themeColor="text1"/>
            </w:rPr>
            <m:t>…</m:t>
          </m:r>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n</m:t>
              </m:r>
            </m:sub>
          </m:sSub>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n</m:t>
              </m:r>
            </m:sub>
          </m:sSub>
        </m:oMath>
      </m:oMathPara>
    </w:p>
    <w:p w14:paraId="14D41861" w14:textId="77777777" w:rsidR="00DF4972" w:rsidRPr="00981473" w:rsidRDefault="00000000" w:rsidP="00DF4972">
      <w:pPr>
        <w:pStyle w:val="BodyText"/>
        <w:jc w:val="both"/>
        <w:rPr>
          <w:rFonts w:ascii="Cambria" w:hAnsi="Cambria"/>
          <w:color w:val="000000" w:themeColor="text1"/>
        </w:rPr>
      </w:pPr>
      <w:r w:rsidRPr="00981473">
        <w:rPr>
          <w:rFonts w:ascii="Cambria" w:hAnsi="Cambria"/>
          <w:color w:val="000000" w:themeColor="text1"/>
        </w:rPr>
        <w:t xml:space="preserve">Where: </w:t>
      </w:r>
      <w:r w:rsidR="00DF4972" w:rsidRPr="00981473">
        <w:rPr>
          <w:rFonts w:ascii="Cambria" w:hAnsi="Cambria"/>
          <w:color w:val="000000" w:themeColor="text1"/>
        </w:rPr>
        <w:t>y=</w:t>
      </w:r>
      <w:r w:rsidRPr="00981473">
        <w:rPr>
          <w:rFonts w:ascii="Cambria" w:hAnsi="Cambria"/>
          <w:color w:val="000000" w:themeColor="text1"/>
        </w:rPr>
        <w:t xml:space="preserve"> </w:t>
      </w:r>
      <w:r w:rsidRPr="00981473">
        <w:rPr>
          <w:rFonts w:ascii="Cambria" w:hAnsi="Cambria"/>
          <w:b/>
          <w:bCs/>
          <w:color w:val="000000" w:themeColor="text1"/>
        </w:rPr>
        <w:t>b₀</w:t>
      </w:r>
      <w:r w:rsidRPr="00981473">
        <w:rPr>
          <w:rFonts w:ascii="Cambria" w:hAnsi="Cambria"/>
          <w:color w:val="000000" w:themeColor="text1"/>
        </w:rPr>
        <w:t xml:space="preserve"> → intercept </w:t>
      </w:r>
    </w:p>
    <w:p w14:paraId="0A4B6A2A" w14:textId="77777777" w:rsidR="00DF4972" w:rsidRPr="00981473" w:rsidRDefault="00000000" w:rsidP="00DF4972">
      <w:pPr>
        <w:pStyle w:val="BodyText"/>
        <w:jc w:val="both"/>
        <w:rPr>
          <w:rFonts w:ascii="Cambria" w:hAnsi="Cambria"/>
          <w:color w:val="000000" w:themeColor="text1"/>
        </w:rPr>
      </w:pPr>
      <w:r w:rsidRPr="00981473">
        <w:rPr>
          <w:rFonts w:ascii="Cambria" w:hAnsi="Cambria"/>
          <w:color w:val="000000" w:themeColor="text1"/>
        </w:rPr>
        <w:lastRenderedPageBreak/>
        <w:t xml:space="preserve"> </w:t>
      </w:r>
      <w:r w:rsidRPr="00981473">
        <w:rPr>
          <w:rFonts w:ascii="Cambria" w:hAnsi="Cambria"/>
          <w:b/>
          <w:bCs/>
          <w:color w:val="000000" w:themeColor="text1"/>
        </w:rPr>
        <w:t>b₁, b₂, …, bₙ</w:t>
      </w:r>
      <w:r w:rsidRPr="00981473">
        <w:rPr>
          <w:rFonts w:ascii="Cambria" w:hAnsi="Cambria"/>
          <w:color w:val="000000" w:themeColor="text1"/>
        </w:rPr>
        <w:t xml:space="preserve"> → coefficients </w:t>
      </w:r>
    </w:p>
    <w:p w14:paraId="0B82B7B2" w14:textId="0A348442" w:rsidR="00226C96" w:rsidRPr="00981473" w:rsidRDefault="00DF4972" w:rsidP="00DF4972">
      <w:pPr>
        <w:pStyle w:val="BodyText"/>
        <w:jc w:val="both"/>
        <w:rPr>
          <w:rFonts w:ascii="Cambria" w:eastAsiaTheme="majorEastAsia" w:hAnsi="Cambria" w:cstheme="majorBidi"/>
          <w:color w:val="000000" w:themeColor="text1"/>
        </w:rPr>
      </w:pPr>
      <w:r w:rsidRPr="00981473">
        <w:rPr>
          <w:rFonts w:ascii="Cambria" w:hAnsi="Cambria"/>
          <w:color w:val="000000" w:themeColor="text1"/>
        </w:rPr>
        <w:t xml:space="preserve"> </w:t>
      </w:r>
      <w:r w:rsidRPr="00981473">
        <w:rPr>
          <w:rFonts w:ascii="Cambria" w:hAnsi="Cambria"/>
          <w:b/>
          <w:bCs/>
          <w:color w:val="000000" w:themeColor="text1"/>
        </w:rPr>
        <w:t>x₁, x₂, …, xₙ</w:t>
      </w:r>
      <w:r w:rsidRPr="00981473">
        <w:rPr>
          <w:rFonts w:ascii="Cambria" w:hAnsi="Cambria"/>
          <w:color w:val="000000" w:themeColor="text1"/>
        </w:rPr>
        <w:t xml:space="preserve"> → independent variables</w:t>
      </w:r>
    </w:p>
    <w:p w14:paraId="30CDEAF4" w14:textId="77777777" w:rsidR="00226C96" w:rsidRPr="00981473" w:rsidRDefault="00000000" w:rsidP="00DF4972">
      <w:pPr>
        <w:jc w:val="both"/>
        <w:rPr>
          <w:rFonts w:ascii="Cambria" w:hAnsi="Cambria"/>
          <w:color w:val="000000" w:themeColor="text1"/>
        </w:rPr>
      </w:pPr>
      <w:r>
        <w:rPr>
          <w:rFonts w:ascii="Cambria" w:hAnsi="Cambria"/>
          <w:color w:val="000000" w:themeColor="text1"/>
        </w:rPr>
        <w:pict w14:anchorId="4B69C88C">
          <v:rect id="_x0000_i1117" style="width:0;height:1.5pt" o:hralign="center" o:hrstd="t" o:hr="t"/>
        </w:pict>
      </w:r>
    </w:p>
    <w:p w14:paraId="66BB58D6" w14:textId="77777777" w:rsidR="00226C96" w:rsidRPr="00981473" w:rsidRDefault="00000000" w:rsidP="00DF4972">
      <w:pPr>
        <w:pStyle w:val="Heading2"/>
        <w:jc w:val="both"/>
        <w:rPr>
          <w:rFonts w:ascii="Cambria" w:hAnsi="Cambria"/>
          <w:color w:val="000000" w:themeColor="text1"/>
          <w:sz w:val="24"/>
          <w:szCs w:val="24"/>
        </w:rPr>
      </w:pPr>
      <w:bookmarkStart w:id="8" w:name="assumptions-of-linear-regression"/>
      <w:bookmarkEnd w:id="5"/>
      <w:bookmarkEnd w:id="7"/>
      <w:r w:rsidRPr="00981473">
        <w:rPr>
          <w:rFonts w:ascii="Cambria" w:hAnsi="Cambria"/>
          <w:color w:val="000000" w:themeColor="text1"/>
          <w:sz w:val="24"/>
          <w:szCs w:val="24"/>
        </w:rPr>
        <w:t>4. Assumptions of Linear Regression</w:t>
      </w:r>
    </w:p>
    <w:p w14:paraId="3C4C0244" w14:textId="77777777" w:rsidR="00226C96" w:rsidRPr="00981473" w:rsidRDefault="00000000" w:rsidP="00DF4972">
      <w:pPr>
        <w:pStyle w:val="FirstParagraph"/>
        <w:jc w:val="both"/>
        <w:rPr>
          <w:rFonts w:ascii="Cambria" w:hAnsi="Cambria"/>
          <w:color w:val="000000" w:themeColor="text1"/>
        </w:rPr>
      </w:pPr>
      <w:r w:rsidRPr="00981473">
        <w:rPr>
          <w:rFonts w:ascii="Cambria" w:hAnsi="Cambria"/>
          <w:color w:val="000000" w:themeColor="text1"/>
        </w:rPr>
        <w:t>Linear regression works correctly only when its assumptions are reasonably satisfied:</w:t>
      </w:r>
    </w:p>
    <w:p w14:paraId="4AFFB7E1" w14:textId="77777777" w:rsidR="00226C96" w:rsidRPr="00981473" w:rsidRDefault="00000000" w:rsidP="00DF4972">
      <w:pPr>
        <w:pStyle w:val="Compact"/>
        <w:numPr>
          <w:ilvl w:val="0"/>
          <w:numId w:val="4"/>
        </w:numPr>
        <w:jc w:val="both"/>
        <w:rPr>
          <w:rFonts w:ascii="Cambria" w:hAnsi="Cambria"/>
          <w:color w:val="000000" w:themeColor="text1"/>
        </w:rPr>
      </w:pPr>
      <w:r w:rsidRPr="00981473">
        <w:rPr>
          <w:rFonts w:ascii="Cambria" w:hAnsi="Cambria"/>
          <w:b/>
          <w:bCs/>
          <w:color w:val="000000" w:themeColor="text1"/>
        </w:rPr>
        <w:t>Linearity</w:t>
      </w:r>
      <w:r w:rsidRPr="00981473">
        <w:rPr>
          <w:rFonts w:ascii="Cambria" w:hAnsi="Cambria"/>
          <w:color w:val="000000" w:themeColor="text1"/>
        </w:rPr>
        <w:t xml:space="preserve"> – Relationship between input and output should be linear.</w:t>
      </w:r>
    </w:p>
    <w:p w14:paraId="4F3E1006" w14:textId="77777777" w:rsidR="00226C96" w:rsidRPr="00981473" w:rsidRDefault="00000000" w:rsidP="00DF4972">
      <w:pPr>
        <w:pStyle w:val="Compact"/>
        <w:numPr>
          <w:ilvl w:val="0"/>
          <w:numId w:val="4"/>
        </w:numPr>
        <w:jc w:val="both"/>
        <w:rPr>
          <w:rFonts w:ascii="Cambria" w:hAnsi="Cambria"/>
          <w:color w:val="000000" w:themeColor="text1"/>
        </w:rPr>
      </w:pPr>
      <w:r w:rsidRPr="00981473">
        <w:rPr>
          <w:rFonts w:ascii="Cambria" w:hAnsi="Cambria"/>
          <w:b/>
          <w:bCs/>
          <w:color w:val="000000" w:themeColor="text1"/>
        </w:rPr>
        <w:t>Independence</w:t>
      </w:r>
      <w:r w:rsidRPr="00981473">
        <w:rPr>
          <w:rFonts w:ascii="Cambria" w:hAnsi="Cambria"/>
          <w:color w:val="000000" w:themeColor="text1"/>
        </w:rPr>
        <w:t xml:space="preserve"> – Observations must be independent of each other.</w:t>
      </w:r>
    </w:p>
    <w:p w14:paraId="1AF9957E" w14:textId="77777777" w:rsidR="00226C96" w:rsidRPr="00981473" w:rsidRDefault="00000000" w:rsidP="00DF4972">
      <w:pPr>
        <w:pStyle w:val="Compact"/>
        <w:numPr>
          <w:ilvl w:val="0"/>
          <w:numId w:val="4"/>
        </w:numPr>
        <w:jc w:val="both"/>
        <w:rPr>
          <w:rFonts w:ascii="Cambria" w:hAnsi="Cambria"/>
          <w:color w:val="000000" w:themeColor="text1"/>
        </w:rPr>
      </w:pPr>
      <w:r w:rsidRPr="00981473">
        <w:rPr>
          <w:rFonts w:ascii="Cambria" w:hAnsi="Cambria"/>
          <w:b/>
          <w:bCs/>
          <w:color w:val="000000" w:themeColor="text1"/>
        </w:rPr>
        <w:t>Homoscedasticity</w:t>
      </w:r>
      <w:r w:rsidRPr="00981473">
        <w:rPr>
          <w:rFonts w:ascii="Cambria" w:hAnsi="Cambria"/>
          <w:color w:val="000000" w:themeColor="text1"/>
        </w:rPr>
        <w:t xml:space="preserve"> – Variance of errors should be constant.</w:t>
      </w:r>
    </w:p>
    <w:p w14:paraId="73E8B80B" w14:textId="77777777" w:rsidR="00226C96" w:rsidRPr="00981473" w:rsidRDefault="00000000" w:rsidP="00DF4972">
      <w:pPr>
        <w:pStyle w:val="Compact"/>
        <w:numPr>
          <w:ilvl w:val="0"/>
          <w:numId w:val="4"/>
        </w:numPr>
        <w:jc w:val="both"/>
        <w:rPr>
          <w:rFonts w:ascii="Cambria" w:hAnsi="Cambria"/>
          <w:color w:val="000000" w:themeColor="text1"/>
        </w:rPr>
      </w:pPr>
      <w:r w:rsidRPr="00981473">
        <w:rPr>
          <w:rFonts w:ascii="Cambria" w:hAnsi="Cambria"/>
          <w:b/>
          <w:bCs/>
          <w:color w:val="000000" w:themeColor="text1"/>
        </w:rPr>
        <w:t>Normality of Errors</w:t>
      </w:r>
      <w:r w:rsidRPr="00981473">
        <w:rPr>
          <w:rFonts w:ascii="Cambria" w:hAnsi="Cambria"/>
          <w:color w:val="000000" w:themeColor="text1"/>
        </w:rPr>
        <w:t xml:space="preserve"> – Residuals should follow a normal distribution.</w:t>
      </w:r>
    </w:p>
    <w:p w14:paraId="41E983D1" w14:textId="77777777" w:rsidR="00226C96" w:rsidRDefault="00000000" w:rsidP="00DF4972">
      <w:pPr>
        <w:pStyle w:val="Compact"/>
        <w:numPr>
          <w:ilvl w:val="0"/>
          <w:numId w:val="4"/>
        </w:numPr>
        <w:jc w:val="both"/>
        <w:rPr>
          <w:rFonts w:ascii="Cambria" w:hAnsi="Cambria"/>
          <w:color w:val="000000" w:themeColor="text1"/>
        </w:rPr>
      </w:pPr>
      <w:r w:rsidRPr="00981473">
        <w:rPr>
          <w:rFonts w:ascii="Cambria" w:hAnsi="Cambria"/>
          <w:b/>
          <w:bCs/>
          <w:color w:val="000000" w:themeColor="text1"/>
        </w:rPr>
        <w:t>No Multicollinearity</w:t>
      </w:r>
      <w:r w:rsidRPr="00981473">
        <w:rPr>
          <w:rFonts w:ascii="Cambria" w:hAnsi="Cambria"/>
          <w:color w:val="000000" w:themeColor="text1"/>
        </w:rPr>
        <w:t xml:space="preserve"> – Independent variables should not be highly correlated.</w:t>
      </w:r>
    </w:p>
    <w:p w14:paraId="3FAA405E" w14:textId="77777777" w:rsidR="00DA2754" w:rsidRDefault="00DA2754" w:rsidP="00DA2754">
      <w:pPr>
        <w:pStyle w:val="Compact"/>
        <w:jc w:val="both"/>
        <w:rPr>
          <w:rFonts w:ascii="Cambria" w:hAnsi="Cambria"/>
          <w:b/>
          <w:bCs/>
          <w:color w:val="000000" w:themeColor="text1"/>
        </w:rPr>
      </w:pPr>
    </w:p>
    <w:p w14:paraId="264D74ED" w14:textId="77777777" w:rsidR="00DA2754" w:rsidRPr="00DA2754" w:rsidRDefault="00DA2754" w:rsidP="00DA2754">
      <w:pPr>
        <w:pStyle w:val="Compact"/>
        <w:jc w:val="both"/>
        <w:rPr>
          <w:rFonts w:ascii="Cambria" w:hAnsi="Cambria"/>
          <w:b/>
          <w:bCs/>
          <w:color w:val="000000" w:themeColor="text1"/>
        </w:rPr>
      </w:pPr>
      <w:r w:rsidRPr="00DA2754">
        <w:rPr>
          <w:rFonts w:ascii="Cambria" w:hAnsi="Cambria"/>
          <w:b/>
          <w:bCs/>
          <w:color w:val="000000" w:themeColor="text1"/>
        </w:rPr>
        <w:t>Multicollinearity</w:t>
      </w:r>
    </w:p>
    <w:p w14:paraId="048B7D72" w14:textId="77777777" w:rsidR="00DA2754" w:rsidRPr="00DA2754" w:rsidRDefault="00DA2754" w:rsidP="00DA2754">
      <w:pPr>
        <w:pStyle w:val="Compact"/>
        <w:rPr>
          <w:rFonts w:ascii="Cambria" w:hAnsi="Cambria"/>
          <w:color w:val="000000" w:themeColor="text1"/>
        </w:rPr>
      </w:pPr>
      <w:r w:rsidRPr="00DA2754">
        <w:rPr>
          <w:rFonts w:ascii="Cambria" w:hAnsi="Cambria"/>
          <w:b/>
          <w:bCs/>
          <w:color w:val="000000" w:themeColor="text1"/>
        </w:rPr>
        <w:t>Origin of the term:</w:t>
      </w:r>
      <w:r w:rsidRPr="00DA2754">
        <w:rPr>
          <w:rFonts w:ascii="Cambria" w:hAnsi="Cambria"/>
          <w:color w:val="000000" w:themeColor="text1"/>
        </w:rPr>
        <w:br/>
        <w:t xml:space="preserve">The word </w:t>
      </w:r>
      <w:r w:rsidRPr="00DA2754">
        <w:rPr>
          <w:rFonts w:ascii="Cambria" w:hAnsi="Cambria"/>
          <w:i/>
          <w:iCs/>
          <w:color w:val="000000" w:themeColor="text1"/>
        </w:rPr>
        <w:t>multicollinearity</w:t>
      </w:r>
      <w:r w:rsidRPr="00DA2754">
        <w:rPr>
          <w:rFonts w:ascii="Cambria" w:hAnsi="Cambria"/>
          <w:color w:val="000000" w:themeColor="text1"/>
        </w:rPr>
        <w:t xml:space="preserve"> is derived from two parts: </w:t>
      </w:r>
      <w:r w:rsidRPr="00DA2754">
        <w:rPr>
          <w:rFonts w:ascii="Cambria" w:hAnsi="Cambria"/>
          <w:i/>
          <w:iCs/>
          <w:color w:val="000000" w:themeColor="text1"/>
        </w:rPr>
        <w:t>multi</w:t>
      </w:r>
      <w:r w:rsidRPr="00DA2754">
        <w:rPr>
          <w:rFonts w:ascii="Cambria" w:hAnsi="Cambria"/>
          <w:color w:val="000000" w:themeColor="text1"/>
        </w:rPr>
        <w:t xml:space="preserve">, meaning multiple, and </w:t>
      </w:r>
      <w:r w:rsidRPr="00DA2754">
        <w:rPr>
          <w:rFonts w:ascii="Cambria" w:hAnsi="Cambria"/>
          <w:i/>
          <w:iCs/>
          <w:color w:val="000000" w:themeColor="text1"/>
        </w:rPr>
        <w:t>collinear</w:t>
      </w:r>
      <w:r w:rsidRPr="00DA2754">
        <w:rPr>
          <w:rFonts w:ascii="Cambria" w:hAnsi="Cambria"/>
          <w:color w:val="000000" w:themeColor="text1"/>
        </w:rPr>
        <w:t>, meaning linearly dependent.</w:t>
      </w:r>
    </w:p>
    <w:p w14:paraId="76582D9E" w14:textId="77777777" w:rsidR="00DA2754" w:rsidRPr="00DA2754" w:rsidRDefault="00DA2754" w:rsidP="00DA2754">
      <w:pPr>
        <w:pStyle w:val="Compact"/>
        <w:jc w:val="both"/>
        <w:rPr>
          <w:rFonts w:ascii="Cambria" w:hAnsi="Cambria"/>
          <w:color w:val="000000" w:themeColor="text1"/>
        </w:rPr>
      </w:pPr>
      <w:r w:rsidRPr="00DA2754">
        <w:rPr>
          <w:rFonts w:ascii="Cambria" w:hAnsi="Cambria"/>
          <w:b/>
          <w:bCs/>
          <w:color w:val="000000" w:themeColor="text1"/>
        </w:rPr>
        <w:t>Example:</w:t>
      </w:r>
      <w:r w:rsidRPr="00DA2754">
        <w:rPr>
          <w:rFonts w:ascii="Cambria" w:hAnsi="Cambria"/>
          <w:color w:val="000000" w:themeColor="text1"/>
        </w:rPr>
        <w:br/>
        <w:t>If one variable can be expressed as a linear function of another, then a change in one variable will automatically cause a change in the other. This indicates a linear dependency between the two variables.</w:t>
      </w:r>
    </w:p>
    <w:p w14:paraId="2FDAF0DF" w14:textId="77777777" w:rsidR="00DA2754" w:rsidRPr="00DA2754" w:rsidRDefault="00DA2754" w:rsidP="00DA2754">
      <w:pPr>
        <w:pStyle w:val="Compact"/>
        <w:jc w:val="both"/>
        <w:rPr>
          <w:rFonts w:ascii="Cambria" w:hAnsi="Cambria"/>
          <w:color w:val="000000" w:themeColor="text1"/>
        </w:rPr>
      </w:pPr>
      <w:r w:rsidRPr="00DA2754">
        <w:rPr>
          <w:rFonts w:ascii="Cambria" w:hAnsi="Cambria"/>
          <w:color w:val="000000" w:themeColor="text1"/>
        </w:rPr>
        <w:pict w14:anchorId="176DDC2F">
          <v:rect id="_x0000_i1241" style="width:0;height:1.5pt" o:hralign="center" o:hrstd="t" o:hr="t" fillcolor="#a0a0a0" stroked="f"/>
        </w:pict>
      </w:r>
    </w:p>
    <w:p w14:paraId="7D577931" w14:textId="77777777" w:rsidR="00DA2754" w:rsidRPr="00DA2754" w:rsidRDefault="00DA2754" w:rsidP="00DA2754">
      <w:pPr>
        <w:pStyle w:val="Compact"/>
        <w:jc w:val="both"/>
        <w:rPr>
          <w:rFonts w:ascii="Cambria" w:hAnsi="Cambria"/>
          <w:b/>
          <w:bCs/>
          <w:color w:val="000000" w:themeColor="text1"/>
        </w:rPr>
      </w:pPr>
      <w:r w:rsidRPr="00DA2754">
        <w:rPr>
          <w:rFonts w:ascii="Cambria" w:hAnsi="Cambria"/>
          <w:b/>
          <w:bCs/>
          <w:color w:val="000000" w:themeColor="text1"/>
        </w:rPr>
        <w:t>Definition</w:t>
      </w:r>
    </w:p>
    <w:p w14:paraId="1FD1595E" w14:textId="77777777" w:rsidR="00DA2754" w:rsidRPr="00DA2754" w:rsidRDefault="00DA2754" w:rsidP="00DA2754">
      <w:pPr>
        <w:pStyle w:val="Compact"/>
        <w:jc w:val="both"/>
        <w:rPr>
          <w:rFonts w:ascii="Cambria" w:hAnsi="Cambria"/>
          <w:color w:val="000000" w:themeColor="text1"/>
        </w:rPr>
      </w:pPr>
      <w:r w:rsidRPr="00DA2754">
        <w:rPr>
          <w:rFonts w:ascii="Cambria" w:hAnsi="Cambria"/>
          <w:color w:val="000000" w:themeColor="text1"/>
        </w:rPr>
        <w:t>The goal of linear regression is to predict the value of a dependent variable using a set of independent variables. For this to work effectively, the independent variables should truly be independent of one another.</w:t>
      </w:r>
    </w:p>
    <w:p w14:paraId="3D5E3BB2" w14:textId="77777777" w:rsidR="00DA2754" w:rsidRPr="00DA2754" w:rsidRDefault="00DA2754" w:rsidP="00DA2754">
      <w:pPr>
        <w:pStyle w:val="Compact"/>
        <w:jc w:val="both"/>
        <w:rPr>
          <w:rFonts w:ascii="Cambria" w:hAnsi="Cambria"/>
          <w:color w:val="000000" w:themeColor="text1"/>
        </w:rPr>
      </w:pPr>
      <w:r w:rsidRPr="00DA2754">
        <w:rPr>
          <w:rFonts w:ascii="Cambria" w:hAnsi="Cambria"/>
          <w:color w:val="000000" w:themeColor="text1"/>
        </w:rPr>
        <w:t>When one independent variable can be explained using another independent variable, the model includes redundant information. This undermines the purpose of regression, as multiple predictors are essentially conveying the same signal.</w:t>
      </w:r>
    </w:p>
    <w:p w14:paraId="6324FF9E" w14:textId="77777777" w:rsidR="00DA2754" w:rsidRPr="00DA2754" w:rsidRDefault="00DA2754" w:rsidP="00DA2754">
      <w:pPr>
        <w:pStyle w:val="Compact"/>
        <w:jc w:val="both"/>
        <w:rPr>
          <w:rFonts w:ascii="Cambria" w:hAnsi="Cambria"/>
          <w:color w:val="000000" w:themeColor="text1"/>
        </w:rPr>
      </w:pPr>
      <w:r w:rsidRPr="00DA2754">
        <w:rPr>
          <w:rFonts w:ascii="Cambria" w:hAnsi="Cambria"/>
          <w:b/>
          <w:bCs/>
          <w:color w:val="000000" w:themeColor="text1"/>
        </w:rPr>
        <w:t>Multicollinearity</w:t>
      </w:r>
      <w:r w:rsidRPr="00DA2754">
        <w:rPr>
          <w:rFonts w:ascii="Cambria" w:hAnsi="Cambria"/>
          <w:color w:val="000000" w:themeColor="text1"/>
        </w:rPr>
        <w:t xml:space="preserve"> refers to this situation—when two or more independent variables in a regression model are highly correlated with each other.</w:t>
      </w:r>
    </w:p>
    <w:p w14:paraId="1D6F3614" w14:textId="77777777" w:rsidR="00DA2754" w:rsidRPr="00DA2754" w:rsidRDefault="00DA2754" w:rsidP="00DA2754">
      <w:pPr>
        <w:pStyle w:val="Compact"/>
        <w:jc w:val="both"/>
        <w:rPr>
          <w:rFonts w:ascii="Cambria" w:hAnsi="Cambria"/>
          <w:color w:val="000000" w:themeColor="text1"/>
        </w:rPr>
      </w:pPr>
      <w:r w:rsidRPr="00DA2754">
        <w:rPr>
          <w:rFonts w:ascii="Cambria" w:hAnsi="Cambria"/>
          <w:color w:val="000000" w:themeColor="text1"/>
        </w:rPr>
        <w:pict w14:anchorId="6CA4C107">
          <v:rect id="_x0000_i1242" style="width:0;height:1.5pt" o:hralign="center" o:hrstd="t" o:hr="t" fillcolor="#a0a0a0" stroked="f"/>
        </w:pict>
      </w:r>
    </w:p>
    <w:p w14:paraId="4E7A6366" w14:textId="77777777" w:rsidR="00DA2754" w:rsidRPr="00DA2754" w:rsidRDefault="00DA2754" w:rsidP="00DA2754">
      <w:pPr>
        <w:pStyle w:val="Compact"/>
        <w:jc w:val="both"/>
        <w:rPr>
          <w:rFonts w:ascii="Cambria" w:hAnsi="Cambria"/>
          <w:b/>
          <w:bCs/>
          <w:color w:val="000000" w:themeColor="text1"/>
        </w:rPr>
      </w:pPr>
      <w:r w:rsidRPr="00DA2754">
        <w:rPr>
          <w:rFonts w:ascii="Cambria" w:hAnsi="Cambria"/>
          <w:b/>
          <w:bCs/>
          <w:color w:val="000000" w:themeColor="text1"/>
        </w:rPr>
        <w:t>Why Multicollinearity Is a Problem</w:t>
      </w:r>
    </w:p>
    <w:p w14:paraId="48441A7E" w14:textId="77777777" w:rsidR="00DA2754" w:rsidRPr="00DA2754" w:rsidRDefault="00DA2754" w:rsidP="00DA2754">
      <w:pPr>
        <w:pStyle w:val="Compact"/>
        <w:numPr>
          <w:ilvl w:val="0"/>
          <w:numId w:val="15"/>
        </w:numPr>
        <w:jc w:val="both"/>
        <w:rPr>
          <w:rFonts w:ascii="Cambria" w:hAnsi="Cambria"/>
          <w:color w:val="000000" w:themeColor="text1"/>
        </w:rPr>
      </w:pPr>
      <w:r w:rsidRPr="00DA2754">
        <w:rPr>
          <w:rFonts w:ascii="Cambria" w:hAnsi="Cambria"/>
          <w:color w:val="000000" w:themeColor="text1"/>
        </w:rPr>
        <w:t>In linear regression, coefficients represent the change in the dependent variable when one predictor changes while all others are held constant. If predictors are correlated, this assumption breaks down because changing one variable also affects another.</w:t>
      </w:r>
    </w:p>
    <w:p w14:paraId="77B936D3" w14:textId="77777777" w:rsidR="00DA2754" w:rsidRPr="00DA2754" w:rsidRDefault="00DA2754" w:rsidP="00DA2754">
      <w:pPr>
        <w:pStyle w:val="Compact"/>
        <w:numPr>
          <w:ilvl w:val="0"/>
          <w:numId w:val="15"/>
        </w:numPr>
        <w:jc w:val="both"/>
        <w:rPr>
          <w:rFonts w:ascii="Cambria" w:hAnsi="Cambria"/>
          <w:color w:val="000000" w:themeColor="text1"/>
        </w:rPr>
      </w:pPr>
      <w:r w:rsidRPr="00DA2754">
        <w:rPr>
          <w:rFonts w:ascii="Cambria" w:hAnsi="Cambria"/>
          <w:color w:val="000000" w:themeColor="text1"/>
        </w:rPr>
        <w:t>It introduces redundancy, where multiple variables attempt to explain the same variation in the data.</w:t>
      </w:r>
    </w:p>
    <w:p w14:paraId="177941CD" w14:textId="77777777" w:rsidR="00DA2754" w:rsidRPr="00DA2754" w:rsidRDefault="00DA2754" w:rsidP="00DA2754">
      <w:pPr>
        <w:pStyle w:val="Compact"/>
        <w:numPr>
          <w:ilvl w:val="0"/>
          <w:numId w:val="15"/>
        </w:numPr>
        <w:jc w:val="both"/>
        <w:rPr>
          <w:rFonts w:ascii="Cambria" w:hAnsi="Cambria"/>
          <w:color w:val="000000" w:themeColor="text1"/>
        </w:rPr>
      </w:pPr>
      <w:r w:rsidRPr="00DA2754">
        <w:rPr>
          <w:rFonts w:ascii="Cambria" w:hAnsi="Cambria"/>
          <w:color w:val="000000" w:themeColor="text1"/>
        </w:rPr>
        <w:t>High multicollinearity can lead to unstable and unreliable coefficient estimates, increasing the risk of overfitting.</w:t>
      </w:r>
    </w:p>
    <w:p w14:paraId="21DE26C6" w14:textId="77777777" w:rsidR="00DA2754" w:rsidRPr="00DA2754" w:rsidRDefault="00DA2754" w:rsidP="00DA2754">
      <w:pPr>
        <w:pStyle w:val="Compact"/>
        <w:numPr>
          <w:ilvl w:val="0"/>
          <w:numId w:val="15"/>
        </w:numPr>
        <w:jc w:val="both"/>
        <w:rPr>
          <w:rFonts w:ascii="Cambria" w:hAnsi="Cambria"/>
          <w:color w:val="000000" w:themeColor="text1"/>
        </w:rPr>
      </w:pPr>
      <w:r w:rsidRPr="00DA2754">
        <w:rPr>
          <w:rFonts w:ascii="Cambria" w:hAnsi="Cambria"/>
          <w:color w:val="000000" w:themeColor="text1"/>
        </w:rPr>
        <w:lastRenderedPageBreak/>
        <w:t xml:space="preserve">It may result in issues such as the </w:t>
      </w:r>
      <w:r w:rsidRPr="00DA2754">
        <w:rPr>
          <w:rFonts w:ascii="Cambria" w:hAnsi="Cambria"/>
          <w:b/>
          <w:bCs/>
          <w:color w:val="000000" w:themeColor="text1"/>
        </w:rPr>
        <w:t>dummy variable trap</w:t>
      </w:r>
      <w:r w:rsidRPr="00DA2754">
        <w:rPr>
          <w:rFonts w:ascii="Cambria" w:hAnsi="Cambria"/>
          <w:color w:val="000000" w:themeColor="text1"/>
        </w:rPr>
        <w:t>, especially when using categorical variables.</w:t>
      </w:r>
    </w:p>
    <w:p w14:paraId="6282307A" w14:textId="77777777" w:rsidR="00DA2754" w:rsidRPr="00DA2754" w:rsidRDefault="00DA2754" w:rsidP="00DA2754">
      <w:pPr>
        <w:pStyle w:val="Compact"/>
        <w:jc w:val="both"/>
        <w:rPr>
          <w:rFonts w:ascii="Cambria" w:hAnsi="Cambria"/>
          <w:color w:val="000000" w:themeColor="text1"/>
        </w:rPr>
      </w:pPr>
      <w:r w:rsidRPr="00DA2754">
        <w:rPr>
          <w:rFonts w:ascii="Cambria" w:hAnsi="Cambria"/>
          <w:color w:val="000000" w:themeColor="text1"/>
        </w:rPr>
        <w:pict w14:anchorId="078E0E1A">
          <v:rect id="_x0000_i1243" style="width:0;height:1.5pt" o:hralign="center" o:hrstd="t" o:hr="t" fillcolor="#a0a0a0" stroked="f"/>
        </w:pict>
      </w:r>
    </w:p>
    <w:p w14:paraId="378A9B27" w14:textId="77777777" w:rsidR="00DA2754" w:rsidRPr="00DA2754" w:rsidRDefault="00DA2754" w:rsidP="00DA2754">
      <w:pPr>
        <w:pStyle w:val="Compact"/>
        <w:jc w:val="both"/>
        <w:rPr>
          <w:rFonts w:ascii="Cambria" w:hAnsi="Cambria"/>
          <w:b/>
          <w:bCs/>
          <w:color w:val="000000" w:themeColor="text1"/>
        </w:rPr>
      </w:pPr>
      <w:r w:rsidRPr="00DA2754">
        <w:rPr>
          <w:rFonts w:ascii="Cambria" w:hAnsi="Cambria"/>
          <w:b/>
          <w:bCs/>
          <w:color w:val="000000" w:themeColor="text1"/>
        </w:rPr>
        <w:t>Detecting Multicollinearity</w:t>
      </w:r>
    </w:p>
    <w:p w14:paraId="5B6EF10C" w14:textId="77777777" w:rsidR="00DA2754" w:rsidRPr="00DA2754" w:rsidRDefault="00DA2754" w:rsidP="00DA2754">
      <w:pPr>
        <w:pStyle w:val="Compact"/>
        <w:numPr>
          <w:ilvl w:val="0"/>
          <w:numId w:val="16"/>
        </w:numPr>
        <w:rPr>
          <w:rFonts w:ascii="Cambria" w:hAnsi="Cambria"/>
          <w:color w:val="000000" w:themeColor="text1"/>
        </w:rPr>
      </w:pPr>
      <w:r w:rsidRPr="00DA2754">
        <w:rPr>
          <w:rFonts w:ascii="Cambria" w:hAnsi="Cambria"/>
          <w:b/>
          <w:bCs/>
          <w:color w:val="000000" w:themeColor="text1"/>
        </w:rPr>
        <w:t>Correlation Matrix and Heatmaps</w:t>
      </w:r>
      <w:r w:rsidRPr="00DA2754">
        <w:rPr>
          <w:rFonts w:ascii="Cambria" w:hAnsi="Cambria"/>
          <w:color w:val="000000" w:themeColor="text1"/>
        </w:rPr>
        <w:br/>
        <w:t>These are used to examine correlations among independent variables. Correlation values greater than 0.9 or less than −0.9 typically indicate problematic multicollinearity.</w:t>
      </w:r>
    </w:p>
    <w:p w14:paraId="4A2236F2" w14:textId="77777777" w:rsidR="00DA2754" w:rsidRPr="00DA2754" w:rsidRDefault="00DA2754" w:rsidP="00DA2754">
      <w:pPr>
        <w:pStyle w:val="Compact"/>
        <w:numPr>
          <w:ilvl w:val="0"/>
          <w:numId w:val="16"/>
        </w:numPr>
        <w:rPr>
          <w:rFonts w:ascii="Cambria" w:hAnsi="Cambria"/>
          <w:color w:val="000000" w:themeColor="text1"/>
        </w:rPr>
      </w:pPr>
      <w:r w:rsidRPr="00DA2754">
        <w:rPr>
          <w:rFonts w:ascii="Cambria" w:hAnsi="Cambria"/>
          <w:b/>
          <w:bCs/>
          <w:color w:val="000000" w:themeColor="text1"/>
        </w:rPr>
        <w:t>Variance Inflation Factor (VIF)</w:t>
      </w:r>
      <w:r w:rsidRPr="00DA2754">
        <w:rPr>
          <w:rFonts w:ascii="Cambria" w:hAnsi="Cambria"/>
          <w:color w:val="000000" w:themeColor="text1"/>
        </w:rPr>
        <w:br/>
        <w:t>VIF measures how much the variance of a regression coefficient is inflated due to multicollinearity.</w:t>
      </w:r>
      <w:r w:rsidRPr="00DA2754">
        <w:rPr>
          <w:rFonts w:ascii="Cambria" w:hAnsi="Cambria"/>
          <w:color w:val="000000" w:themeColor="text1"/>
        </w:rPr>
        <w:br/>
        <w:t>A VIF value greater than 10 generally signals severe correlation that requires attention.</w:t>
      </w:r>
    </w:p>
    <w:p w14:paraId="1DA2B6BC" w14:textId="77777777" w:rsidR="00DA2754" w:rsidRPr="00DA2754" w:rsidRDefault="00DA2754" w:rsidP="00DA2754">
      <w:pPr>
        <w:pStyle w:val="Compact"/>
        <w:jc w:val="both"/>
        <w:rPr>
          <w:rFonts w:ascii="Cambria" w:hAnsi="Cambria"/>
          <w:color w:val="000000" w:themeColor="text1"/>
        </w:rPr>
      </w:pPr>
      <w:r w:rsidRPr="00DA2754">
        <w:rPr>
          <w:rFonts w:ascii="Cambria" w:hAnsi="Cambria"/>
          <w:color w:val="000000" w:themeColor="text1"/>
        </w:rPr>
        <w:pict w14:anchorId="6FBFA5ED">
          <v:rect id="_x0000_i1244" style="width:0;height:1.5pt" o:hralign="center" o:hrstd="t" o:hr="t" fillcolor="#a0a0a0" stroked="f"/>
        </w:pict>
      </w:r>
    </w:p>
    <w:p w14:paraId="06491574" w14:textId="77777777" w:rsidR="00DA2754" w:rsidRPr="00DA2754" w:rsidRDefault="00DA2754" w:rsidP="00DA2754">
      <w:pPr>
        <w:pStyle w:val="Compact"/>
        <w:jc w:val="both"/>
        <w:rPr>
          <w:rFonts w:ascii="Cambria" w:hAnsi="Cambria"/>
          <w:b/>
          <w:bCs/>
          <w:color w:val="000000" w:themeColor="text1"/>
        </w:rPr>
      </w:pPr>
      <w:r w:rsidRPr="00DA2754">
        <w:rPr>
          <w:rFonts w:ascii="Cambria" w:hAnsi="Cambria"/>
          <w:b/>
          <w:bCs/>
          <w:color w:val="000000" w:themeColor="text1"/>
        </w:rPr>
        <w:t>Remedies for Multicollinearity</w:t>
      </w:r>
    </w:p>
    <w:p w14:paraId="3CC8BDBC" w14:textId="77777777" w:rsidR="00DA2754" w:rsidRPr="00DA2754" w:rsidRDefault="00DA2754" w:rsidP="00DA2754">
      <w:pPr>
        <w:pStyle w:val="Compact"/>
        <w:numPr>
          <w:ilvl w:val="0"/>
          <w:numId w:val="17"/>
        </w:numPr>
        <w:jc w:val="both"/>
        <w:rPr>
          <w:rFonts w:ascii="Cambria" w:hAnsi="Cambria"/>
          <w:color w:val="000000" w:themeColor="text1"/>
        </w:rPr>
      </w:pPr>
      <w:r w:rsidRPr="00DA2754">
        <w:rPr>
          <w:rFonts w:ascii="Cambria" w:hAnsi="Cambria"/>
          <w:b/>
          <w:bCs/>
          <w:color w:val="000000" w:themeColor="text1"/>
        </w:rPr>
        <w:t>Ignore it:</w:t>
      </w:r>
      <w:r w:rsidRPr="00DA2754">
        <w:rPr>
          <w:rFonts w:ascii="Cambria" w:hAnsi="Cambria"/>
          <w:color w:val="000000" w:themeColor="text1"/>
        </w:rPr>
        <w:t xml:space="preserve"> If the correlation is weak or does not affect the business objective, it may be acceptable to leave it unchanged.</w:t>
      </w:r>
    </w:p>
    <w:p w14:paraId="7C23B0C8" w14:textId="77777777" w:rsidR="00DA2754" w:rsidRPr="00DA2754" w:rsidRDefault="00DA2754" w:rsidP="00DA2754">
      <w:pPr>
        <w:pStyle w:val="Compact"/>
        <w:numPr>
          <w:ilvl w:val="0"/>
          <w:numId w:val="17"/>
        </w:numPr>
        <w:jc w:val="both"/>
        <w:rPr>
          <w:rFonts w:ascii="Cambria" w:hAnsi="Cambria"/>
          <w:color w:val="000000" w:themeColor="text1"/>
        </w:rPr>
      </w:pPr>
      <w:r w:rsidRPr="00DA2754">
        <w:rPr>
          <w:rFonts w:ascii="Cambria" w:hAnsi="Cambria"/>
          <w:b/>
          <w:bCs/>
          <w:color w:val="000000" w:themeColor="text1"/>
        </w:rPr>
        <w:t>Remove one of the correlated variables:</w:t>
      </w:r>
      <w:r w:rsidRPr="00DA2754">
        <w:rPr>
          <w:rFonts w:ascii="Cambria" w:hAnsi="Cambria"/>
          <w:color w:val="000000" w:themeColor="text1"/>
        </w:rPr>
        <w:t xml:space="preserve"> This is commonly done to avoid the dummy variable trap.</w:t>
      </w:r>
    </w:p>
    <w:p w14:paraId="0041E08C" w14:textId="77777777" w:rsidR="00DA2754" w:rsidRPr="00DA2754" w:rsidRDefault="00DA2754" w:rsidP="00DA2754">
      <w:pPr>
        <w:pStyle w:val="Compact"/>
        <w:numPr>
          <w:ilvl w:val="0"/>
          <w:numId w:val="17"/>
        </w:numPr>
        <w:jc w:val="both"/>
        <w:rPr>
          <w:rFonts w:ascii="Cambria" w:hAnsi="Cambria"/>
          <w:color w:val="000000" w:themeColor="text1"/>
        </w:rPr>
      </w:pPr>
      <w:r w:rsidRPr="00DA2754">
        <w:rPr>
          <w:rFonts w:ascii="Cambria" w:hAnsi="Cambria"/>
          <w:b/>
          <w:bCs/>
          <w:color w:val="000000" w:themeColor="text1"/>
        </w:rPr>
        <w:t>Combine correlated variables:</w:t>
      </w:r>
      <w:r w:rsidRPr="00DA2754">
        <w:rPr>
          <w:rFonts w:ascii="Cambria" w:hAnsi="Cambria"/>
          <w:color w:val="000000" w:themeColor="text1"/>
        </w:rPr>
        <w:t xml:space="preserve"> For example, creating a composite score using age and years of experience.</w:t>
      </w:r>
    </w:p>
    <w:p w14:paraId="7A4FFFF2" w14:textId="77777777" w:rsidR="00DA2754" w:rsidRPr="00DA2754" w:rsidRDefault="00DA2754" w:rsidP="00DA2754">
      <w:pPr>
        <w:pStyle w:val="Compact"/>
        <w:numPr>
          <w:ilvl w:val="0"/>
          <w:numId w:val="17"/>
        </w:numPr>
        <w:jc w:val="both"/>
        <w:rPr>
          <w:rFonts w:ascii="Cambria" w:hAnsi="Cambria"/>
          <w:color w:val="000000" w:themeColor="text1"/>
        </w:rPr>
      </w:pPr>
      <w:r w:rsidRPr="00DA2754">
        <w:rPr>
          <w:rFonts w:ascii="Cambria" w:hAnsi="Cambria"/>
          <w:b/>
          <w:bCs/>
          <w:color w:val="000000" w:themeColor="text1"/>
        </w:rPr>
        <w:t>Apply Principal Component Analysis (PCA):</w:t>
      </w:r>
      <w:r w:rsidRPr="00DA2754">
        <w:rPr>
          <w:rFonts w:ascii="Cambria" w:hAnsi="Cambria"/>
          <w:color w:val="000000" w:themeColor="text1"/>
        </w:rPr>
        <w:t xml:space="preserve"> Transform correlated variables into a smaller set of uncorrelated components.</w:t>
      </w:r>
    </w:p>
    <w:p w14:paraId="5E98EEA7" w14:textId="77777777" w:rsidR="00DA2754" w:rsidRDefault="00DA2754" w:rsidP="00DA2754">
      <w:pPr>
        <w:pStyle w:val="Compact"/>
        <w:jc w:val="both"/>
        <w:rPr>
          <w:rFonts w:ascii="Cambria" w:hAnsi="Cambria"/>
          <w:color w:val="000000" w:themeColor="text1"/>
        </w:rPr>
      </w:pPr>
    </w:p>
    <w:p w14:paraId="0F30D1D8" w14:textId="77777777" w:rsidR="00DA2754" w:rsidRPr="00DA2754" w:rsidRDefault="00DA2754" w:rsidP="00DA2754">
      <w:pPr>
        <w:pStyle w:val="Compact"/>
        <w:jc w:val="both"/>
        <w:rPr>
          <w:rFonts w:ascii="Cambria" w:hAnsi="Cambria"/>
          <w:b/>
          <w:bCs/>
          <w:color w:val="000000" w:themeColor="text1"/>
        </w:rPr>
      </w:pPr>
      <w:r w:rsidRPr="00DA2754">
        <w:rPr>
          <w:rFonts w:ascii="Cambria" w:hAnsi="Cambria"/>
          <w:b/>
          <w:bCs/>
          <w:color w:val="000000" w:themeColor="text1"/>
        </w:rPr>
        <w:t>Bias–Variance Trade-off</w:t>
      </w:r>
    </w:p>
    <w:p w14:paraId="5EEEF8CC" w14:textId="77777777" w:rsidR="00DA2754" w:rsidRPr="00DA2754" w:rsidRDefault="00DA2754" w:rsidP="00DA2754">
      <w:pPr>
        <w:pStyle w:val="Compact"/>
        <w:jc w:val="both"/>
        <w:rPr>
          <w:rFonts w:ascii="Cambria" w:hAnsi="Cambria"/>
          <w:color w:val="000000" w:themeColor="text1"/>
        </w:rPr>
      </w:pPr>
      <w:r w:rsidRPr="00DA2754">
        <w:rPr>
          <w:rFonts w:ascii="Cambria" w:hAnsi="Cambria"/>
          <w:b/>
          <w:bCs/>
          <w:color w:val="000000" w:themeColor="text1"/>
        </w:rPr>
        <w:t>Variance</w:t>
      </w:r>
      <w:r w:rsidRPr="00DA2754">
        <w:rPr>
          <w:rFonts w:ascii="Cambria" w:hAnsi="Cambria"/>
          <w:color w:val="000000" w:themeColor="text1"/>
        </w:rPr>
        <w:t xml:space="preserve"> measures how much a model’s predictions change when trained on different datasets. High variance indicates that the model is overly sensitive to fluctuations in the training data.</w:t>
      </w:r>
      <w:r w:rsidRPr="00DA2754">
        <w:rPr>
          <w:rFonts w:ascii="Cambria" w:hAnsi="Cambria"/>
          <w:color w:val="000000" w:themeColor="text1"/>
        </w:rPr>
        <w:br/>
      </w:r>
      <w:r w:rsidRPr="00DA2754">
        <w:rPr>
          <w:rFonts w:ascii="Cambria" w:hAnsi="Cambria"/>
          <w:b/>
          <w:bCs/>
          <w:color w:val="000000" w:themeColor="text1"/>
        </w:rPr>
        <w:t>Bias</w:t>
      </w:r>
      <w:r w:rsidRPr="00DA2754">
        <w:rPr>
          <w:rFonts w:ascii="Cambria" w:hAnsi="Cambria"/>
          <w:color w:val="000000" w:themeColor="text1"/>
        </w:rPr>
        <w:t>, on the other hand, measures the error introduced by overly simplistic assumptions in the model. High bias means the model consistently misses the true relationship in the data.</w:t>
      </w:r>
    </w:p>
    <w:p w14:paraId="10CBA632" w14:textId="77777777" w:rsidR="00DA2754" w:rsidRPr="00DA2754" w:rsidRDefault="00DA2754" w:rsidP="00DA2754">
      <w:pPr>
        <w:pStyle w:val="Compact"/>
        <w:jc w:val="both"/>
        <w:rPr>
          <w:rFonts w:ascii="Cambria" w:hAnsi="Cambria"/>
          <w:color w:val="000000" w:themeColor="text1"/>
        </w:rPr>
      </w:pPr>
      <w:r w:rsidRPr="00DA2754">
        <w:rPr>
          <w:rFonts w:ascii="Cambria" w:hAnsi="Cambria"/>
          <w:color w:val="000000" w:themeColor="text1"/>
        </w:rPr>
        <w:t xml:space="preserve">The goal of any predictive model is to achieve </w:t>
      </w:r>
      <w:r w:rsidRPr="00DA2754">
        <w:rPr>
          <w:rFonts w:ascii="Cambria" w:hAnsi="Cambria"/>
          <w:b/>
          <w:bCs/>
          <w:color w:val="000000" w:themeColor="text1"/>
        </w:rPr>
        <w:t>low bias and low variance</w:t>
      </w:r>
      <w:r w:rsidRPr="00DA2754">
        <w:rPr>
          <w:rFonts w:ascii="Cambria" w:hAnsi="Cambria"/>
          <w:color w:val="000000" w:themeColor="text1"/>
        </w:rPr>
        <w:t>, but in practice, reducing one often increases the other.</w:t>
      </w:r>
    </w:p>
    <w:p w14:paraId="6FB377D8" w14:textId="77777777" w:rsidR="00DA2754" w:rsidRPr="00DA2754" w:rsidRDefault="00DA2754" w:rsidP="00DA2754">
      <w:pPr>
        <w:pStyle w:val="Compact"/>
        <w:jc w:val="both"/>
        <w:rPr>
          <w:rFonts w:ascii="Cambria" w:hAnsi="Cambria"/>
          <w:color w:val="000000" w:themeColor="text1"/>
        </w:rPr>
      </w:pPr>
      <w:r w:rsidRPr="00DA2754">
        <w:rPr>
          <w:rFonts w:ascii="Cambria" w:hAnsi="Cambria"/>
          <w:color w:val="000000" w:themeColor="text1"/>
        </w:rPr>
        <w:pict w14:anchorId="4FF14EB8">
          <v:rect id="_x0000_i1297" style="width:0;height:1.5pt" o:hralign="center" o:hrstd="t" o:hr="t" fillcolor="#a0a0a0" stroked="f"/>
        </w:pict>
      </w:r>
    </w:p>
    <w:p w14:paraId="530995B3" w14:textId="77777777" w:rsidR="00DA2754" w:rsidRPr="00DA2754" w:rsidRDefault="00DA2754" w:rsidP="00DA2754">
      <w:pPr>
        <w:pStyle w:val="Compact"/>
        <w:jc w:val="both"/>
        <w:rPr>
          <w:rFonts w:ascii="Cambria" w:hAnsi="Cambria"/>
          <w:b/>
          <w:bCs/>
          <w:color w:val="000000" w:themeColor="text1"/>
        </w:rPr>
      </w:pPr>
      <w:r w:rsidRPr="00DA2754">
        <w:rPr>
          <w:rFonts w:ascii="Cambria" w:hAnsi="Cambria"/>
          <w:b/>
          <w:bCs/>
          <w:color w:val="000000" w:themeColor="text1"/>
        </w:rPr>
        <w:t>Understanding the Trade-off</w:t>
      </w:r>
    </w:p>
    <w:p w14:paraId="31C0D429" w14:textId="77777777" w:rsidR="00DA2754" w:rsidRPr="00DA2754" w:rsidRDefault="00DA2754" w:rsidP="00DA2754">
      <w:pPr>
        <w:pStyle w:val="Compact"/>
        <w:jc w:val="both"/>
        <w:rPr>
          <w:rFonts w:ascii="Cambria" w:hAnsi="Cambria"/>
          <w:color w:val="000000" w:themeColor="text1"/>
        </w:rPr>
      </w:pPr>
      <w:r w:rsidRPr="00DA2754">
        <w:rPr>
          <w:rFonts w:ascii="Cambria" w:hAnsi="Cambria"/>
          <w:color w:val="000000" w:themeColor="text1"/>
        </w:rPr>
        <w:t xml:space="preserve">If a model uses very few predictors, especially with large coefficients, it may rely too heavily on those predictors. In such cases, a small change in one predictor can lead to a large change in the output. This indicates </w:t>
      </w:r>
      <w:r w:rsidRPr="00DA2754">
        <w:rPr>
          <w:rFonts w:ascii="Cambria" w:hAnsi="Cambria"/>
          <w:b/>
          <w:bCs/>
          <w:color w:val="000000" w:themeColor="text1"/>
        </w:rPr>
        <w:t>high bias</w:t>
      </w:r>
      <w:r w:rsidRPr="00DA2754">
        <w:rPr>
          <w:rFonts w:ascii="Cambria" w:hAnsi="Cambria"/>
          <w:color w:val="000000" w:themeColor="text1"/>
        </w:rPr>
        <w:t>, as the model is too simple and favors specific features.</w:t>
      </w:r>
    </w:p>
    <w:p w14:paraId="4D980475" w14:textId="77777777" w:rsidR="00DA2754" w:rsidRPr="00DA2754" w:rsidRDefault="00DA2754" w:rsidP="00DA2754">
      <w:pPr>
        <w:pStyle w:val="Compact"/>
        <w:jc w:val="both"/>
        <w:rPr>
          <w:rFonts w:ascii="Cambria" w:hAnsi="Cambria"/>
          <w:color w:val="000000" w:themeColor="text1"/>
        </w:rPr>
      </w:pPr>
      <w:r w:rsidRPr="00DA2754">
        <w:rPr>
          <w:rFonts w:ascii="Cambria" w:hAnsi="Cambria"/>
          <w:color w:val="000000" w:themeColor="text1"/>
        </w:rPr>
        <w:t xml:space="preserve">One way to reduce bias is to increase model complexity by adding more predictors. However, this increases the model’s sensitivity to data fluctuations, thereby increasing </w:t>
      </w:r>
      <w:r w:rsidRPr="00DA2754">
        <w:rPr>
          <w:rFonts w:ascii="Cambria" w:hAnsi="Cambria"/>
          <w:b/>
          <w:bCs/>
          <w:color w:val="000000" w:themeColor="text1"/>
        </w:rPr>
        <w:t>variance</w:t>
      </w:r>
      <w:r w:rsidRPr="00DA2754">
        <w:rPr>
          <w:rFonts w:ascii="Cambria" w:hAnsi="Cambria"/>
          <w:color w:val="000000" w:themeColor="text1"/>
        </w:rPr>
        <w:t>.</w:t>
      </w:r>
    </w:p>
    <w:p w14:paraId="5BEFD4FE" w14:textId="77777777" w:rsidR="00DA2754" w:rsidRPr="00DA2754" w:rsidRDefault="00DA2754" w:rsidP="00DA2754">
      <w:pPr>
        <w:pStyle w:val="Compact"/>
        <w:jc w:val="both"/>
        <w:rPr>
          <w:rFonts w:ascii="Cambria" w:hAnsi="Cambria"/>
          <w:color w:val="000000" w:themeColor="text1"/>
        </w:rPr>
      </w:pPr>
      <w:r w:rsidRPr="00DA2754">
        <w:rPr>
          <w:rFonts w:ascii="Cambria" w:hAnsi="Cambria"/>
          <w:color w:val="000000" w:themeColor="text1"/>
        </w:rPr>
        <w:t>Mathematically, the total error can be expressed as:</w:t>
      </w:r>
    </w:p>
    <w:p w14:paraId="1ACB01F9" w14:textId="77777777" w:rsidR="00DA2754" w:rsidRPr="00DA2754" w:rsidRDefault="00DA2754" w:rsidP="00DA2754">
      <w:pPr>
        <w:pStyle w:val="Compact"/>
        <w:jc w:val="both"/>
        <w:rPr>
          <w:rFonts w:ascii="Cambria" w:hAnsi="Cambria"/>
          <w:color w:val="000000" w:themeColor="text1"/>
        </w:rPr>
      </w:pPr>
      <w:r w:rsidRPr="00DA2754">
        <w:rPr>
          <w:rFonts w:ascii="Cambria" w:hAnsi="Cambria"/>
          <w:b/>
          <w:bCs/>
          <w:color w:val="000000" w:themeColor="text1"/>
        </w:rPr>
        <w:t>Total Error = Bias² + Variance + Irreducible Error</w:t>
      </w:r>
    </w:p>
    <w:p w14:paraId="79175DEF" w14:textId="77777777" w:rsidR="00DA2754" w:rsidRPr="00DA2754" w:rsidRDefault="00DA2754" w:rsidP="00DA2754">
      <w:pPr>
        <w:pStyle w:val="Compact"/>
        <w:numPr>
          <w:ilvl w:val="0"/>
          <w:numId w:val="18"/>
        </w:numPr>
        <w:jc w:val="both"/>
        <w:rPr>
          <w:rFonts w:ascii="Cambria" w:hAnsi="Cambria"/>
          <w:color w:val="000000" w:themeColor="text1"/>
        </w:rPr>
      </w:pPr>
      <w:r w:rsidRPr="00DA2754">
        <w:rPr>
          <w:rFonts w:ascii="Cambria" w:hAnsi="Cambria"/>
          <w:b/>
          <w:bCs/>
          <w:color w:val="000000" w:themeColor="text1"/>
        </w:rPr>
        <w:lastRenderedPageBreak/>
        <w:t>Irreducible error</w:t>
      </w:r>
      <w:r w:rsidRPr="00DA2754">
        <w:rPr>
          <w:rFonts w:ascii="Cambria" w:hAnsi="Cambria"/>
          <w:color w:val="000000" w:themeColor="text1"/>
        </w:rPr>
        <w:t xml:space="preserve"> represents noise inherent in the data that cannot be eliminated by any model.</w:t>
      </w:r>
    </w:p>
    <w:p w14:paraId="107B87AC" w14:textId="77777777" w:rsidR="00DA2754" w:rsidRPr="00DA2754" w:rsidRDefault="00DA2754" w:rsidP="00DA2754">
      <w:pPr>
        <w:pStyle w:val="Compact"/>
        <w:jc w:val="both"/>
        <w:rPr>
          <w:rFonts w:ascii="Cambria" w:hAnsi="Cambria"/>
          <w:color w:val="000000" w:themeColor="text1"/>
        </w:rPr>
      </w:pPr>
      <w:r w:rsidRPr="00DA2754">
        <w:rPr>
          <w:rFonts w:ascii="Cambria" w:hAnsi="Cambria"/>
          <w:color w:val="000000" w:themeColor="text1"/>
        </w:rPr>
        <w:t xml:space="preserve">As bias decreases, variance tends to increase, and vice versa. Finding the right balance between them is known as the </w:t>
      </w:r>
      <w:r w:rsidRPr="00DA2754">
        <w:rPr>
          <w:rFonts w:ascii="Cambria" w:hAnsi="Cambria"/>
          <w:b/>
          <w:bCs/>
          <w:color w:val="000000" w:themeColor="text1"/>
        </w:rPr>
        <w:t>bias–variance trade-off</w:t>
      </w:r>
      <w:r w:rsidRPr="00DA2754">
        <w:rPr>
          <w:rFonts w:ascii="Cambria" w:hAnsi="Cambria"/>
          <w:color w:val="000000" w:themeColor="text1"/>
        </w:rPr>
        <w:t>.</w:t>
      </w:r>
    </w:p>
    <w:p w14:paraId="6E10900C" w14:textId="77777777" w:rsidR="00DA2754" w:rsidRPr="00DA2754" w:rsidRDefault="00DA2754" w:rsidP="00DA2754">
      <w:pPr>
        <w:pStyle w:val="Compact"/>
        <w:jc w:val="both"/>
        <w:rPr>
          <w:rFonts w:ascii="Cambria" w:hAnsi="Cambria"/>
          <w:color w:val="000000" w:themeColor="text1"/>
        </w:rPr>
      </w:pPr>
      <w:r w:rsidRPr="00DA2754">
        <w:rPr>
          <w:rFonts w:ascii="Cambria" w:hAnsi="Cambria"/>
          <w:color w:val="000000" w:themeColor="text1"/>
        </w:rPr>
        <w:pict w14:anchorId="7765C587">
          <v:rect id="_x0000_i1298" style="width:0;height:1.5pt" o:hralign="center" o:hrstd="t" o:hr="t" fillcolor="#a0a0a0" stroked="f"/>
        </w:pict>
      </w:r>
    </w:p>
    <w:p w14:paraId="0C730FE7" w14:textId="77777777" w:rsidR="00DA2754" w:rsidRPr="00DA2754" w:rsidRDefault="00DA2754" w:rsidP="00DA2754">
      <w:pPr>
        <w:pStyle w:val="Compact"/>
        <w:jc w:val="both"/>
        <w:rPr>
          <w:rFonts w:ascii="Cambria" w:hAnsi="Cambria"/>
          <w:b/>
          <w:bCs/>
          <w:color w:val="000000" w:themeColor="text1"/>
        </w:rPr>
      </w:pPr>
      <w:r w:rsidRPr="00DA2754">
        <w:rPr>
          <w:rFonts w:ascii="Cambria" w:hAnsi="Cambria"/>
          <w:b/>
          <w:bCs/>
          <w:color w:val="000000" w:themeColor="text1"/>
        </w:rPr>
        <w:t>Reducing Bias and Variance</w:t>
      </w:r>
    </w:p>
    <w:p w14:paraId="3535C7FE" w14:textId="77777777" w:rsidR="00DA2754" w:rsidRPr="00DA2754" w:rsidRDefault="00DA2754" w:rsidP="00DA2754">
      <w:pPr>
        <w:pStyle w:val="Compact"/>
        <w:numPr>
          <w:ilvl w:val="0"/>
          <w:numId w:val="19"/>
        </w:numPr>
        <w:jc w:val="both"/>
        <w:rPr>
          <w:rFonts w:ascii="Cambria" w:hAnsi="Cambria"/>
          <w:color w:val="000000" w:themeColor="text1"/>
        </w:rPr>
      </w:pPr>
      <w:r w:rsidRPr="00DA2754">
        <w:rPr>
          <w:rFonts w:ascii="Cambria" w:hAnsi="Cambria"/>
          <w:b/>
          <w:bCs/>
          <w:color w:val="000000" w:themeColor="text1"/>
        </w:rPr>
        <w:t>Bias can be reduced</w:t>
      </w:r>
      <w:r w:rsidRPr="00DA2754">
        <w:rPr>
          <w:rFonts w:ascii="Cambria" w:hAnsi="Cambria"/>
          <w:color w:val="000000" w:themeColor="text1"/>
        </w:rPr>
        <w:t xml:space="preserve"> by training on more data or using a more flexible model.</w:t>
      </w:r>
    </w:p>
    <w:p w14:paraId="6B462227" w14:textId="77777777" w:rsidR="00DA2754" w:rsidRPr="00DA2754" w:rsidRDefault="00DA2754" w:rsidP="00DA2754">
      <w:pPr>
        <w:pStyle w:val="Compact"/>
        <w:numPr>
          <w:ilvl w:val="0"/>
          <w:numId w:val="19"/>
        </w:numPr>
        <w:jc w:val="both"/>
        <w:rPr>
          <w:rFonts w:ascii="Cambria" w:hAnsi="Cambria"/>
          <w:color w:val="000000" w:themeColor="text1"/>
        </w:rPr>
      </w:pPr>
      <w:r w:rsidRPr="00DA2754">
        <w:rPr>
          <w:rFonts w:ascii="Cambria" w:hAnsi="Cambria"/>
          <w:b/>
          <w:bCs/>
          <w:color w:val="000000" w:themeColor="text1"/>
        </w:rPr>
        <w:t xml:space="preserve">Variance can be </w:t>
      </w:r>
      <w:proofErr w:type="gramStart"/>
      <w:r w:rsidRPr="00DA2754">
        <w:rPr>
          <w:rFonts w:ascii="Cambria" w:hAnsi="Cambria"/>
          <w:b/>
          <w:bCs/>
          <w:color w:val="000000" w:themeColor="text1"/>
        </w:rPr>
        <w:t>reduced</w:t>
      </w:r>
      <w:proofErr w:type="gramEnd"/>
      <w:r w:rsidRPr="00DA2754">
        <w:rPr>
          <w:rFonts w:ascii="Cambria" w:hAnsi="Cambria"/>
          <w:color w:val="000000" w:themeColor="text1"/>
        </w:rPr>
        <w:t xml:space="preserve"> using regularization techniques, which constrain the model’s complexity.</w:t>
      </w:r>
    </w:p>
    <w:p w14:paraId="7C992BEC" w14:textId="77777777" w:rsidR="00DA2754" w:rsidRPr="00DA2754" w:rsidRDefault="00DA2754" w:rsidP="00DA2754">
      <w:pPr>
        <w:pStyle w:val="Compact"/>
        <w:jc w:val="both"/>
        <w:rPr>
          <w:rFonts w:ascii="Cambria" w:hAnsi="Cambria"/>
          <w:color w:val="000000" w:themeColor="text1"/>
        </w:rPr>
      </w:pPr>
      <w:r w:rsidRPr="00DA2754">
        <w:rPr>
          <w:rFonts w:ascii="Cambria" w:hAnsi="Cambria"/>
          <w:color w:val="000000" w:themeColor="text1"/>
        </w:rPr>
        <w:pict w14:anchorId="1657C056">
          <v:rect id="_x0000_i1299" style="width:0;height:1.5pt" o:hralign="center" o:hrstd="t" o:hr="t" fillcolor="#a0a0a0" stroked="f"/>
        </w:pict>
      </w:r>
    </w:p>
    <w:p w14:paraId="1B370362" w14:textId="77777777" w:rsidR="00DA2754" w:rsidRPr="00DA2754" w:rsidRDefault="00DA2754" w:rsidP="00DA2754">
      <w:pPr>
        <w:pStyle w:val="Compact"/>
        <w:jc w:val="both"/>
        <w:rPr>
          <w:rFonts w:ascii="Cambria" w:hAnsi="Cambria"/>
          <w:b/>
          <w:bCs/>
          <w:color w:val="000000" w:themeColor="text1"/>
        </w:rPr>
      </w:pPr>
      <w:r w:rsidRPr="00DA2754">
        <w:rPr>
          <w:rFonts w:ascii="Cambria" w:hAnsi="Cambria"/>
          <w:b/>
          <w:bCs/>
          <w:color w:val="000000" w:themeColor="text1"/>
        </w:rPr>
        <w:t>Regularization</w:t>
      </w:r>
    </w:p>
    <w:p w14:paraId="288989D0" w14:textId="77777777" w:rsidR="00DA2754" w:rsidRPr="00DA2754" w:rsidRDefault="00DA2754" w:rsidP="00DA2754">
      <w:pPr>
        <w:pStyle w:val="Compact"/>
        <w:jc w:val="both"/>
        <w:rPr>
          <w:rFonts w:ascii="Cambria" w:hAnsi="Cambria"/>
          <w:color w:val="000000" w:themeColor="text1"/>
        </w:rPr>
      </w:pPr>
      <w:r w:rsidRPr="00DA2754">
        <w:rPr>
          <w:rFonts w:ascii="Cambria" w:hAnsi="Cambria"/>
          <w:color w:val="000000" w:themeColor="text1"/>
        </w:rPr>
        <w:t xml:space="preserve">Regression models are prone to </w:t>
      </w:r>
      <w:r w:rsidRPr="00DA2754">
        <w:rPr>
          <w:rFonts w:ascii="Cambria" w:hAnsi="Cambria"/>
          <w:b/>
          <w:bCs/>
          <w:color w:val="000000" w:themeColor="text1"/>
        </w:rPr>
        <w:t>overfitting</w:t>
      </w:r>
      <w:r w:rsidRPr="00DA2754">
        <w:rPr>
          <w:rFonts w:ascii="Cambria" w:hAnsi="Cambria"/>
          <w:color w:val="000000" w:themeColor="text1"/>
        </w:rPr>
        <w:t>, especially when they become too complex. Regularization addresses this by limiting the flexibility of the model, effectively restricting the size of the coefficients.</w:t>
      </w:r>
    </w:p>
    <w:p w14:paraId="3F78C7C8" w14:textId="77777777" w:rsidR="00DA2754" w:rsidRPr="00DA2754" w:rsidRDefault="00DA2754" w:rsidP="00DA2754">
      <w:pPr>
        <w:pStyle w:val="Compact"/>
        <w:jc w:val="both"/>
        <w:rPr>
          <w:rFonts w:ascii="Cambria" w:hAnsi="Cambria"/>
          <w:color w:val="000000" w:themeColor="text1"/>
        </w:rPr>
      </w:pPr>
      <w:r w:rsidRPr="00DA2754">
        <w:rPr>
          <w:rFonts w:ascii="Cambria" w:hAnsi="Cambria"/>
          <w:color w:val="000000" w:themeColor="text1"/>
        </w:rPr>
        <w:t>In linear regression, large coefficients are undesirable because small changes in input values can cause large changes in the predicted output. Regularization discourages this behavior by penalizing large weights.</w:t>
      </w:r>
    </w:p>
    <w:p w14:paraId="1795079E" w14:textId="77777777" w:rsidR="00DA2754" w:rsidRPr="00DA2754" w:rsidRDefault="00DA2754" w:rsidP="00DA2754">
      <w:pPr>
        <w:pStyle w:val="Compact"/>
        <w:jc w:val="both"/>
        <w:rPr>
          <w:rFonts w:ascii="Cambria" w:hAnsi="Cambria"/>
          <w:color w:val="000000" w:themeColor="text1"/>
        </w:rPr>
      </w:pPr>
      <w:r w:rsidRPr="00DA2754">
        <w:rPr>
          <w:rFonts w:ascii="Cambria" w:hAnsi="Cambria"/>
          <w:color w:val="000000" w:themeColor="text1"/>
        </w:rPr>
        <w:pict w14:anchorId="3F7A531F">
          <v:rect id="_x0000_i1300" style="width:0;height:1.5pt" o:hralign="center" o:hrstd="t" o:hr="t" fillcolor="#a0a0a0" stroked="f"/>
        </w:pict>
      </w:r>
    </w:p>
    <w:p w14:paraId="4B520892" w14:textId="77777777" w:rsidR="00DA2754" w:rsidRPr="00DA2754" w:rsidRDefault="00DA2754" w:rsidP="00DA2754">
      <w:pPr>
        <w:pStyle w:val="Compact"/>
        <w:jc w:val="both"/>
        <w:rPr>
          <w:rFonts w:ascii="Cambria" w:hAnsi="Cambria"/>
          <w:b/>
          <w:bCs/>
          <w:color w:val="000000" w:themeColor="text1"/>
        </w:rPr>
      </w:pPr>
      <w:r w:rsidRPr="00DA2754">
        <w:rPr>
          <w:rFonts w:ascii="Cambria" w:hAnsi="Cambria"/>
          <w:b/>
          <w:bCs/>
          <w:color w:val="000000" w:themeColor="text1"/>
        </w:rPr>
        <w:t>Ordinary Least Squares (OLS)</w:t>
      </w:r>
    </w:p>
    <w:p w14:paraId="251FB084" w14:textId="77777777" w:rsidR="00DA2754" w:rsidRPr="00DA2754" w:rsidRDefault="00DA2754" w:rsidP="00DA2754">
      <w:pPr>
        <w:pStyle w:val="Compact"/>
        <w:jc w:val="both"/>
        <w:rPr>
          <w:rFonts w:ascii="Cambria" w:hAnsi="Cambria"/>
          <w:color w:val="000000" w:themeColor="text1"/>
        </w:rPr>
      </w:pPr>
      <w:r w:rsidRPr="00DA2754">
        <w:rPr>
          <w:rFonts w:ascii="Cambria" w:hAnsi="Cambria"/>
          <w:color w:val="000000" w:themeColor="text1"/>
        </w:rPr>
        <w:t>In standard linear regression, the model parameters are estimated by minimizing the cost function using the Ordinary Least Squares method.</w:t>
      </w:r>
    </w:p>
    <w:p w14:paraId="4BC38BDF" w14:textId="77777777" w:rsidR="00DA2754" w:rsidRPr="00DA2754" w:rsidRDefault="00DA2754" w:rsidP="00DA2754">
      <w:pPr>
        <w:pStyle w:val="Compact"/>
        <w:jc w:val="both"/>
        <w:rPr>
          <w:rFonts w:ascii="Cambria" w:hAnsi="Cambria"/>
          <w:color w:val="000000" w:themeColor="text1"/>
        </w:rPr>
      </w:pPr>
      <w:r w:rsidRPr="00DA2754">
        <w:rPr>
          <w:rFonts w:ascii="Cambria" w:hAnsi="Cambria"/>
          <w:color w:val="000000" w:themeColor="text1"/>
        </w:rPr>
        <w:t xml:space="preserve">To control overfitting, a </w:t>
      </w:r>
      <w:r w:rsidRPr="00DA2754">
        <w:rPr>
          <w:rFonts w:ascii="Cambria" w:hAnsi="Cambria"/>
          <w:b/>
          <w:bCs/>
          <w:color w:val="000000" w:themeColor="text1"/>
        </w:rPr>
        <w:t>shrinkage penalty</w:t>
      </w:r>
      <w:r w:rsidRPr="00DA2754">
        <w:rPr>
          <w:rFonts w:ascii="Cambria" w:hAnsi="Cambria"/>
          <w:color w:val="000000" w:themeColor="text1"/>
        </w:rPr>
        <w:t xml:space="preserve"> is added to this cost function. This leads to different types of regularized regression.</w:t>
      </w:r>
    </w:p>
    <w:p w14:paraId="27D9D4A3" w14:textId="77777777" w:rsidR="00DA2754" w:rsidRPr="00DA2754" w:rsidRDefault="00DA2754" w:rsidP="00DA2754">
      <w:pPr>
        <w:pStyle w:val="Compact"/>
        <w:jc w:val="both"/>
        <w:rPr>
          <w:rFonts w:ascii="Cambria" w:hAnsi="Cambria"/>
          <w:color w:val="000000" w:themeColor="text1"/>
        </w:rPr>
      </w:pPr>
      <w:r w:rsidRPr="00DA2754">
        <w:rPr>
          <w:rFonts w:ascii="Cambria" w:hAnsi="Cambria"/>
          <w:color w:val="000000" w:themeColor="text1"/>
        </w:rPr>
        <w:pict w14:anchorId="52D3A8B9">
          <v:rect id="_x0000_i1301" style="width:0;height:1.5pt" o:hralign="center" o:hrstd="t" o:hr="t" fillcolor="#a0a0a0" stroked="f"/>
        </w:pict>
      </w:r>
    </w:p>
    <w:p w14:paraId="6ABF36E5" w14:textId="77777777" w:rsidR="00DA2754" w:rsidRPr="00DA2754" w:rsidRDefault="00DA2754" w:rsidP="00DA2754">
      <w:pPr>
        <w:pStyle w:val="Compact"/>
        <w:jc w:val="both"/>
        <w:rPr>
          <w:rFonts w:ascii="Cambria" w:hAnsi="Cambria"/>
          <w:b/>
          <w:bCs/>
          <w:color w:val="000000" w:themeColor="text1"/>
        </w:rPr>
      </w:pPr>
      <w:r w:rsidRPr="00DA2754">
        <w:rPr>
          <w:rFonts w:ascii="Cambria" w:hAnsi="Cambria"/>
          <w:b/>
          <w:bCs/>
          <w:color w:val="000000" w:themeColor="text1"/>
        </w:rPr>
        <w:t>Types of Regularization</w:t>
      </w:r>
    </w:p>
    <w:p w14:paraId="44A9EC8C" w14:textId="77777777" w:rsidR="00DA2754" w:rsidRPr="00DA2754" w:rsidRDefault="00DA2754" w:rsidP="00DA2754">
      <w:pPr>
        <w:pStyle w:val="Compact"/>
        <w:jc w:val="both"/>
        <w:rPr>
          <w:rFonts w:ascii="Cambria" w:hAnsi="Cambria"/>
          <w:b/>
          <w:bCs/>
          <w:color w:val="000000" w:themeColor="text1"/>
        </w:rPr>
      </w:pPr>
      <w:r w:rsidRPr="00DA2754">
        <w:rPr>
          <w:rFonts w:ascii="Cambria" w:hAnsi="Cambria"/>
          <w:b/>
          <w:bCs/>
          <w:color w:val="000000" w:themeColor="text1"/>
        </w:rPr>
        <w:t>Lasso Regression (L1 Regularization)</w:t>
      </w:r>
    </w:p>
    <w:p w14:paraId="45E48C47" w14:textId="77777777" w:rsidR="00DA2754" w:rsidRPr="00DA2754" w:rsidRDefault="00DA2754" w:rsidP="00DA2754">
      <w:pPr>
        <w:pStyle w:val="Compact"/>
        <w:jc w:val="both"/>
        <w:rPr>
          <w:rFonts w:ascii="Cambria" w:hAnsi="Cambria"/>
          <w:color w:val="000000" w:themeColor="text1"/>
        </w:rPr>
      </w:pPr>
      <w:r w:rsidRPr="00DA2754">
        <w:rPr>
          <w:rFonts w:ascii="Cambria" w:hAnsi="Cambria"/>
          <w:color w:val="000000" w:themeColor="text1"/>
        </w:rPr>
        <w:t xml:space="preserve">Lasso regression adds a penalty equal to the </w:t>
      </w:r>
      <w:r w:rsidRPr="00DA2754">
        <w:rPr>
          <w:rFonts w:ascii="Cambria" w:hAnsi="Cambria"/>
          <w:b/>
          <w:bCs/>
          <w:color w:val="000000" w:themeColor="text1"/>
        </w:rPr>
        <w:t>sum of the absolute values of the coefficients</w:t>
      </w:r>
      <w:r w:rsidRPr="00DA2754">
        <w:rPr>
          <w:rFonts w:ascii="Cambria" w:hAnsi="Cambria"/>
          <w:color w:val="000000" w:themeColor="text1"/>
        </w:rPr>
        <w:t>.</w:t>
      </w:r>
    </w:p>
    <w:p w14:paraId="6BE65C54" w14:textId="77777777" w:rsidR="00DA2754" w:rsidRPr="00DA2754" w:rsidRDefault="00DA2754" w:rsidP="00DA2754">
      <w:pPr>
        <w:pStyle w:val="Compact"/>
        <w:numPr>
          <w:ilvl w:val="0"/>
          <w:numId w:val="20"/>
        </w:numPr>
        <w:jc w:val="both"/>
        <w:rPr>
          <w:rFonts w:ascii="Cambria" w:hAnsi="Cambria"/>
          <w:color w:val="000000" w:themeColor="text1"/>
        </w:rPr>
      </w:pPr>
      <w:r w:rsidRPr="00DA2754">
        <w:rPr>
          <w:rFonts w:ascii="Cambria" w:hAnsi="Cambria"/>
          <w:color w:val="000000" w:themeColor="text1"/>
        </w:rPr>
        <w:t xml:space="preserve">The strength of the penalty is controlled by the parameter </w:t>
      </w:r>
      <w:r w:rsidRPr="00DA2754">
        <w:rPr>
          <w:rFonts w:ascii="Cambria" w:hAnsi="Cambria"/>
          <w:b/>
          <w:bCs/>
          <w:color w:val="000000" w:themeColor="text1"/>
        </w:rPr>
        <w:t>λ (lambda)</w:t>
      </w:r>
      <w:r w:rsidRPr="00DA2754">
        <w:rPr>
          <w:rFonts w:ascii="Cambria" w:hAnsi="Cambria"/>
          <w:color w:val="000000" w:themeColor="text1"/>
        </w:rPr>
        <w:t>.</w:t>
      </w:r>
    </w:p>
    <w:p w14:paraId="7F70E8DD" w14:textId="77777777" w:rsidR="00DA2754" w:rsidRPr="00DA2754" w:rsidRDefault="00DA2754" w:rsidP="00DA2754">
      <w:pPr>
        <w:pStyle w:val="Compact"/>
        <w:numPr>
          <w:ilvl w:val="0"/>
          <w:numId w:val="20"/>
        </w:numPr>
        <w:jc w:val="both"/>
        <w:rPr>
          <w:rFonts w:ascii="Cambria" w:hAnsi="Cambria"/>
          <w:color w:val="000000" w:themeColor="text1"/>
        </w:rPr>
      </w:pPr>
      <w:r w:rsidRPr="00DA2754">
        <w:rPr>
          <w:rFonts w:ascii="Cambria" w:hAnsi="Cambria"/>
          <w:color w:val="000000" w:themeColor="text1"/>
        </w:rPr>
        <w:t xml:space="preserve">As </w:t>
      </w:r>
      <w:proofErr w:type="gramStart"/>
      <w:r w:rsidRPr="00DA2754">
        <w:rPr>
          <w:rFonts w:ascii="Cambria" w:hAnsi="Cambria"/>
          <w:color w:val="000000" w:themeColor="text1"/>
        </w:rPr>
        <w:t>λ increases</w:t>
      </w:r>
      <w:proofErr w:type="gramEnd"/>
      <w:r w:rsidRPr="00DA2754">
        <w:rPr>
          <w:rFonts w:ascii="Cambria" w:hAnsi="Cambria"/>
          <w:color w:val="000000" w:themeColor="text1"/>
        </w:rPr>
        <w:t>, more coefficients are pushed toward zero.</w:t>
      </w:r>
    </w:p>
    <w:p w14:paraId="29A26B49" w14:textId="77777777" w:rsidR="00DA2754" w:rsidRPr="00DA2754" w:rsidRDefault="00DA2754" w:rsidP="00DA2754">
      <w:pPr>
        <w:pStyle w:val="Compact"/>
        <w:numPr>
          <w:ilvl w:val="0"/>
          <w:numId w:val="20"/>
        </w:numPr>
        <w:jc w:val="both"/>
        <w:rPr>
          <w:rFonts w:ascii="Cambria" w:hAnsi="Cambria"/>
          <w:color w:val="000000" w:themeColor="text1"/>
        </w:rPr>
      </w:pPr>
      <w:r w:rsidRPr="00DA2754">
        <w:rPr>
          <w:rFonts w:ascii="Cambria" w:hAnsi="Cambria"/>
          <w:color w:val="000000" w:themeColor="text1"/>
        </w:rPr>
        <w:t>With sufficiently large λ, some coefficients become exactly zero.</w:t>
      </w:r>
    </w:p>
    <w:p w14:paraId="56FA92E1" w14:textId="77777777" w:rsidR="00DA2754" w:rsidRPr="00DA2754" w:rsidRDefault="00DA2754" w:rsidP="00DA2754">
      <w:pPr>
        <w:pStyle w:val="Compact"/>
        <w:jc w:val="both"/>
        <w:rPr>
          <w:rFonts w:ascii="Cambria" w:hAnsi="Cambria"/>
          <w:color w:val="000000" w:themeColor="text1"/>
        </w:rPr>
      </w:pPr>
      <w:r w:rsidRPr="00DA2754">
        <w:rPr>
          <w:rFonts w:ascii="Cambria" w:hAnsi="Cambria"/>
          <w:color w:val="000000" w:themeColor="text1"/>
        </w:rPr>
        <w:t xml:space="preserve">This makes Lasso useful for </w:t>
      </w:r>
      <w:r w:rsidRPr="00DA2754">
        <w:rPr>
          <w:rFonts w:ascii="Cambria" w:hAnsi="Cambria"/>
          <w:b/>
          <w:bCs/>
          <w:color w:val="000000" w:themeColor="text1"/>
        </w:rPr>
        <w:t>feature selection</w:t>
      </w:r>
      <w:r w:rsidRPr="00DA2754">
        <w:rPr>
          <w:rFonts w:ascii="Cambria" w:hAnsi="Cambria"/>
          <w:color w:val="000000" w:themeColor="text1"/>
        </w:rPr>
        <w:t xml:space="preserve"> in addition to regularization.</w:t>
      </w:r>
    </w:p>
    <w:p w14:paraId="65E1A6E4" w14:textId="77777777" w:rsidR="00DA2754" w:rsidRPr="00DA2754" w:rsidRDefault="00DA2754" w:rsidP="00DA2754">
      <w:pPr>
        <w:pStyle w:val="Compact"/>
        <w:jc w:val="both"/>
        <w:rPr>
          <w:rFonts w:ascii="Cambria" w:hAnsi="Cambria"/>
          <w:color w:val="000000" w:themeColor="text1"/>
        </w:rPr>
      </w:pPr>
      <w:r w:rsidRPr="00DA2754">
        <w:rPr>
          <w:rFonts w:ascii="Cambria" w:hAnsi="Cambria"/>
          <w:color w:val="000000" w:themeColor="text1"/>
        </w:rPr>
        <w:pict w14:anchorId="1CFCA098">
          <v:rect id="_x0000_i1302" style="width:0;height:1.5pt" o:hralign="center" o:hrstd="t" o:hr="t" fillcolor="#a0a0a0" stroked="f"/>
        </w:pict>
      </w:r>
    </w:p>
    <w:p w14:paraId="1CCC5AE9" w14:textId="77777777" w:rsidR="00DA2754" w:rsidRPr="00DA2754" w:rsidRDefault="00DA2754" w:rsidP="00DA2754">
      <w:pPr>
        <w:pStyle w:val="Compact"/>
        <w:jc w:val="both"/>
        <w:rPr>
          <w:rFonts w:ascii="Cambria" w:hAnsi="Cambria"/>
          <w:b/>
          <w:bCs/>
          <w:color w:val="000000" w:themeColor="text1"/>
        </w:rPr>
      </w:pPr>
      <w:r w:rsidRPr="00DA2754">
        <w:rPr>
          <w:rFonts w:ascii="Cambria" w:hAnsi="Cambria"/>
          <w:b/>
          <w:bCs/>
          <w:color w:val="000000" w:themeColor="text1"/>
        </w:rPr>
        <w:t>Ridge Regression (L2 Regularization)</w:t>
      </w:r>
    </w:p>
    <w:p w14:paraId="66C86D91" w14:textId="77777777" w:rsidR="00DA2754" w:rsidRPr="00DA2754" w:rsidRDefault="00DA2754" w:rsidP="00DA2754">
      <w:pPr>
        <w:pStyle w:val="Compact"/>
        <w:jc w:val="both"/>
        <w:rPr>
          <w:rFonts w:ascii="Cambria" w:hAnsi="Cambria"/>
          <w:color w:val="000000" w:themeColor="text1"/>
        </w:rPr>
      </w:pPr>
      <w:r w:rsidRPr="00DA2754">
        <w:rPr>
          <w:rFonts w:ascii="Cambria" w:hAnsi="Cambria"/>
          <w:color w:val="000000" w:themeColor="text1"/>
        </w:rPr>
        <w:t xml:space="preserve">Ridge regression adds a penalty equal to the </w:t>
      </w:r>
      <w:r w:rsidRPr="00DA2754">
        <w:rPr>
          <w:rFonts w:ascii="Cambria" w:hAnsi="Cambria"/>
          <w:b/>
          <w:bCs/>
          <w:color w:val="000000" w:themeColor="text1"/>
        </w:rPr>
        <w:t>sum of the squared values of the coefficients</w:t>
      </w:r>
      <w:r w:rsidRPr="00DA2754">
        <w:rPr>
          <w:rFonts w:ascii="Cambria" w:hAnsi="Cambria"/>
          <w:color w:val="000000" w:themeColor="text1"/>
        </w:rPr>
        <w:t>.</w:t>
      </w:r>
    </w:p>
    <w:p w14:paraId="3220341C" w14:textId="77777777" w:rsidR="00DA2754" w:rsidRPr="00DA2754" w:rsidRDefault="00DA2754" w:rsidP="00DA2754">
      <w:pPr>
        <w:pStyle w:val="Compact"/>
        <w:numPr>
          <w:ilvl w:val="0"/>
          <w:numId w:val="21"/>
        </w:numPr>
        <w:jc w:val="both"/>
        <w:rPr>
          <w:rFonts w:ascii="Cambria" w:hAnsi="Cambria"/>
          <w:color w:val="000000" w:themeColor="text1"/>
        </w:rPr>
      </w:pPr>
      <w:r w:rsidRPr="00DA2754">
        <w:rPr>
          <w:rFonts w:ascii="Cambria" w:hAnsi="Cambria"/>
          <w:color w:val="000000" w:themeColor="text1"/>
        </w:rPr>
        <w:t>Like Lasso, it uses λ to control the amount of shrinkage.</w:t>
      </w:r>
    </w:p>
    <w:p w14:paraId="187BE73F" w14:textId="77777777" w:rsidR="00DA2754" w:rsidRPr="00DA2754" w:rsidRDefault="00DA2754" w:rsidP="00DA2754">
      <w:pPr>
        <w:pStyle w:val="Compact"/>
        <w:numPr>
          <w:ilvl w:val="0"/>
          <w:numId w:val="21"/>
        </w:numPr>
        <w:jc w:val="both"/>
        <w:rPr>
          <w:rFonts w:ascii="Cambria" w:hAnsi="Cambria"/>
          <w:color w:val="000000" w:themeColor="text1"/>
        </w:rPr>
      </w:pPr>
      <w:r w:rsidRPr="00DA2754">
        <w:rPr>
          <w:rFonts w:ascii="Cambria" w:hAnsi="Cambria"/>
          <w:color w:val="000000" w:themeColor="text1"/>
        </w:rPr>
        <w:t xml:space="preserve">Ridge shrinks coefficients toward zero but </w:t>
      </w:r>
      <w:r w:rsidRPr="00DA2754">
        <w:rPr>
          <w:rFonts w:ascii="Cambria" w:hAnsi="Cambria"/>
          <w:b/>
          <w:bCs/>
          <w:color w:val="000000" w:themeColor="text1"/>
        </w:rPr>
        <w:t>never sets them exactly to zero</w:t>
      </w:r>
      <w:r w:rsidRPr="00DA2754">
        <w:rPr>
          <w:rFonts w:ascii="Cambria" w:hAnsi="Cambria"/>
          <w:color w:val="000000" w:themeColor="text1"/>
        </w:rPr>
        <w:t>.</w:t>
      </w:r>
    </w:p>
    <w:p w14:paraId="646323E4" w14:textId="77777777" w:rsidR="00DA2754" w:rsidRPr="00DA2754" w:rsidRDefault="00DA2754" w:rsidP="00DA2754">
      <w:pPr>
        <w:pStyle w:val="Compact"/>
        <w:jc w:val="both"/>
        <w:rPr>
          <w:rFonts w:ascii="Cambria" w:hAnsi="Cambria"/>
          <w:color w:val="000000" w:themeColor="text1"/>
        </w:rPr>
      </w:pPr>
      <w:r w:rsidRPr="00DA2754">
        <w:rPr>
          <w:rFonts w:ascii="Cambria" w:hAnsi="Cambria"/>
          <w:color w:val="000000" w:themeColor="text1"/>
        </w:rPr>
        <w:t>As a result, all predictors remain in the model, which can make interpretation harder but improves numerical stability.</w:t>
      </w:r>
    </w:p>
    <w:p w14:paraId="4A64D105" w14:textId="77777777" w:rsidR="00DA2754" w:rsidRPr="00DA2754" w:rsidRDefault="00DA2754" w:rsidP="00DA2754">
      <w:pPr>
        <w:pStyle w:val="Compact"/>
        <w:jc w:val="both"/>
        <w:rPr>
          <w:rFonts w:ascii="Cambria" w:hAnsi="Cambria"/>
          <w:color w:val="000000" w:themeColor="text1"/>
        </w:rPr>
      </w:pPr>
      <w:r w:rsidRPr="00DA2754">
        <w:rPr>
          <w:rFonts w:ascii="Cambria" w:hAnsi="Cambria"/>
          <w:color w:val="000000" w:themeColor="text1"/>
        </w:rPr>
        <w:pict w14:anchorId="22A9A377">
          <v:rect id="_x0000_i1303" style="width:0;height:1.5pt" o:hralign="center" o:hrstd="t" o:hr="t" fillcolor="#a0a0a0" stroked="f"/>
        </w:pict>
      </w:r>
    </w:p>
    <w:p w14:paraId="18B39BF0" w14:textId="77777777" w:rsidR="00DA2754" w:rsidRPr="00DA2754" w:rsidRDefault="00DA2754" w:rsidP="00DA2754">
      <w:pPr>
        <w:pStyle w:val="Compact"/>
        <w:jc w:val="both"/>
        <w:rPr>
          <w:rFonts w:ascii="Cambria" w:hAnsi="Cambria"/>
          <w:b/>
          <w:bCs/>
          <w:color w:val="000000" w:themeColor="text1"/>
        </w:rPr>
      </w:pPr>
      <w:r w:rsidRPr="00DA2754">
        <w:rPr>
          <w:rFonts w:ascii="Cambria" w:hAnsi="Cambria"/>
          <w:b/>
          <w:bCs/>
          <w:color w:val="000000" w:themeColor="text1"/>
        </w:rPr>
        <w:t>Choosing the Value of λ</w:t>
      </w:r>
    </w:p>
    <w:p w14:paraId="3D7207FA" w14:textId="77777777" w:rsidR="00DA2754" w:rsidRPr="00DA2754" w:rsidRDefault="00DA2754" w:rsidP="00DA2754">
      <w:pPr>
        <w:pStyle w:val="Compact"/>
        <w:jc w:val="both"/>
        <w:rPr>
          <w:rFonts w:ascii="Cambria" w:hAnsi="Cambria"/>
          <w:color w:val="000000" w:themeColor="text1"/>
        </w:rPr>
      </w:pPr>
      <w:r w:rsidRPr="00DA2754">
        <w:rPr>
          <w:rFonts w:ascii="Cambria" w:hAnsi="Cambria"/>
          <w:color w:val="000000" w:themeColor="text1"/>
        </w:rPr>
        <w:lastRenderedPageBreak/>
        <w:t>The tuning parameter λ determines the balance between bias and variance:</w:t>
      </w:r>
    </w:p>
    <w:p w14:paraId="5AA8C7BA" w14:textId="77777777" w:rsidR="00DA2754" w:rsidRPr="00DA2754" w:rsidRDefault="00DA2754" w:rsidP="00DA2754">
      <w:pPr>
        <w:pStyle w:val="Compact"/>
        <w:numPr>
          <w:ilvl w:val="0"/>
          <w:numId w:val="22"/>
        </w:numPr>
        <w:jc w:val="both"/>
        <w:rPr>
          <w:rFonts w:ascii="Cambria" w:hAnsi="Cambria"/>
          <w:color w:val="000000" w:themeColor="text1"/>
        </w:rPr>
      </w:pPr>
      <w:r w:rsidRPr="00DA2754">
        <w:rPr>
          <w:rFonts w:ascii="Cambria" w:hAnsi="Cambria"/>
          <w:color w:val="000000" w:themeColor="text1"/>
        </w:rPr>
        <w:t>Small λ → low bias, high variance</w:t>
      </w:r>
    </w:p>
    <w:p w14:paraId="18031678" w14:textId="77777777" w:rsidR="00DA2754" w:rsidRPr="00DA2754" w:rsidRDefault="00DA2754" w:rsidP="00DA2754">
      <w:pPr>
        <w:pStyle w:val="Compact"/>
        <w:numPr>
          <w:ilvl w:val="0"/>
          <w:numId w:val="22"/>
        </w:numPr>
        <w:jc w:val="both"/>
        <w:rPr>
          <w:rFonts w:ascii="Cambria" w:hAnsi="Cambria"/>
          <w:color w:val="000000" w:themeColor="text1"/>
        </w:rPr>
      </w:pPr>
      <w:r w:rsidRPr="00DA2754">
        <w:rPr>
          <w:rFonts w:ascii="Cambria" w:hAnsi="Cambria"/>
          <w:color w:val="000000" w:themeColor="text1"/>
        </w:rPr>
        <w:t>Large λ → higher bias, lower variance</w:t>
      </w:r>
    </w:p>
    <w:p w14:paraId="4981C2A6" w14:textId="77777777" w:rsidR="00DA2754" w:rsidRPr="00DA2754" w:rsidRDefault="00DA2754" w:rsidP="00DA2754">
      <w:pPr>
        <w:pStyle w:val="Compact"/>
        <w:jc w:val="both"/>
        <w:rPr>
          <w:rFonts w:ascii="Cambria" w:hAnsi="Cambria"/>
          <w:color w:val="000000" w:themeColor="text1"/>
        </w:rPr>
      </w:pPr>
      <w:r w:rsidRPr="00DA2754">
        <w:rPr>
          <w:rFonts w:ascii="Cambria" w:hAnsi="Cambria"/>
          <w:color w:val="000000" w:themeColor="text1"/>
        </w:rPr>
        <w:t xml:space="preserve">The optimal value of λ is selected using </w:t>
      </w:r>
      <w:r w:rsidRPr="00DA2754">
        <w:rPr>
          <w:rFonts w:ascii="Cambria" w:hAnsi="Cambria"/>
          <w:b/>
          <w:bCs/>
          <w:color w:val="000000" w:themeColor="text1"/>
        </w:rPr>
        <w:t>cross-validation</w:t>
      </w:r>
      <w:r w:rsidRPr="00DA2754">
        <w:rPr>
          <w:rFonts w:ascii="Cambria" w:hAnsi="Cambria"/>
          <w:color w:val="000000" w:themeColor="text1"/>
        </w:rPr>
        <w:t>, by choosing the value that minimizes validation error.</w:t>
      </w:r>
    </w:p>
    <w:p w14:paraId="121537F8" w14:textId="77777777" w:rsidR="00DA2754" w:rsidRPr="00DA2754" w:rsidRDefault="00DA2754" w:rsidP="00DA2754">
      <w:pPr>
        <w:pStyle w:val="Compact"/>
        <w:jc w:val="both"/>
        <w:rPr>
          <w:rFonts w:ascii="Cambria" w:hAnsi="Cambria"/>
          <w:color w:val="000000" w:themeColor="text1"/>
        </w:rPr>
      </w:pPr>
      <w:r w:rsidRPr="00DA2754">
        <w:rPr>
          <w:rFonts w:ascii="Cambria" w:hAnsi="Cambria"/>
          <w:color w:val="000000" w:themeColor="text1"/>
        </w:rPr>
        <w:pict w14:anchorId="60F0C134">
          <v:rect id="_x0000_i1304" style="width:0;height:1.5pt" o:hralign="center" o:hrstd="t" o:hr="t" fillcolor="#a0a0a0" stroked="f"/>
        </w:pict>
      </w:r>
    </w:p>
    <w:p w14:paraId="5310DA84" w14:textId="77777777" w:rsidR="00DA2754" w:rsidRPr="00DA2754" w:rsidRDefault="00DA2754" w:rsidP="00DA2754">
      <w:pPr>
        <w:pStyle w:val="Compact"/>
        <w:jc w:val="both"/>
        <w:rPr>
          <w:rFonts w:ascii="Cambria" w:hAnsi="Cambria"/>
          <w:b/>
          <w:bCs/>
          <w:color w:val="000000" w:themeColor="text1"/>
        </w:rPr>
      </w:pPr>
      <w:r w:rsidRPr="00DA2754">
        <w:rPr>
          <w:rFonts w:ascii="Cambria" w:hAnsi="Cambria"/>
          <w:b/>
          <w:bCs/>
          <w:color w:val="000000" w:themeColor="text1"/>
        </w:rPr>
        <w:t>Difference Between Ridge and Lasso</w:t>
      </w:r>
    </w:p>
    <w:p w14:paraId="489BE759" w14:textId="77777777" w:rsidR="00DA2754" w:rsidRPr="00DA2754" w:rsidRDefault="00DA2754" w:rsidP="00DA2754">
      <w:pPr>
        <w:pStyle w:val="Compact"/>
        <w:numPr>
          <w:ilvl w:val="0"/>
          <w:numId w:val="23"/>
        </w:numPr>
        <w:jc w:val="both"/>
        <w:rPr>
          <w:rFonts w:ascii="Cambria" w:hAnsi="Cambria"/>
          <w:color w:val="000000" w:themeColor="text1"/>
        </w:rPr>
      </w:pPr>
      <w:r w:rsidRPr="00DA2754">
        <w:rPr>
          <w:rFonts w:ascii="Cambria" w:hAnsi="Cambria"/>
          <w:b/>
          <w:bCs/>
          <w:color w:val="000000" w:themeColor="text1"/>
        </w:rPr>
        <w:t>Ridge Regression</w:t>
      </w:r>
    </w:p>
    <w:p w14:paraId="200722AB" w14:textId="77777777" w:rsidR="00DA2754" w:rsidRPr="00DA2754" w:rsidRDefault="00DA2754" w:rsidP="00DA2754">
      <w:pPr>
        <w:pStyle w:val="Compact"/>
        <w:numPr>
          <w:ilvl w:val="1"/>
          <w:numId w:val="23"/>
        </w:numPr>
        <w:jc w:val="both"/>
        <w:rPr>
          <w:rFonts w:ascii="Cambria" w:hAnsi="Cambria"/>
          <w:color w:val="000000" w:themeColor="text1"/>
        </w:rPr>
      </w:pPr>
      <w:r w:rsidRPr="00DA2754">
        <w:rPr>
          <w:rFonts w:ascii="Cambria" w:hAnsi="Cambria"/>
          <w:color w:val="000000" w:themeColor="text1"/>
        </w:rPr>
        <w:t>Shrinks coefficients but keeps all predictors</w:t>
      </w:r>
    </w:p>
    <w:p w14:paraId="4CC9ABB9" w14:textId="77777777" w:rsidR="00DA2754" w:rsidRPr="00DA2754" w:rsidRDefault="00DA2754" w:rsidP="00DA2754">
      <w:pPr>
        <w:pStyle w:val="Compact"/>
        <w:numPr>
          <w:ilvl w:val="1"/>
          <w:numId w:val="23"/>
        </w:numPr>
        <w:jc w:val="both"/>
        <w:rPr>
          <w:rFonts w:ascii="Cambria" w:hAnsi="Cambria"/>
          <w:color w:val="000000" w:themeColor="text1"/>
        </w:rPr>
      </w:pPr>
      <w:r w:rsidRPr="00DA2754">
        <w:rPr>
          <w:rFonts w:ascii="Cambria" w:hAnsi="Cambria"/>
          <w:color w:val="000000" w:themeColor="text1"/>
        </w:rPr>
        <w:t>Good when all features contribute somewhat to the outcome</w:t>
      </w:r>
    </w:p>
    <w:p w14:paraId="6FCDBB7C" w14:textId="77777777" w:rsidR="00DA2754" w:rsidRPr="00DA2754" w:rsidRDefault="00DA2754" w:rsidP="00DA2754">
      <w:pPr>
        <w:pStyle w:val="Compact"/>
        <w:numPr>
          <w:ilvl w:val="0"/>
          <w:numId w:val="23"/>
        </w:numPr>
        <w:jc w:val="both"/>
        <w:rPr>
          <w:rFonts w:ascii="Cambria" w:hAnsi="Cambria"/>
          <w:color w:val="000000" w:themeColor="text1"/>
        </w:rPr>
      </w:pPr>
      <w:r w:rsidRPr="00DA2754">
        <w:rPr>
          <w:rFonts w:ascii="Cambria" w:hAnsi="Cambria"/>
          <w:b/>
          <w:bCs/>
          <w:color w:val="000000" w:themeColor="text1"/>
        </w:rPr>
        <w:t>Lasso Regression</w:t>
      </w:r>
    </w:p>
    <w:p w14:paraId="429E77BC" w14:textId="77777777" w:rsidR="00DA2754" w:rsidRPr="00DA2754" w:rsidRDefault="00DA2754" w:rsidP="00DA2754">
      <w:pPr>
        <w:pStyle w:val="Compact"/>
        <w:numPr>
          <w:ilvl w:val="1"/>
          <w:numId w:val="23"/>
        </w:numPr>
        <w:jc w:val="both"/>
        <w:rPr>
          <w:rFonts w:ascii="Cambria" w:hAnsi="Cambria"/>
          <w:color w:val="000000" w:themeColor="text1"/>
        </w:rPr>
      </w:pPr>
      <w:proofErr w:type="gramStart"/>
      <w:r w:rsidRPr="00DA2754">
        <w:rPr>
          <w:rFonts w:ascii="Cambria" w:hAnsi="Cambria"/>
          <w:color w:val="000000" w:themeColor="text1"/>
        </w:rPr>
        <w:t>Shrinks</w:t>
      </w:r>
      <w:proofErr w:type="gramEnd"/>
      <w:r w:rsidRPr="00DA2754">
        <w:rPr>
          <w:rFonts w:ascii="Cambria" w:hAnsi="Cambria"/>
          <w:color w:val="000000" w:themeColor="text1"/>
        </w:rPr>
        <w:t xml:space="preserve"> some coefficients to exactly zero</w:t>
      </w:r>
    </w:p>
    <w:p w14:paraId="54645285" w14:textId="77777777" w:rsidR="00DA2754" w:rsidRPr="00DA2754" w:rsidRDefault="00DA2754" w:rsidP="00DA2754">
      <w:pPr>
        <w:pStyle w:val="Compact"/>
        <w:numPr>
          <w:ilvl w:val="1"/>
          <w:numId w:val="23"/>
        </w:numPr>
        <w:jc w:val="both"/>
        <w:rPr>
          <w:rFonts w:ascii="Cambria" w:hAnsi="Cambria"/>
          <w:color w:val="000000" w:themeColor="text1"/>
        </w:rPr>
      </w:pPr>
      <w:r w:rsidRPr="00DA2754">
        <w:rPr>
          <w:rFonts w:ascii="Cambria" w:hAnsi="Cambria"/>
          <w:color w:val="000000" w:themeColor="text1"/>
        </w:rPr>
        <w:t>Performs automatic feature selection</w:t>
      </w:r>
    </w:p>
    <w:p w14:paraId="7DC5C2BA" w14:textId="77777777" w:rsidR="00DA2754" w:rsidRPr="00981473" w:rsidRDefault="00DA2754" w:rsidP="00DA2754">
      <w:pPr>
        <w:pStyle w:val="Compact"/>
        <w:jc w:val="both"/>
        <w:rPr>
          <w:rFonts w:ascii="Cambria" w:hAnsi="Cambria"/>
          <w:color w:val="000000" w:themeColor="text1"/>
        </w:rPr>
      </w:pPr>
    </w:p>
    <w:p w14:paraId="3672D2A7" w14:textId="77777777" w:rsidR="00226C96" w:rsidRPr="00981473" w:rsidRDefault="00000000" w:rsidP="00DF4972">
      <w:pPr>
        <w:jc w:val="both"/>
        <w:rPr>
          <w:rFonts w:ascii="Cambria" w:hAnsi="Cambria"/>
          <w:color w:val="000000" w:themeColor="text1"/>
        </w:rPr>
      </w:pPr>
      <w:r>
        <w:rPr>
          <w:rFonts w:ascii="Cambria" w:hAnsi="Cambria"/>
          <w:color w:val="000000" w:themeColor="text1"/>
        </w:rPr>
        <w:pict w14:anchorId="343F725C">
          <v:rect id="_x0000_i1118" style="width:0;height:1.5pt" o:hralign="center" o:hrstd="t" o:hr="t"/>
        </w:pict>
      </w:r>
    </w:p>
    <w:p w14:paraId="6E080F75" w14:textId="77777777" w:rsidR="00226C96" w:rsidRPr="00981473" w:rsidRDefault="00000000" w:rsidP="00DF4972">
      <w:pPr>
        <w:pStyle w:val="Heading2"/>
        <w:jc w:val="both"/>
        <w:rPr>
          <w:rFonts w:ascii="Cambria" w:hAnsi="Cambria"/>
          <w:color w:val="000000" w:themeColor="text1"/>
          <w:sz w:val="24"/>
          <w:szCs w:val="24"/>
        </w:rPr>
      </w:pPr>
      <w:bookmarkStart w:id="9" w:name="cost-function-loss-function"/>
      <w:bookmarkEnd w:id="8"/>
      <w:r w:rsidRPr="00981473">
        <w:rPr>
          <w:rFonts w:ascii="Cambria" w:hAnsi="Cambria"/>
          <w:color w:val="000000" w:themeColor="text1"/>
          <w:sz w:val="24"/>
          <w:szCs w:val="24"/>
        </w:rPr>
        <w:t>5. Cost Function (Loss Function)</w:t>
      </w:r>
    </w:p>
    <w:p w14:paraId="4645DD96" w14:textId="77777777" w:rsidR="00226C96" w:rsidRPr="00981473" w:rsidRDefault="00000000" w:rsidP="00DF4972">
      <w:pPr>
        <w:pStyle w:val="FirstParagraph"/>
        <w:jc w:val="both"/>
        <w:rPr>
          <w:rFonts w:ascii="Cambria" w:hAnsi="Cambria"/>
          <w:color w:val="000000" w:themeColor="text1"/>
        </w:rPr>
      </w:pPr>
      <w:r w:rsidRPr="00981473">
        <w:rPr>
          <w:rFonts w:ascii="Cambria" w:hAnsi="Cambria"/>
          <w:color w:val="000000" w:themeColor="text1"/>
        </w:rPr>
        <w:t>To evaluate how well the model fits the data, a cost function is used.</w:t>
      </w:r>
    </w:p>
    <w:p w14:paraId="0152947E" w14:textId="77777777" w:rsidR="00226C96" w:rsidRPr="00981473" w:rsidRDefault="00000000" w:rsidP="00DF4972">
      <w:pPr>
        <w:pStyle w:val="Heading3"/>
        <w:jc w:val="both"/>
        <w:rPr>
          <w:rFonts w:ascii="Cambria" w:hAnsi="Cambria"/>
          <w:color w:val="000000" w:themeColor="text1"/>
          <w:sz w:val="24"/>
          <w:szCs w:val="24"/>
        </w:rPr>
      </w:pPr>
      <w:bookmarkStart w:id="10" w:name="mean-squared-error-mse"/>
      <w:r w:rsidRPr="00981473">
        <w:rPr>
          <w:rFonts w:ascii="Cambria" w:hAnsi="Cambria"/>
          <w:color w:val="000000" w:themeColor="text1"/>
          <w:sz w:val="24"/>
          <w:szCs w:val="24"/>
        </w:rPr>
        <w:t>Mean Squared Error (MSE)</w:t>
      </w:r>
    </w:p>
    <w:p w14:paraId="3B43600C" w14:textId="77777777" w:rsidR="009B2681" w:rsidRPr="00981473" w:rsidRDefault="009B2681" w:rsidP="00DF4972">
      <w:pPr>
        <w:pStyle w:val="BodyText"/>
        <w:jc w:val="both"/>
        <w:rPr>
          <w:rFonts w:ascii="Cambria" w:eastAsiaTheme="majorEastAsia" w:hAnsi="Cambria" w:cstheme="majorBidi"/>
          <w:color w:val="000000" w:themeColor="text1"/>
        </w:rPr>
      </w:pPr>
      <m:oMathPara>
        <m:oMath>
          <m:r>
            <w:rPr>
              <w:rFonts w:ascii="Cambria Math" w:hAnsi="Cambria Math"/>
              <w:color w:val="000000" w:themeColor="text1"/>
            </w:rPr>
            <m:t>J</m:t>
          </m:r>
          <m:d>
            <m:dPr>
              <m:ctrlPr>
                <w:rPr>
                  <w:rFonts w:ascii="Cambria Math" w:hAnsi="Cambria Math"/>
                  <w:i/>
                  <w:color w:val="000000" w:themeColor="text1"/>
                </w:rPr>
              </m:ctrlPr>
            </m:dPr>
            <m:e>
              <m:r>
                <w:rPr>
                  <w:rFonts w:ascii="Cambria Math" w:hAnsi="Cambria Math"/>
                  <w:color w:val="000000" w:themeColor="text1"/>
                </w:rPr>
                <m:t>m,c</m:t>
              </m:r>
            </m:e>
          </m:d>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nary>
            <m:naryPr>
              <m:chr m:val="∑"/>
              <m:limLoc m:val="subSup"/>
              <m:grow m:val="1"/>
              <m:ctrlPr>
                <w:rPr>
                  <w:rFonts w:ascii="Cambria Math" w:hAnsi="Cambria Math"/>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r>
                <w:rPr>
                  <w:rFonts w:ascii="Cambria Math" w:hAnsi="Cambria Math"/>
                  <w:color w:val="000000" w:themeColor="text1"/>
                </w:rPr>
                <m:t>(</m:t>
              </m:r>
            </m:e>
          </m:nary>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y</m:t>
                  </m:r>
                </m:e>
              </m:acc>
            </m:e>
            <m:sub>
              <m:r>
                <w:rPr>
                  <w:rFonts w:ascii="Cambria Math" w:hAnsi="Cambria Math"/>
                  <w:color w:val="000000" w:themeColor="text1"/>
                </w:rPr>
                <m:t>i</m:t>
              </m:r>
            </m:sub>
          </m:sSub>
          <m:sSup>
            <m:sSupPr>
              <m:ctrlPr>
                <w:rPr>
                  <w:rFonts w:ascii="Cambria Math" w:hAnsi="Cambria Math"/>
                  <w:color w:val="000000" w:themeColor="text1"/>
                </w:rPr>
              </m:ctrlPr>
            </m:sSupPr>
            <m:e>
              <m:r>
                <w:rPr>
                  <w:rFonts w:ascii="Cambria Math" w:hAnsi="Cambria Math"/>
                  <w:color w:val="000000" w:themeColor="text1"/>
                </w:rPr>
                <m:t>)</m:t>
              </m:r>
            </m:e>
            <m:sup>
              <m:r>
                <w:rPr>
                  <w:rFonts w:ascii="Cambria Math" w:hAnsi="Cambria Math"/>
                  <w:color w:val="000000" w:themeColor="text1"/>
                </w:rPr>
                <m:t>2</m:t>
              </m:r>
            </m:sup>
          </m:sSup>
        </m:oMath>
      </m:oMathPara>
    </w:p>
    <w:p w14:paraId="127F223B" w14:textId="77777777" w:rsidR="009B2681" w:rsidRPr="00981473" w:rsidRDefault="00000000" w:rsidP="00DF4972">
      <w:pPr>
        <w:pStyle w:val="BodyText"/>
        <w:jc w:val="both"/>
        <w:rPr>
          <w:rFonts w:ascii="Cambria" w:hAnsi="Cambria"/>
          <w:color w:val="000000" w:themeColor="text1"/>
        </w:rPr>
      </w:pPr>
      <w:r w:rsidRPr="00981473">
        <w:rPr>
          <w:rFonts w:ascii="Cambria" w:hAnsi="Cambria"/>
          <w:color w:val="000000" w:themeColor="text1"/>
        </w:rPr>
        <w:t xml:space="preserve">Where: </w:t>
      </w:r>
    </w:p>
    <w:p w14:paraId="0095057C" w14:textId="77777777" w:rsidR="009B2681" w:rsidRPr="00981473" w:rsidRDefault="00000000" w:rsidP="00DF4972">
      <w:pPr>
        <w:pStyle w:val="BodyText"/>
        <w:jc w:val="both"/>
        <w:rPr>
          <w:rFonts w:ascii="Cambria" w:hAnsi="Cambria"/>
          <w:color w:val="000000" w:themeColor="text1"/>
        </w:rPr>
      </w:pPr>
      <w:r w:rsidRPr="00981473">
        <w:rPr>
          <w:rFonts w:ascii="Cambria" w:hAnsi="Cambria"/>
          <w:color w:val="000000" w:themeColor="text1"/>
        </w:rPr>
        <w:t xml:space="preserve"> </w:t>
      </w:r>
      <w:r w:rsidRPr="00981473">
        <w:rPr>
          <w:rFonts w:ascii="Cambria" w:hAnsi="Cambria"/>
          <w:b/>
          <w:bCs/>
          <w:color w:val="000000" w:themeColor="text1"/>
        </w:rPr>
        <w:t>yᵢ</w:t>
      </w:r>
      <w:r w:rsidRPr="00981473">
        <w:rPr>
          <w:rFonts w:ascii="Cambria" w:hAnsi="Cambria"/>
          <w:color w:val="000000" w:themeColor="text1"/>
        </w:rPr>
        <w:t xml:space="preserve"> → actual value </w:t>
      </w:r>
    </w:p>
    <w:p w14:paraId="5AD6F3AC" w14:textId="77777777" w:rsidR="009B2681" w:rsidRPr="00981473" w:rsidRDefault="00000000" w:rsidP="00DF4972">
      <w:pPr>
        <w:pStyle w:val="BodyText"/>
        <w:jc w:val="both"/>
        <w:rPr>
          <w:rFonts w:ascii="Cambria" w:hAnsi="Cambria"/>
          <w:color w:val="000000" w:themeColor="text1"/>
        </w:rPr>
      </w:pPr>
      <w:r w:rsidRPr="00981473">
        <w:rPr>
          <w:rFonts w:ascii="Cambria" w:hAnsi="Cambria"/>
          <w:color w:val="000000" w:themeColor="text1"/>
        </w:rPr>
        <w:t xml:space="preserve"> </w:t>
      </w:r>
      <w:r w:rsidRPr="00981473">
        <w:rPr>
          <w:rFonts w:ascii="Cambria" w:hAnsi="Cambria"/>
          <w:b/>
          <w:bCs/>
          <w:color w:val="000000" w:themeColor="text1"/>
        </w:rPr>
        <w:t>ŷᵢ</w:t>
      </w:r>
      <w:r w:rsidRPr="00981473">
        <w:rPr>
          <w:rFonts w:ascii="Cambria" w:hAnsi="Cambria"/>
          <w:color w:val="000000" w:themeColor="text1"/>
        </w:rPr>
        <w:t xml:space="preserve"> → predicted value </w:t>
      </w:r>
    </w:p>
    <w:p w14:paraId="14D00685" w14:textId="4BE63DA0" w:rsidR="00226C96" w:rsidRPr="00981473" w:rsidRDefault="00000000" w:rsidP="00DF4972">
      <w:pPr>
        <w:pStyle w:val="BodyText"/>
        <w:jc w:val="both"/>
        <w:rPr>
          <w:rFonts w:ascii="Cambria" w:eastAsiaTheme="majorEastAsia" w:hAnsi="Cambria" w:cstheme="majorBidi"/>
          <w:color w:val="000000" w:themeColor="text1"/>
        </w:rPr>
      </w:pPr>
      <w:r w:rsidRPr="00981473">
        <w:rPr>
          <w:rFonts w:ascii="Cambria" w:hAnsi="Cambria"/>
          <w:color w:val="000000" w:themeColor="text1"/>
        </w:rPr>
        <w:t xml:space="preserve"> </w:t>
      </w:r>
      <w:r w:rsidRPr="00981473">
        <w:rPr>
          <w:rFonts w:ascii="Cambria" w:hAnsi="Cambria"/>
          <w:b/>
          <w:bCs/>
          <w:color w:val="000000" w:themeColor="text1"/>
        </w:rPr>
        <w:t>n</w:t>
      </w:r>
      <w:r w:rsidRPr="00981473">
        <w:rPr>
          <w:rFonts w:ascii="Cambria" w:hAnsi="Cambria"/>
          <w:color w:val="000000" w:themeColor="text1"/>
        </w:rPr>
        <w:t xml:space="preserve"> → number of data points</w:t>
      </w:r>
    </w:p>
    <w:p w14:paraId="0B96C9CD" w14:textId="77777777" w:rsidR="00226C96" w:rsidRPr="00981473" w:rsidRDefault="00000000" w:rsidP="00DF4972">
      <w:pPr>
        <w:pStyle w:val="BodyText"/>
        <w:jc w:val="both"/>
        <w:rPr>
          <w:rFonts w:ascii="Cambria" w:hAnsi="Cambria"/>
          <w:color w:val="000000" w:themeColor="text1"/>
        </w:rPr>
      </w:pPr>
      <w:r w:rsidRPr="00981473">
        <w:rPr>
          <w:rFonts w:ascii="Cambria" w:hAnsi="Cambria"/>
          <w:color w:val="000000" w:themeColor="text1"/>
        </w:rPr>
        <w:t>Lower MSE indicates a better fitting model.</w:t>
      </w:r>
    </w:p>
    <w:p w14:paraId="32C87AC4" w14:textId="77777777" w:rsidR="00226C96" w:rsidRPr="00981473" w:rsidRDefault="00000000" w:rsidP="00DF4972">
      <w:pPr>
        <w:jc w:val="both"/>
        <w:rPr>
          <w:rFonts w:ascii="Cambria" w:hAnsi="Cambria"/>
          <w:color w:val="000000" w:themeColor="text1"/>
        </w:rPr>
      </w:pPr>
      <w:r>
        <w:rPr>
          <w:rFonts w:ascii="Cambria" w:hAnsi="Cambria"/>
          <w:color w:val="000000" w:themeColor="text1"/>
        </w:rPr>
        <w:pict w14:anchorId="0113028D">
          <v:rect id="_x0000_i1119" style="width:0;height:1.5pt" o:hralign="center" o:hrstd="t" o:hr="t"/>
        </w:pict>
      </w:r>
    </w:p>
    <w:p w14:paraId="501A7B02" w14:textId="77777777" w:rsidR="00226C96" w:rsidRPr="00981473" w:rsidRDefault="00000000" w:rsidP="00DF4972">
      <w:pPr>
        <w:pStyle w:val="Heading2"/>
        <w:jc w:val="both"/>
        <w:rPr>
          <w:rFonts w:ascii="Cambria" w:hAnsi="Cambria"/>
          <w:color w:val="000000" w:themeColor="text1"/>
          <w:sz w:val="24"/>
          <w:szCs w:val="24"/>
        </w:rPr>
      </w:pPr>
      <w:bookmarkStart w:id="11" w:name="gradient-descent"/>
      <w:bookmarkEnd w:id="9"/>
      <w:bookmarkEnd w:id="10"/>
      <w:r w:rsidRPr="00981473">
        <w:rPr>
          <w:rFonts w:ascii="Cambria" w:hAnsi="Cambria"/>
          <w:color w:val="000000" w:themeColor="text1"/>
          <w:sz w:val="24"/>
          <w:szCs w:val="24"/>
        </w:rPr>
        <w:t>6. Gradient Descent</w:t>
      </w:r>
    </w:p>
    <w:p w14:paraId="22EDD259" w14:textId="77777777" w:rsidR="00226C96" w:rsidRPr="00981473" w:rsidRDefault="00000000" w:rsidP="00DF4972">
      <w:pPr>
        <w:pStyle w:val="FirstParagraph"/>
        <w:jc w:val="both"/>
        <w:rPr>
          <w:rFonts w:ascii="Cambria" w:hAnsi="Cambria"/>
          <w:color w:val="000000" w:themeColor="text1"/>
        </w:rPr>
      </w:pPr>
      <w:r w:rsidRPr="00981473">
        <w:rPr>
          <w:rFonts w:ascii="Cambria" w:hAnsi="Cambria"/>
          <w:color w:val="000000" w:themeColor="text1"/>
        </w:rPr>
        <w:t>Gradient Descent is an optimization algorithm used to minimize the cost function.</w:t>
      </w:r>
    </w:p>
    <w:p w14:paraId="18AB52E9" w14:textId="77777777" w:rsidR="00226C96" w:rsidRPr="00981473" w:rsidRDefault="00000000" w:rsidP="00DF4972">
      <w:pPr>
        <w:pStyle w:val="Heading3"/>
        <w:jc w:val="both"/>
        <w:rPr>
          <w:rFonts w:ascii="Cambria" w:hAnsi="Cambria"/>
          <w:color w:val="000000" w:themeColor="text1"/>
          <w:sz w:val="24"/>
          <w:szCs w:val="24"/>
        </w:rPr>
      </w:pPr>
      <w:bookmarkStart w:id="12" w:name="steps-involved"/>
      <w:r w:rsidRPr="00981473">
        <w:rPr>
          <w:rFonts w:ascii="Cambria" w:hAnsi="Cambria"/>
          <w:color w:val="000000" w:themeColor="text1"/>
          <w:sz w:val="24"/>
          <w:szCs w:val="24"/>
        </w:rPr>
        <w:t>Steps Involved:</w:t>
      </w:r>
    </w:p>
    <w:p w14:paraId="7F987F6B" w14:textId="77777777" w:rsidR="00226C96" w:rsidRPr="00981473" w:rsidRDefault="00000000" w:rsidP="00DF4972">
      <w:pPr>
        <w:pStyle w:val="Compact"/>
        <w:numPr>
          <w:ilvl w:val="0"/>
          <w:numId w:val="5"/>
        </w:numPr>
        <w:jc w:val="both"/>
        <w:rPr>
          <w:rFonts w:ascii="Cambria" w:hAnsi="Cambria"/>
          <w:color w:val="000000" w:themeColor="text1"/>
        </w:rPr>
      </w:pPr>
      <w:r w:rsidRPr="00981473">
        <w:rPr>
          <w:rFonts w:ascii="Cambria" w:hAnsi="Cambria"/>
          <w:color w:val="000000" w:themeColor="text1"/>
        </w:rPr>
        <w:t>Initialize parameters (m, c) randomly</w:t>
      </w:r>
    </w:p>
    <w:p w14:paraId="185D36B7" w14:textId="0C9F4B4A" w:rsidR="00226C96" w:rsidRPr="00981473" w:rsidRDefault="009B2681" w:rsidP="00DF4972">
      <w:pPr>
        <w:pStyle w:val="Compact"/>
        <w:numPr>
          <w:ilvl w:val="0"/>
          <w:numId w:val="5"/>
        </w:numPr>
        <w:jc w:val="both"/>
        <w:rPr>
          <w:rFonts w:ascii="Cambria" w:hAnsi="Cambria"/>
          <w:color w:val="000000" w:themeColor="text1"/>
        </w:rPr>
      </w:pPr>
      <w:r w:rsidRPr="00981473">
        <w:rPr>
          <w:rFonts w:ascii="Cambria" w:hAnsi="Cambria"/>
          <w:color w:val="000000" w:themeColor="text1"/>
        </w:rPr>
        <w:t>Computing predictions</w:t>
      </w:r>
    </w:p>
    <w:p w14:paraId="4B08D449" w14:textId="77777777" w:rsidR="00226C96" w:rsidRPr="00981473" w:rsidRDefault="00000000" w:rsidP="00DF4972">
      <w:pPr>
        <w:pStyle w:val="Compact"/>
        <w:numPr>
          <w:ilvl w:val="0"/>
          <w:numId w:val="5"/>
        </w:numPr>
        <w:jc w:val="both"/>
        <w:rPr>
          <w:rFonts w:ascii="Cambria" w:hAnsi="Cambria"/>
          <w:color w:val="000000" w:themeColor="text1"/>
        </w:rPr>
      </w:pPr>
      <w:r w:rsidRPr="00981473">
        <w:rPr>
          <w:rFonts w:ascii="Cambria" w:hAnsi="Cambria"/>
          <w:color w:val="000000" w:themeColor="text1"/>
        </w:rPr>
        <w:t>Calculate error using cost function</w:t>
      </w:r>
    </w:p>
    <w:p w14:paraId="2CC4CB23" w14:textId="77777777" w:rsidR="00226C96" w:rsidRPr="00981473" w:rsidRDefault="00000000" w:rsidP="00DF4972">
      <w:pPr>
        <w:pStyle w:val="Compact"/>
        <w:numPr>
          <w:ilvl w:val="0"/>
          <w:numId w:val="5"/>
        </w:numPr>
        <w:jc w:val="both"/>
        <w:rPr>
          <w:rFonts w:ascii="Cambria" w:hAnsi="Cambria"/>
          <w:color w:val="000000" w:themeColor="text1"/>
        </w:rPr>
      </w:pPr>
      <w:r w:rsidRPr="00981473">
        <w:rPr>
          <w:rFonts w:ascii="Cambria" w:hAnsi="Cambria"/>
          <w:color w:val="000000" w:themeColor="text1"/>
        </w:rPr>
        <w:t>Update parameters using gradients</w:t>
      </w:r>
    </w:p>
    <w:p w14:paraId="14B1D6A8" w14:textId="77777777" w:rsidR="00226C96" w:rsidRPr="00981473" w:rsidRDefault="00000000" w:rsidP="00DF4972">
      <w:pPr>
        <w:pStyle w:val="Compact"/>
        <w:numPr>
          <w:ilvl w:val="0"/>
          <w:numId w:val="5"/>
        </w:numPr>
        <w:jc w:val="both"/>
        <w:rPr>
          <w:rFonts w:ascii="Cambria" w:hAnsi="Cambria"/>
          <w:color w:val="000000" w:themeColor="text1"/>
        </w:rPr>
      </w:pPr>
      <w:r w:rsidRPr="00981473">
        <w:rPr>
          <w:rFonts w:ascii="Cambria" w:hAnsi="Cambria"/>
          <w:color w:val="000000" w:themeColor="text1"/>
        </w:rPr>
        <w:t>Repeat until convergence</w:t>
      </w:r>
    </w:p>
    <w:p w14:paraId="26B32A44" w14:textId="77777777" w:rsidR="00FF456F" w:rsidRPr="00981473" w:rsidRDefault="00FF456F" w:rsidP="00FF456F">
      <w:pPr>
        <w:pStyle w:val="Heading3"/>
        <w:rPr>
          <w:color w:val="000000" w:themeColor="text1"/>
          <w:sz w:val="24"/>
          <w:szCs w:val="24"/>
        </w:rPr>
      </w:pPr>
      <w:bookmarkStart w:id="13" w:name="learning-rate"/>
      <w:bookmarkEnd w:id="11"/>
      <w:bookmarkEnd w:id="12"/>
      <w:r w:rsidRPr="00981473">
        <w:rPr>
          <w:color w:val="000000" w:themeColor="text1"/>
          <w:sz w:val="24"/>
          <w:szCs w:val="24"/>
        </w:rPr>
        <w:lastRenderedPageBreak/>
        <w:t>Update Equations</w:t>
      </w:r>
    </w:p>
    <w:p w14:paraId="42694A5F" w14:textId="77777777" w:rsidR="00FF456F" w:rsidRPr="00981473" w:rsidRDefault="00FF456F" w:rsidP="00FF456F">
      <w:pPr>
        <w:pStyle w:val="NormalWeb"/>
        <w:rPr>
          <w:color w:val="000000" w:themeColor="text1"/>
        </w:rPr>
      </w:pPr>
      <m:oMathPara>
        <m:oMath>
          <m:r>
            <w:rPr>
              <w:rFonts w:ascii="Cambria Math" w:hAnsi="Cambria Math"/>
              <w:color w:val="000000" w:themeColor="text1"/>
            </w:rPr>
            <m:t>m=m-α</m:t>
          </m:r>
          <m:f>
            <m:fPr>
              <m:ctrlPr>
                <w:rPr>
                  <w:rFonts w:ascii="Cambria Math" w:hAnsi="Cambria Math"/>
                  <w:color w:val="000000" w:themeColor="text1"/>
                </w:rPr>
              </m:ctrlPr>
            </m:fPr>
            <m:num>
              <m:r>
                <m:rPr>
                  <m:sty m:val="p"/>
                </m:rPr>
                <w:rPr>
                  <w:rFonts w:ascii="Cambria Math" w:hAnsi="Cambria Math"/>
                  <w:color w:val="000000" w:themeColor="text1"/>
                </w:rPr>
                <m:t>∂</m:t>
              </m:r>
              <m:r>
                <w:rPr>
                  <w:rFonts w:ascii="Cambria Math" w:hAnsi="Cambria Math"/>
                  <w:color w:val="000000" w:themeColor="text1"/>
                </w:rPr>
                <m:t>J</m:t>
              </m:r>
            </m:num>
            <m:den>
              <m:r>
                <m:rPr>
                  <m:sty m:val="p"/>
                </m:rPr>
                <w:rPr>
                  <w:rFonts w:ascii="Cambria Math" w:hAnsi="Cambria Math"/>
                  <w:color w:val="000000" w:themeColor="text1"/>
                </w:rPr>
                <m:t>∂</m:t>
              </m:r>
              <m:r>
                <w:rPr>
                  <w:rFonts w:ascii="Cambria Math" w:hAnsi="Cambria Math"/>
                  <w:color w:val="000000" w:themeColor="text1"/>
                </w:rPr>
                <m:t>m</m:t>
              </m:r>
            </m:den>
          </m:f>
          <m:r>
            <w:rPr>
              <w:rFonts w:ascii="Cambria Math" w:hAnsi="Cambria Math"/>
              <w:color w:val="000000" w:themeColor="text1"/>
            </w:rPr>
            <m:t>c=c-α</m:t>
          </m:r>
          <m:f>
            <m:fPr>
              <m:ctrlPr>
                <w:rPr>
                  <w:rFonts w:ascii="Cambria Math" w:hAnsi="Cambria Math"/>
                  <w:color w:val="000000" w:themeColor="text1"/>
                </w:rPr>
              </m:ctrlPr>
            </m:fPr>
            <m:num>
              <m:r>
                <m:rPr>
                  <m:sty m:val="p"/>
                </m:rPr>
                <w:rPr>
                  <w:rFonts w:ascii="Cambria Math" w:hAnsi="Cambria Math"/>
                  <w:color w:val="000000" w:themeColor="text1"/>
                </w:rPr>
                <m:t>∂</m:t>
              </m:r>
              <m:r>
                <w:rPr>
                  <w:rFonts w:ascii="Cambria Math" w:hAnsi="Cambria Math"/>
                  <w:color w:val="000000" w:themeColor="text1"/>
                </w:rPr>
                <m:t>J</m:t>
              </m:r>
            </m:num>
            <m:den>
              <m:r>
                <m:rPr>
                  <m:sty m:val="p"/>
                </m:rPr>
                <w:rPr>
                  <w:rFonts w:ascii="Cambria Math" w:hAnsi="Cambria Math"/>
                  <w:color w:val="000000" w:themeColor="text1"/>
                </w:rPr>
                <m:t>∂</m:t>
              </m:r>
              <m:r>
                <w:rPr>
                  <w:rFonts w:ascii="Cambria Math" w:hAnsi="Cambria Math"/>
                  <w:color w:val="000000" w:themeColor="text1"/>
                </w:rPr>
                <m:t>c</m:t>
              </m:r>
            </m:den>
          </m:f>
        </m:oMath>
      </m:oMathPara>
    </w:p>
    <w:p w14:paraId="5C56E5EB" w14:textId="77777777" w:rsidR="00FF456F" w:rsidRPr="00981473" w:rsidRDefault="00FF456F" w:rsidP="00FF456F">
      <w:pPr>
        <w:pStyle w:val="NormalWeb"/>
        <w:rPr>
          <w:color w:val="000000" w:themeColor="text1"/>
        </w:rPr>
      </w:pPr>
      <w:r w:rsidRPr="00981473">
        <w:rPr>
          <w:color w:val="000000" w:themeColor="text1"/>
        </w:rPr>
        <w:t xml:space="preserve">Where </w:t>
      </w:r>
      <w:r w:rsidRPr="00981473">
        <w:rPr>
          <w:rStyle w:val="Strong"/>
          <w:color w:val="000000" w:themeColor="text1"/>
        </w:rPr>
        <w:t>α</w:t>
      </w:r>
      <w:r w:rsidRPr="00981473">
        <w:rPr>
          <w:color w:val="000000" w:themeColor="text1"/>
        </w:rPr>
        <w:t xml:space="preserve"> is the learning rate.</w:t>
      </w:r>
    </w:p>
    <w:p w14:paraId="4C05A896" w14:textId="77777777" w:rsidR="00226C96" w:rsidRPr="00981473" w:rsidRDefault="00000000" w:rsidP="00DF4972">
      <w:pPr>
        <w:pStyle w:val="Heading2"/>
        <w:jc w:val="both"/>
        <w:rPr>
          <w:rFonts w:ascii="Cambria" w:hAnsi="Cambria"/>
          <w:color w:val="000000" w:themeColor="text1"/>
          <w:sz w:val="24"/>
          <w:szCs w:val="24"/>
        </w:rPr>
      </w:pPr>
      <w:r w:rsidRPr="00981473">
        <w:rPr>
          <w:rFonts w:ascii="Cambria" w:hAnsi="Cambria"/>
          <w:color w:val="000000" w:themeColor="text1"/>
          <w:sz w:val="24"/>
          <w:szCs w:val="24"/>
        </w:rPr>
        <w:t>7. Learning Rate</w:t>
      </w:r>
    </w:p>
    <w:p w14:paraId="10217343" w14:textId="77777777" w:rsidR="00226C96" w:rsidRPr="00981473" w:rsidRDefault="00000000" w:rsidP="00DF4972">
      <w:pPr>
        <w:pStyle w:val="Compact"/>
        <w:numPr>
          <w:ilvl w:val="0"/>
          <w:numId w:val="6"/>
        </w:numPr>
        <w:jc w:val="both"/>
        <w:rPr>
          <w:rFonts w:ascii="Cambria" w:hAnsi="Cambria"/>
          <w:color w:val="000000" w:themeColor="text1"/>
        </w:rPr>
      </w:pPr>
      <w:r w:rsidRPr="00981473">
        <w:rPr>
          <w:rFonts w:ascii="Cambria" w:hAnsi="Cambria"/>
          <w:color w:val="000000" w:themeColor="text1"/>
        </w:rPr>
        <w:t>Determines the step size during parameter updates</w:t>
      </w:r>
    </w:p>
    <w:p w14:paraId="6E4F92F9" w14:textId="77777777" w:rsidR="00226C96" w:rsidRPr="00981473" w:rsidRDefault="00000000" w:rsidP="00DF4972">
      <w:pPr>
        <w:pStyle w:val="Compact"/>
        <w:numPr>
          <w:ilvl w:val="0"/>
          <w:numId w:val="6"/>
        </w:numPr>
        <w:jc w:val="both"/>
        <w:rPr>
          <w:rFonts w:ascii="Cambria" w:hAnsi="Cambria"/>
          <w:color w:val="000000" w:themeColor="text1"/>
        </w:rPr>
      </w:pPr>
      <w:r w:rsidRPr="00981473">
        <w:rPr>
          <w:rFonts w:ascii="Cambria" w:hAnsi="Cambria"/>
          <w:color w:val="000000" w:themeColor="text1"/>
        </w:rPr>
        <w:t>Too large → model may diverge</w:t>
      </w:r>
    </w:p>
    <w:p w14:paraId="7DC65F27" w14:textId="77777777" w:rsidR="00226C96" w:rsidRPr="00981473" w:rsidRDefault="00000000" w:rsidP="00DF4972">
      <w:pPr>
        <w:pStyle w:val="Compact"/>
        <w:numPr>
          <w:ilvl w:val="0"/>
          <w:numId w:val="6"/>
        </w:numPr>
        <w:jc w:val="both"/>
        <w:rPr>
          <w:rFonts w:ascii="Cambria" w:hAnsi="Cambria"/>
          <w:color w:val="000000" w:themeColor="text1"/>
        </w:rPr>
      </w:pPr>
      <w:r w:rsidRPr="00981473">
        <w:rPr>
          <w:rFonts w:ascii="Cambria" w:hAnsi="Cambria"/>
          <w:color w:val="000000" w:themeColor="text1"/>
        </w:rPr>
        <w:t>Too small → slow convergence</w:t>
      </w:r>
    </w:p>
    <w:p w14:paraId="3E3D4F62" w14:textId="77777777" w:rsidR="00226C96" w:rsidRPr="00981473" w:rsidRDefault="00000000" w:rsidP="00DF4972">
      <w:pPr>
        <w:pStyle w:val="FirstParagraph"/>
        <w:jc w:val="both"/>
        <w:rPr>
          <w:rFonts w:ascii="Cambria" w:hAnsi="Cambria"/>
          <w:color w:val="000000" w:themeColor="text1"/>
        </w:rPr>
      </w:pPr>
      <w:r w:rsidRPr="00981473">
        <w:rPr>
          <w:rFonts w:ascii="Cambria" w:hAnsi="Cambria"/>
          <w:color w:val="000000" w:themeColor="text1"/>
        </w:rPr>
        <w:t>Choosing an optimal learning rate is critical for efficient training.</w:t>
      </w:r>
    </w:p>
    <w:p w14:paraId="511B31F3" w14:textId="77777777" w:rsidR="00226C96" w:rsidRPr="00981473" w:rsidRDefault="00000000" w:rsidP="00DF4972">
      <w:pPr>
        <w:jc w:val="both"/>
        <w:rPr>
          <w:rFonts w:ascii="Cambria" w:hAnsi="Cambria"/>
          <w:color w:val="000000" w:themeColor="text1"/>
        </w:rPr>
      </w:pPr>
      <w:r>
        <w:rPr>
          <w:rFonts w:ascii="Cambria" w:hAnsi="Cambria"/>
          <w:color w:val="000000" w:themeColor="text1"/>
        </w:rPr>
        <w:pict w14:anchorId="593C471D">
          <v:rect id="_x0000_i1120" style="width:0;height:1.5pt" o:hralign="center" o:hrstd="t" o:hr="t"/>
        </w:pict>
      </w:r>
    </w:p>
    <w:p w14:paraId="1B581ED5" w14:textId="77777777" w:rsidR="00226C96" w:rsidRPr="00981473" w:rsidRDefault="00000000" w:rsidP="00DF4972">
      <w:pPr>
        <w:pStyle w:val="Heading2"/>
        <w:jc w:val="both"/>
        <w:rPr>
          <w:rFonts w:ascii="Cambria" w:hAnsi="Cambria"/>
          <w:color w:val="000000" w:themeColor="text1"/>
          <w:sz w:val="24"/>
          <w:szCs w:val="24"/>
        </w:rPr>
      </w:pPr>
      <w:bookmarkStart w:id="14" w:name="model-training-process"/>
      <w:bookmarkEnd w:id="13"/>
      <w:r w:rsidRPr="00981473">
        <w:rPr>
          <w:rFonts w:ascii="Cambria" w:hAnsi="Cambria"/>
          <w:color w:val="000000" w:themeColor="text1"/>
          <w:sz w:val="24"/>
          <w:szCs w:val="24"/>
        </w:rPr>
        <w:t>8. Model Training Process</w:t>
      </w:r>
    </w:p>
    <w:p w14:paraId="1EA385E8" w14:textId="77777777" w:rsidR="00226C96" w:rsidRPr="00981473" w:rsidRDefault="00000000" w:rsidP="00DF4972">
      <w:pPr>
        <w:pStyle w:val="Compact"/>
        <w:numPr>
          <w:ilvl w:val="0"/>
          <w:numId w:val="7"/>
        </w:numPr>
        <w:jc w:val="both"/>
        <w:rPr>
          <w:rFonts w:ascii="Cambria" w:hAnsi="Cambria"/>
          <w:color w:val="000000" w:themeColor="text1"/>
        </w:rPr>
      </w:pPr>
      <w:r w:rsidRPr="00981473">
        <w:rPr>
          <w:rFonts w:ascii="Cambria" w:hAnsi="Cambria"/>
          <w:color w:val="000000" w:themeColor="text1"/>
        </w:rPr>
        <w:t>Load and preprocess data</w:t>
      </w:r>
    </w:p>
    <w:p w14:paraId="0254D56D" w14:textId="77777777" w:rsidR="00226C96" w:rsidRPr="00981473" w:rsidRDefault="00000000" w:rsidP="00DF4972">
      <w:pPr>
        <w:pStyle w:val="Compact"/>
        <w:numPr>
          <w:ilvl w:val="0"/>
          <w:numId w:val="7"/>
        </w:numPr>
        <w:jc w:val="both"/>
        <w:rPr>
          <w:rFonts w:ascii="Cambria" w:hAnsi="Cambria"/>
          <w:color w:val="000000" w:themeColor="text1"/>
        </w:rPr>
      </w:pPr>
      <w:r w:rsidRPr="00981473">
        <w:rPr>
          <w:rFonts w:ascii="Cambria" w:hAnsi="Cambria"/>
          <w:color w:val="000000" w:themeColor="text1"/>
        </w:rPr>
        <w:t>Split data into training and testing sets</w:t>
      </w:r>
    </w:p>
    <w:p w14:paraId="0B8C564C" w14:textId="77777777" w:rsidR="00226C96" w:rsidRPr="00981473" w:rsidRDefault="00000000" w:rsidP="00DF4972">
      <w:pPr>
        <w:pStyle w:val="Compact"/>
        <w:numPr>
          <w:ilvl w:val="0"/>
          <w:numId w:val="7"/>
        </w:numPr>
        <w:jc w:val="both"/>
        <w:rPr>
          <w:rFonts w:ascii="Cambria" w:hAnsi="Cambria"/>
          <w:color w:val="000000" w:themeColor="text1"/>
        </w:rPr>
      </w:pPr>
      <w:r w:rsidRPr="00981473">
        <w:rPr>
          <w:rFonts w:ascii="Cambria" w:hAnsi="Cambria"/>
          <w:color w:val="000000" w:themeColor="text1"/>
        </w:rPr>
        <w:t>Train the linear regression model</w:t>
      </w:r>
    </w:p>
    <w:p w14:paraId="21D74EB9" w14:textId="77777777" w:rsidR="00226C96" w:rsidRPr="00981473" w:rsidRDefault="00000000" w:rsidP="00DF4972">
      <w:pPr>
        <w:pStyle w:val="Compact"/>
        <w:numPr>
          <w:ilvl w:val="0"/>
          <w:numId w:val="7"/>
        </w:numPr>
        <w:jc w:val="both"/>
        <w:rPr>
          <w:rFonts w:ascii="Cambria" w:hAnsi="Cambria"/>
          <w:color w:val="000000" w:themeColor="text1"/>
        </w:rPr>
      </w:pPr>
      <w:r w:rsidRPr="00981473">
        <w:rPr>
          <w:rFonts w:ascii="Cambria" w:hAnsi="Cambria"/>
          <w:color w:val="000000" w:themeColor="text1"/>
        </w:rPr>
        <w:t>Evaluate performance using metrics</w:t>
      </w:r>
    </w:p>
    <w:p w14:paraId="5BF3C0A6" w14:textId="77777777" w:rsidR="00226C96" w:rsidRPr="00981473" w:rsidRDefault="00000000" w:rsidP="00DF4972">
      <w:pPr>
        <w:pStyle w:val="Compact"/>
        <w:numPr>
          <w:ilvl w:val="0"/>
          <w:numId w:val="7"/>
        </w:numPr>
        <w:jc w:val="both"/>
        <w:rPr>
          <w:rFonts w:ascii="Cambria" w:hAnsi="Cambria"/>
          <w:color w:val="000000" w:themeColor="text1"/>
        </w:rPr>
      </w:pPr>
      <w:r w:rsidRPr="00981473">
        <w:rPr>
          <w:rFonts w:ascii="Cambria" w:hAnsi="Cambria"/>
          <w:color w:val="000000" w:themeColor="text1"/>
        </w:rPr>
        <w:t>Tune parameters if necessary</w:t>
      </w:r>
    </w:p>
    <w:p w14:paraId="31328CC4" w14:textId="77777777" w:rsidR="00226C96" w:rsidRPr="00981473" w:rsidRDefault="00000000" w:rsidP="00DF4972">
      <w:pPr>
        <w:jc w:val="both"/>
        <w:rPr>
          <w:rFonts w:ascii="Cambria" w:hAnsi="Cambria"/>
          <w:color w:val="000000" w:themeColor="text1"/>
        </w:rPr>
      </w:pPr>
      <w:r>
        <w:rPr>
          <w:rFonts w:ascii="Cambria" w:hAnsi="Cambria"/>
          <w:color w:val="000000" w:themeColor="text1"/>
        </w:rPr>
        <w:pict w14:anchorId="78811460">
          <v:rect id="_x0000_i1121" style="width:0;height:1.5pt" o:hralign="center" o:hrstd="t" o:hr="t"/>
        </w:pict>
      </w:r>
    </w:p>
    <w:p w14:paraId="7B4EFEEF" w14:textId="77777777" w:rsidR="00226C96" w:rsidRPr="00981473" w:rsidRDefault="00000000" w:rsidP="00DF4972">
      <w:pPr>
        <w:pStyle w:val="Heading2"/>
        <w:jc w:val="both"/>
        <w:rPr>
          <w:rFonts w:ascii="Cambria" w:hAnsi="Cambria"/>
          <w:color w:val="000000" w:themeColor="text1"/>
          <w:sz w:val="24"/>
          <w:szCs w:val="24"/>
        </w:rPr>
      </w:pPr>
      <w:bookmarkStart w:id="15" w:name="evaluation-metrics"/>
      <w:bookmarkEnd w:id="14"/>
      <w:r w:rsidRPr="00981473">
        <w:rPr>
          <w:rFonts w:ascii="Cambria" w:hAnsi="Cambria"/>
          <w:color w:val="000000" w:themeColor="text1"/>
          <w:sz w:val="24"/>
          <w:szCs w:val="24"/>
        </w:rPr>
        <w:t>9. Evaluation Metrics</w:t>
      </w:r>
    </w:p>
    <w:p w14:paraId="76489932" w14:textId="77777777" w:rsidR="00FF456F" w:rsidRPr="00981473" w:rsidRDefault="00FF456F" w:rsidP="00FF456F">
      <w:pPr>
        <w:pStyle w:val="Heading3"/>
        <w:jc w:val="both"/>
        <w:rPr>
          <w:rFonts w:ascii="Cambria" w:hAnsi="Cambria"/>
          <w:b/>
          <w:bCs/>
          <w:color w:val="000000" w:themeColor="text1"/>
          <w:sz w:val="22"/>
          <w:szCs w:val="22"/>
        </w:rPr>
      </w:pPr>
      <w:bookmarkStart w:id="16" w:name="r²-score"/>
      <w:r w:rsidRPr="00981473">
        <w:rPr>
          <w:rFonts w:ascii="Cambria" w:hAnsi="Cambria"/>
          <w:b/>
          <w:bCs/>
          <w:color w:val="000000" w:themeColor="text1"/>
          <w:sz w:val="22"/>
          <w:szCs w:val="22"/>
        </w:rPr>
        <w:t>9.1 Mean Absolute Error (MAE)</w:t>
      </w:r>
    </w:p>
    <w:p w14:paraId="5A2A031B" w14:textId="78AB74BB" w:rsidR="00FF456F" w:rsidRPr="00981473" w:rsidRDefault="00FF456F" w:rsidP="00FF456F">
      <w:pPr>
        <w:pStyle w:val="Heading3"/>
        <w:jc w:val="both"/>
        <w:rPr>
          <w:rFonts w:ascii="Cambria" w:hAnsi="Cambria"/>
          <w:color w:val="000000" w:themeColor="text1"/>
        </w:rPr>
      </w:pPr>
      <m:oMathPara>
        <m:oMath>
          <m:r>
            <w:rPr>
              <w:rFonts w:ascii="Cambria Math" w:hAnsi="Cambria Math"/>
              <w:color w:val="000000" w:themeColor="text1"/>
            </w:rPr>
            <m:t>MAE=</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r>
            <w:rPr>
              <w:rFonts w:ascii="Cambria Math" w:hAnsi="Cambria Math"/>
              <w:color w:val="000000" w:themeColor="text1"/>
            </w:rPr>
            <m:t>∑</m:t>
          </m:r>
          <m:r>
            <m:rPr>
              <m:sty m:val="p"/>
            </m:rPr>
            <w:rPr>
              <w:rFonts w:ascii="Cambria Math" w:hAnsi="Cambria Math"/>
              <w:color w:val="000000" w:themeColor="text1"/>
            </w:rPr>
            <m:t>∣</m:t>
          </m:r>
          <m:r>
            <w:rPr>
              <w:rFonts w:ascii="Cambria Math" w:hAnsi="Cambria Math"/>
              <w:color w:val="000000" w:themeColor="text1"/>
            </w:rPr>
            <m:t>y-</m:t>
          </m:r>
          <m:acc>
            <m:accPr>
              <m:ctrlPr>
                <w:rPr>
                  <w:rFonts w:ascii="Cambria Math" w:hAnsi="Cambria Math"/>
                  <w:color w:val="000000" w:themeColor="text1"/>
                </w:rPr>
              </m:ctrlPr>
            </m:accPr>
            <m:e>
              <m:r>
                <w:rPr>
                  <w:rFonts w:ascii="Cambria Math" w:hAnsi="Cambria Math"/>
                  <w:color w:val="000000" w:themeColor="text1"/>
                </w:rPr>
                <m:t>y</m:t>
              </m:r>
            </m:e>
          </m:acc>
          <m:r>
            <m:rPr>
              <m:sty m:val="p"/>
            </m:rPr>
            <w:rPr>
              <w:rFonts w:ascii="Cambria Math" w:hAnsi="Cambria Math"/>
              <w:color w:val="000000" w:themeColor="text1"/>
            </w:rPr>
            <m:t>∣</m:t>
          </m:r>
        </m:oMath>
      </m:oMathPara>
    </w:p>
    <w:p w14:paraId="18C60B09" w14:textId="77777777" w:rsidR="00FF456F" w:rsidRPr="00981473" w:rsidRDefault="00FF456F" w:rsidP="00FF456F">
      <w:pPr>
        <w:pStyle w:val="Heading3"/>
        <w:jc w:val="both"/>
        <w:rPr>
          <w:rFonts w:ascii="Cambria" w:hAnsi="Cambria"/>
          <w:b/>
          <w:bCs/>
          <w:color w:val="000000" w:themeColor="text1"/>
          <w:sz w:val="22"/>
          <w:szCs w:val="22"/>
        </w:rPr>
      </w:pPr>
      <w:r w:rsidRPr="00981473">
        <w:rPr>
          <w:rFonts w:ascii="Cambria" w:hAnsi="Cambria"/>
          <w:b/>
          <w:bCs/>
          <w:color w:val="000000" w:themeColor="text1"/>
          <w:sz w:val="22"/>
          <w:szCs w:val="22"/>
        </w:rPr>
        <w:t>9.2 Mean Squared Error (MSE)</w:t>
      </w:r>
    </w:p>
    <w:p w14:paraId="00A22526" w14:textId="77777777" w:rsidR="00FF456F" w:rsidRPr="00981473" w:rsidRDefault="00FF456F" w:rsidP="00FF456F">
      <w:pPr>
        <w:pStyle w:val="Heading3"/>
        <w:jc w:val="both"/>
        <w:rPr>
          <w:rFonts w:ascii="Cambria" w:hAnsi="Cambria"/>
          <w:color w:val="000000" w:themeColor="text1"/>
        </w:rPr>
      </w:pPr>
      <w:r w:rsidRPr="00981473">
        <w:rPr>
          <w:rFonts w:ascii="Cambria" w:hAnsi="Cambria"/>
          <w:color w:val="000000" w:themeColor="text1"/>
        </w:rPr>
        <w:t>Penalizes large errors more heavily.</w:t>
      </w:r>
    </w:p>
    <w:p w14:paraId="6777E437" w14:textId="77777777" w:rsidR="00FF456F" w:rsidRPr="00981473" w:rsidRDefault="00FF456F" w:rsidP="00FF456F">
      <w:pPr>
        <w:pStyle w:val="Heading3"/>
        <w:jc w:val="both"/>
        <w:rPr>
          <w:rFonts w:ascii="Cambria" w:hAnsi="Cambria"/>
          <w:b/>
          <w:bCs/>
          <w:color w:val="000000" w:themeColor="text1"/>
          <w:sz w:val="22"/>
          <w:szCs w:val="22"/>
        </w:rPr>
      </w:pPr>
      <w:r w:rsidRPr="00981473">
        <w:rPr>
          <w:rFonts w:ascii="Cambria" w:hAnsi="Cambria"/>
          <w:b/>
          <w:bCs/>
          <w:color w:val="000000" w:themeColor="text1"/>
          <w:sz w:val="22"/>
          <w:szCs w:val="22"/>
        </w:rPr>
        <w:t>9.3 Root Mean Squared Error (RMSE)</w:t>
      </w:r>
    </w:p>
    <w:p w14:paraId="7D7B01C5" w14:textId="74087CD8" w:rsidR="00FF456F" w:rsidRPr="00981473" w:rsidRDefault="00FF456F" w:rsidP="00FF456F">
      <w:pPr>
        <w:pStyle w:val="Heading3"/>
        <w:jc w:val="both"/>
        <w:rPr>
          <w:rFonts w:ascii="Cambria" w:hAnsi="Cambria"/>
          <w:color w:val="000000" w:themeColor="text1"/>
        </w:rPr>
      </w:pPr>
      <m:oMathPara>
        <m:oMath>
          <m:r>
            <w:rPr>
              <w:rFonts w:ascii="Cambria Math" w:hAnsi="Cambria Math"/>
              <w:color w:val="000000" w:themeColor="text1"/>
            </w:rPr>
            <m:t>RMSE=</m:t>
          </m:r>
          <m:rad>
            <m:radPr>
              <m:degHide m:val="1"/>
              <m:ctrlPr>
                <w:rPr>
                  <w:rFonts w:ascii="Cambria Math" w:hAnsi="Cambria Math"/>
                  <w:color w:val="000000" w:themeColor="text1"/>
                </w:rPr>
              </m:ctrlPr>
            </m:radPr>
            <m:deg/>
            <m:e>
              <m:r>
                <w:rPr>
                  <w:rFonts w:ascii="Cambria Math" w:hAnsi="Cambria Math"/>
                  <w:color w:val="000000" w:themeColor="text1"/>
                </w:rPr>
                <m:t>MSE</m:t>
              </m:r>
            </m:e>
          </m:rad>
        </m:oMath>
      </m:oMathPara>
    </w:p>
    <w:p w14:paraId="70C14AE5" w14:textId="77777777" w:rsidR="00226C96" w:rsidRPr="00981473" w:rsidRDefault="00000000" w:rsidP="00DF4972">
      <w:pPr>
        <w:pStyle w:val="Heading3"/>
        <w:jc w:val="both"/>
        <w:rPr>
          <w:rFonts w:ascii="Cambria" w:hAnsi="Cambria"/>
          <w:color w:val="000000" w:themeColor="text1"/>
          <w:sz w:val="24"/>
          <w:szCs w:val="24"/>
        </w:rPr>
      </w:pPr>
      <w:r w:rsidRPr="00981473">
        <w:rPr>
          <w:rFonts w:ascii="Cambria" w:hAnsi="Cambria"/>
          <w:color w:val="000000" w:themeColor="text1"/>
          <w:sz w:val="24"/>
          <w:szCs w:val="24"/>
        </w:rPr>
        <w:t>9.4 R² Score</w:t>
      </w:r>
    </w:p>
    <w:p w14:paraId="42633A23" w14:textId="77777777" w:rsidR="00226C96" w:rsidRPr="00981473" w:rsidRDefault="00000000" w:rsidP="00DF4972">
      <w:pPr>
        <w:pStyle w:val="Compact"/>
        <w:numPr>
          <w:ilvl w:val="0"/>
          <w:numId w:val="8"/>
        </w:numPr>
        <w:jc w:val="both"/>
        <w:rPr>
          <w:rFonts w:ascii="Cambria" w:hAnsi="Cambria"/>
          <w:color w:val="000000" w:themeColor="text1"/>
        </w:rPr>
      </w:pPr>
      <w:r w:rsidRPr="00981473">
        <w:rPr>
          <w:rFonts w:ascii="Cambria" w:hAnsi="Cambria"/>
          <w:color w:val="000000" w:themeColor="text1"/>
        </w:rPr>
        <w:t>Measures how well independent variables explain the variance</w:t>
      </w:r>
    </w:p>
    <w:p w14:paraId="73BA2FCC" w14:textId="77777777" w:rsidR="00226C96" w:rsidRDefault="00000000" w:rsidP="00DF4972">
      <w:pPr>
        <w:pStyle w:val="Compact"/>
        <w:numPr>
          <w:ilvl w:val="0"/>
          <w:numId w:val="8"/>
        </w:numPr>
        <w:jc w:val="both"/>
        <w:rPr>
          <w:rFonts w:ascii="Cambria" w:hAnsi="Cambria"/>
          <w:color w:val="000000" w:themeColor="text1"/>
        </w:rPr>
      </w:pPr>
      <w:r w:rsidRPr="00981473">
        <w:rPr>
          <w:rFonts w:ascii="Cambria" w:hAnsi="Cambria"/>
          <w:color w:val="000000" w:themeColor="text1"/>
        </w:rPr>
        <w:t>Value ranges between 0 and 1</w:t>
      </w:r>
    </w:p>
    <w:p w14:paraId="309E8A4B" w14:textId="7C5EDF52" w:rsidR="004B3F9F" w:rsidRDefault="004B3F9F" w:rsidP="004B3F9F">
      <w:pPr>
        <w:pStyle w:val="Compact"/>
        <w:jc w:val="both"/>
        <w:rPr>
          <w:rFonts w:ascii="Cambria" w:hAnsi="Cambria"/>
          <w:color w:val="000000" w:themeColor="text1"/>
        </w:rPr>
      </w:pPr>
      <w:r w:rsidRPr="004B3F9F">
        <w:rPr>
          <w:rFonts w:ascii="Cambria" w:hAnsi="Cambria"/>
          <w:color w:val="000000" w:themeColor="text1"/>
        </w:rPr>
        <w:t xml:space="preserve">For </w:t>
      </w:r>
      <w:r w:rsidR="00980551" w:rsidRPr="004B3F9F">
        <w:rPr>
          <w:rFonts w:ascii="Cambria" w:hAnsi="Cambria"/>
          <w:color w:val="000000" w:themeColor="text1"/>
        </w:rPr>
        <w:t>example, R</w:t>
      </w:r>
      <w:r>
        <w:rPr>
          <w:rFonts w:ascii="Cambria" w:hAnsi="Cambria"/>
          <w:color w:val="000000" w:themeColor="text1"/>
        </w:rPr>
        <w:t xml:space="preserve">^2 </w:t>
      </w:r>
      <w:r w:rsidRPr="004B3F9F">
        <w:rPr>
          <w:rFonts w:ascii="Cambria" w:hAnsi="Cambria"/>
          <w:color w:val="000000" w:themeColor="text1"/>
        </w:rPr>
        <w:t>statistic = 0.75, it says that our model fits 75 % of the total data set. Similarly, if it is 0, it means none of the data points is being explained and a value of 1 represents 100% data explanation. </w:t>
      </w:r>
    </w:p>
    <w:p w14:paraId="34D8BA1E" w14:textId="1F8266B4" w:rsidR="00980551" w:rsidRDefault="00980551" w:rsidP="00980551">
      <w:pPr>
        <w:pStyle w:val="Compact"/>
        <w:jc w:val="both"/>
        <w:rPr>
          <w:rFonts w:ascii="Cambria" w:hAnsi="Cambria"/>
          <w:color w:val="000000" w:themeColor="text1"/>
        </w:rPr>
      </w:pPr>
      <w:r w:rsidRPr="00980551">
        <w:rPr>
          <w:rFonts w:ascii="Cambria" w:hAnsi="Cambria"/>
          <w:color w:val="000000" w:themeColor="text1"/>
        </w:rPr>
        <w:t xml:space="preserve">RSS is the residual(error) term </w:t>
      </w:r>
      <w:r>
        <w:rPr>
          <w:rFonts w:ascii="Cambria" w:hAnsi="Cambria"/>
          <w:color w:val="000000" w:themeColor="text1"/>
        </w:rPr>
        <w:t xml:space="preserve">and </w:t>
      </w:r>
      <w:r w:rsidRPr="00980551">
        <w:rPr>
          <w:rFonts w:ascii="Cambria" w:hAnsi="Cambria"/>
          <w:color w:val="000000" w:themeColor="text1"/>
        </w:rPr>
        <w:t>TSS: is the Total sum of squares and given as</w:t>
      </w:r>
    </w:p>
    <w:p w14:paraId="32EC05ED" w14:textId="7EC95158" w:rsidR="00980551" w:rsidRDefault="00980551" w:rsidP="00980551">
      <w:pPr>
        <w:pStyle w:val="Compact"/>
        <w:jc w:val="both"/>
        <w:rPr>
          <w:rFonts w:ascii="Cambria" w:hAnsi="Cambria"/>
          <w:color w:val="000000" w:themeColor="text1"/>
        </w:rPr>
      </w:pPr>
      <w:r w:rsidRPr="00980551">
        <w:rPr>
          <w:rFonts w:ascii="Cambria" w:hAnsi="Cambria"/>
          <w:color w:val="000000" w:themeColor="text1"/>
        </w:rPr>
        <w:lastRenderedPageBreak/>
        <w:t xml:space="preserve">TSS is calculated when we consider the line passing through the mean value of </w:t>
      </w:r>
      <w:proofErr w:type="gramStart"/>
      <w:r w:rsidRPr="00980551">
        <w:rPr>
          <w:rFonts w:ascii="Cambria" w:hAnsi="Cambria"/>
          <w:color w:val="000000" w:themeColor="text1"/>
        </w:rPr>
        <w:t>y,</w:t>
      </w:r>
      <w:proofErr w:type="gramEnd"/>
      <w:r w:rsidRPr="00980551">
        <w:rPr>
          <w:rFonts w:ascii="Cambria" w:hAnsi="Cambria"/>
          <w:color w:val="000000" w:themeColor="text1"/>
        </w:rPr>
        <w:t xml:space="preserve"> to be the best fit line. Just like RSS, we calculate the error term when the best fit line is the line</w:t>
      </w:r>
      <w:r w:rsidR="00E2317C">
        <w:rPr>
          <w:rFonts w:ascii="Cambria" w:hAnsi="Cambria"/>
          <w:color w:val="000000" w:themeColor="text1"/>
        </w:rPr>
        <w:t xml:space="preserve"> </w:t>
      </w:r>
      <w:r w:rsidRPr="00980551">
        <w:rPr>
          <w:rFonts w:ascii="Cambria" w:hAnsi="Cambria"/>
          <w:color w:val="000000" w:themeColor="text1"/>
        </w:rPr>
        <w:t>passing through the mean value of y and we get the value of TSS. </w:t>
      </w:r>
      <w:r w:rsidRPr="00980551">
        <w:rPr>
          <w:rFonts w:ascii="Cambria" w:hAnsi="Cambria"/>
          <w:color w:val="000000" w:themeColor="text1"/>
        </w:rPr>
        <w:fldChar w:fldCharType="begin"/>
      </w:r>
      <w:r w:rsidRPr="00980551">
        <w:rPr>
          <w:rFonts w:ascii="Cambria" w:hAnsi="Cambria"/>
          <w:color w:val="000000" w:themeColor="text1"/>
        </w:rPr>
        <w:instrText xml:space="preserve"> INCLUDEPICTURE "http://localhost:8890/files/Downloads/TSS2.PNG?_xsrf=2%7C9538e369%7C7844f27a0ebdc65e4cdfebfd197d17da%7C1766098215&amp;1768076233961" \* MERGEFORMATINET </w:instrText>
      </w:r>
      <w:r w:rsidRPr="00980551">
        <w:rPr>
          <w:rFonts w:ascii="Cambria" w:hAnsi="Cambria"/>
          <w:color w:val="000000" w:themeColor="text1"/>
        </w:rPr>
        <w:fldChar w:fldCharType="separate"/>
      </w:r>
      <w:r w:rsidRPr="00980551">
        <w:rPr>
          <w:rFonts w:ascii="Cambria" w:hAnsi="Cambria"/>
          <w:color w:val="000000" w:themeColor="text1"/>
        </w:rPr>
        <w:pict w14:anchorId="1F8B02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7" type="#_x0000_t75" alt="Image" style="width:24pt;height:24pt"/>
        </w:pict>
      </w:r>
      <w:r w:rsidRPr="00980551">
        <w:rPr>
          <w:rFonts w:ascii="Cambria" w:hAnsi="Cambria"/>
          <w:color w:val="000000" w:themeColor="text1"/>
        </w:rPr>
        <w:fldChar w:fldCharType="end"/>
      </w:r>
    </w:p>
    <w:p w14:paraId="0234D9C0" w14:textId="77777777" w:rsidR="004D59A6" w:rsidRPr="00980551" w:rsidRDefault="004D59A6" w:rsidP="00980551">
      <w:pPr>
        <w:pStyle w:val="Compact"/>
        <w:jc w:val="both"/>
        <w:rPr>
          <w:rFonts w:ascii="Cambria" w:hAnsi="Cambria"/>
          <w:color w:val="000000" w:themeColor="text1"/>
        </w:rPr>
      </w:pPr>
    </w:p>
    <w:p w14:paraId="61555607" w14:textId="33383185" w:rsidR="00980551" w:rsidRDefault="00980551" w:rsidP="004B3F9F">
      <w:pPr>
        <w:pStyle w:val="Compact"/>
        <w:jc w:val="both"/>
        <w:rPr>
          <w:rFonts w:ascii="Cambria" w:hAnsi="Cambria"/>
          <w:color w:val="000000" w:themeColor="text1"/>
        </w:rPr>
      </w:pPr>
      <w:r w:rsidRPr="00980551">
        <w:rPr>
          <w:rFonts w:ascii="Cambria" w:hAnsi="Cambria"/>
          <w:color w:val="000000" w:themeColor="text1"/>
        </w:rPr>
        <w:t>The closer the value of R2 is to 1 the better the model fits our data. If R2 comes below 0(which is a possibility) that means the model is so bad that it is performing even worse than the average best fit line.</w:t>
      </w:r>
    </w:p>
    <w:p w14:paraId="566CDE95" w14:textId="4735A027" w:rsidR="00A778A4" w:rsidRDefault="00A778A4" w:rsidP="004B3F9F">
      <w:pPr>
        <w:pStyle w:val="Compact"/>
        <w:jc w:val="both"/>
        <w:rPr>
          <w:rFonts w:ascii="Cambria" w:hAnsi="Cambria"/>
          <w:color w:val="000000" w:themeColor="text1"/>
        </w:rPr>
      </w:pPr>
      <w:r w:rsidRPr="00A778A4">
        <w:rPr>
          <w:rFonts w:ascii="Cambria" w:hAnsi="Cambria"/>
          <w:color w:val="000000" w:themeColor="text1"/>
        </w:rPr>
        <w:t>R-squared is susceptible to </w:t>
      </w:r>
      <w:r w:rsidRPr="00A778A4">
        <w:rPr>
          <w:rFonts w:ascii="Cambria" w:hAnsi="Cambria"/>
          <w:b/>
          <w:bCs/>
          <w:color w:val="000000" w:themeColor="text1"/>
        </w:rPr>
        <w:t>model overfitting</w:t>
      </w:r>
      <w:r w:rsidRPr="00A778A4">
        <w:rPr>
          <w:rFonts w:ascii="Cambria" w:hAnsi="Cambria"/>
          <w:color w:val="000000" w:themeColor="text1"/>
        </w:rPr>
        <w:t xml:space="preserve">, and thus there is no guarantee that a model with a high R-squared value will </w:t>
      </w:r>
      <w:proofErr w:type="spellStart"/>
      <w:r w:rsidRPr="00A778A4">
        <w:rPr>
          <w:rFonts w:ascii="Cambria" w:hAnsi="Cambria"/>
          <w:color w:val="000000" w:themeColor="text1"/>
        </w:rPr>
        <w:t>generalise</w:t>
      </w:r>
      <w:proofErr w:type="spellEnd"/>
      <w:r w:rsidRPr="00A778A4">
        <w:rPr>
          <w:rFonts w:ascii="Cambria" w:hAnsi="Cambria"/>
          <w:color w:val="000000" w:themeColor="text1"/>
        </w:rPr>
        <w:t>.</w:t>
      </w:r>
    </w:p>
    <w:p w14:paraId="1B838F9F" w14:textId="5A1D4A1E" w:rsidR="00B35BD5" w:rsidRPr="00B35BD5" w:rsidRDefault="00B35BD5" w:rsidP="004B3F9F">
      <w:pPr>
        <w:pStyle w:val="Compact"/>
        <w:jc w:val="both"/>
        <w:rPr>
          <w:rFonts w:ascii="Cambria" w:hAnsi="Cambria"/>
          <w:b/>
          <w:bCs/>
          <w:color w:val="000000" w:themeColor="text1"/>
          <w:sz w:val="36"/>
          <w:szCs w:val="36"/>
        </w:rPr>
      </w:pPr>
      <w:r w:rsidRPr="00B35BD5">
        <w:rPr>
          <w:rFonts w:ascii="Cambria" w:hAnsi="Cambria"/>
          <w:b/>
          <w:bCs/>
          <w:color w:val="000000" w:themeColor="text1"/>
          <w:sz w:val="36"/>
          <w:szCs w:val="36"/>
        </w:rPr>
        <w:t>Hypothesis Testing</w:t>
      </w:r>
    </w:p>
    <w:p w14:paraId="1863E212" w14:textId="2FE4A830" w:rsidR="00B35BD5" w:rsidRPr="00981473" w:rsidRDefault="00B35BD5" w:rsidP="004B3F9F">
      <w:pPr>
        <w:pStyle w:val="Compact"/>
        <w:jc w:val="both"/>
        <w:rPr>
          <w:rFonts w:ascii="Cambria" w:hAnsi="Cambria"/>
          <w:color w:val="000000" w:themeColor="text1"/>
        </w:rPr>
      </w:pPr>
      <w:r w:rsidRPr="00B35BD5">
        <w:rPr>
          <w:rFonts w:ascii="Cambria" w:hAnsi="Cambria"/>
          <w:b/>
          <w:bCs/>
          <w:color w:val="000000" w:themeColor="text1"/>
        </w:rPr>
        <w:t>Hypothesis testing is closely linked to confidence intervals.</w:t>
      </w:r>
      <w:r w:rsidRPr="00B35BD5">
        <w:rPr>
          <w:rFonts w:ascii="Cambria" w:hAnsi="Cambria"/>
          <w:color w:val="000000" w:themeColor="text1"/>
        </w:rPr>
        <w:t xml:space="preserve"> It begins by defining a null hypothesis and an alternative hypothesis that contradicts it. Statistical evidence from the data is then used to determine whether the null hypothesis should be rejected or whether there is insufficient evidence to reject it.</w:t>
      </w:r>
    </w:p>
    <w:p w14:paraId="48C89234" w14:textId="77777777" w:rsidR="00226C96" w:rsidRPr="00981473" w:rsidRDefault="00000000" w:rsidP="00DF4972">
      <w:pPr>
        <w:jc w:val="both"/>
        <w:rPr>
          <w:rFonts w:ascii="Cambria" w:hAnsi="Cambria"/>
          <w:color w:val="000000" w:themeColor="text1"/>
        </w:rPr>
      </w:pPr>
      <w:r>
        <w:rPr>
          <w:rFonts w:ascii="Cambria" w:hAnsi="Cambria"/>
          <w:color w:val="000000" w:themeColor="text1"/>
        </w:rPr>
        <w:pict w14:anchorId="0AF795D9">
          <v:rect id="_x0000_i1122" style="width:0;height:1.5pt" o:hralign="center" o:hrstd="t" o:hr="t"/>
        </w:pict>
      </w:r>
    </w:p>
    <w:p w14:paraId="519DC0B6" w14:textId="77777777" w:rsidR="00226C96" w:rsidRPr="00981473" w:rsidRDefault="00000000" w:rsidP="00DF4972">
      <w:pPr>
        <w:pStyle w:val="Heading2"/>
        <w:jc w:val="both"/>
        <w:rPr>
          <w:rFonts w:ascii="Cambria" w:hAnsi="Cambria"/>
          <w:color w:val="000000" w:themeColor="text1"/>
          <w:sz w:val="24"/>
          <w:szCs w:val="24"/>
        </w:rPr>
      </w:pPr>
      <w:bookmarkStart w:id="17" w:name="overfitting-and-underfitting"/>
      <w:bookmarkEnd w:id="15"/>
      <w:bookmarkEnd w:id="16"/>
      <w:r w:rsidRPr="00981473">
        <w:rPr>
          <w:rFonts w:ascii="Cambria" w:hAnsi="Cambria"/>
          <w:color w:val="000000" w:themeColor="text1"/>
          <w:sz w:val="24"/>
          <w:szCs w:val="24"/>
        </w:rPr>
        <w:t>10. Overfitting and Underfitting</w:t>
      </w:r>
    </w:p>
    <w:p w14:paraId="2BF6EE92" w14:textId="77777777" w:rsidR="00226C96" w:rsidRPr="00981473" w:rsidRDefault="00000000" w:rsidP="00DF4972">
      <w:pPr>
        <w:pStyle w:val="Heading3"/>
        <w:jc w:val="both"/>
        <w:rPr>
          <w:rFonts w:ascii="Cambria" w:hAnsi="Cambria"/>
          <w:color w:val="000000" w:themeColor="text1"/>
          <w:sz w:val="24"/>
          <w:szCs w:val="24"/>
        </w:rPr>
      </w:pPr>
      <w:bookmarkStart w:id="18" w:name="underfitting"/>
      <w:r w:rsidRPr="00981473">
        <w:rPr>
          <w:rFonts w:ascii="Cambria" w:hAnsi="Cambria"/>
          <w:color w:val="000000" w:themeColor="text1"/>
          <w:sz w:val="24"/>
          <w:szCs w:val="24"/>
        </w:rPr>
        <w:t>Underfitting</w:t>
      </w:r>
    </w:p>
    <w:p w14:paraId="3B2B1275" w14:textId="77777777" w:rsidR="00226C96" w:rsidRPr="00981473" w:rsidRDefault="00000000" w:rsidP="00DF4972">
      <w:pPr>
        <w:pStyle w:val="Compact"/>
        <w:numPr>
          <w:ilvl w:val="0"/>
          <w:numId w:val="9"/>
        </w:numPr>
        <w:jc w:val="both"/>
        <w:rPr>
          <w:rFonts w:ascii="Cambria" w:hAnsi="Cambria"/>
          <w:color w:val="000000" w:themeColor="text1"/>
        </w:rPr>
      </w:pPr>
      <w:r w:rsidRPr="00981473">
        <w:rPr>
          <w:rFonts w:ascii="Cambria" w:hAnsi="Cambria"/>
          <w:color w:val="000000" w:themeColor="text1"/>
        </w:rPr>
        <w:t>Model is too simple</w:t>
      </w:r>
    </w:p>
    <w:p w14:paraId="7E6FEDEA" w14:textId="77777777" w:rsidR="00226C96" w:rsidRPr="00981473" w:rsidRDefault="00000000" w:rsidP="00DF4972">
      <w:pPr>
        <w:pStyle w:val="Compact"/>
        <w:numPr>
          <w:ilvl w:val="0"/>
          <w:numId w:val="9"/>
        </w:numPr>
        <w:jc w:val="both"/>
        <w:rPr>
          <w:rFonts w:ascii="Cambria" w:hAnsi="Cambria"/>
          <w:color w:val="000000" w:themeColor="text1"/>
        </w:rPr>
      </w:pPr>
      <w:r w:rsidRPr="00981473">
        <w:rPr>
          <w:rFonts w:ascii="Cambria" w:hAnsi="Cambria"/>
          <w:color w:val="000000" w:themeColor="text1"/>
        </w:rPr>
        <w:t>Fails to capture data patterns</w:t>
      </w:r>
    </w:p>
    <w:p w14:paraId="27071AED" w14:textId="77777777" w:rsidR="00226C96" w:rsidRPr="00981473" w:rsidRDefault="00000000" w:rsidP="00DF4972">
      <w:pPr>
        <w:pStyle w:val="Heading3"/>
        <w:jc w:val="both"/>
        <w:rPr>
          <w:rFonts w:ascii="Cambria" w:hAnsi="Cambria"/>
          <w:color w:val="000000" w:themeColor="text1"/>
          <w:sz w:val="24"/>
          <w:szCs w:val="24"/>
        </w:rPr>
      </w:pPr>
      <w:bookmarkStart w:id="19" w:name="overfitting"/>
      <w:bookmarkEnd w:id="18"/>
      <w:r w:rsidRPr="00981473">
        <w:rPr>
          <w:rFonts w:ascii="Cambria" w:hAnsi="Cambria"/>
          <w:color w:val="000000" w:themeColor="text1"/>
          <w:sz w:val="24"/>
          <w:szCs w:val="24"/>
        </w:rPr>
        <w:t>Overfitting</w:t>
      </w:r>
    </w:p>
    <w:p w14:paraId="56A0C5BF" w14:textId="77777777" w:rsidR="00226C96" w:rsidRPr="00981473" w:rsidRDefault="00000000" w:rsidP="00DF4972">
      <w:pPr>
        <w:pStyle w:val="Compact"/>
        <w:numPr>
          <w:ilvl w:val="0"/>
          <w:numId w:val="10"/>
        </w:numPr>
        <w:jc w:val="both"/>
        <w:rPr>
          <w:rFonts w:ascii="Cambria" w:hAnsi="Cambria"/>
          <w:color w:val="000000" w:themeColor="text1"/>
        </w:rPr>
      </w:pPr>
      <w:r w:rsidRPr="00981473">
        <w:rPr>
          <w:rFonts w:ascii="Cambria" w:hAnsi="Cambria"/>
          <w:color w:val="000000" w:themeColor="text1"/>
        </w:rPr>
        <w:t>Model fits training data too closely</w:t>
      </w:r>
    </w:p>
    <w:p w14:paraId="70CF0D72" w14:textId="77777777" w:rsidR="00226C96" w:rsidRPr="00981473" w:rsidRDefault="00000000" w:rsidP="00DF4972">
      <w:pPr>
        <w:pStyle w:val="Compact"/>
        <w:numPr>
          <w:ilvl w:val="0"/>
          <w:numId w:val="10"/>
        </w:numPr>
        <w:jc w:val="both"/>
        <w:rPr>
          <w:rFonts w:ascii="Cambria" w:hAnsi="Cambria"/>
          <w:color w:val="000000" w:themeColor="text1"/>
        </w:rPr>
      </w:pPr>
      <w:r w:rsidRPr="00981473">
        <w:rPr>
          <w:rFonts w:ascii="Cambria" w:hAnsi="Cambria"/>
          <w:color w:val="000000" w:themeColor="text1"/>
        </w:rPr>
        <w:t>Performs poorly on unseen data</w:t>
      </w:r>
    </w:p>
    <w:p w14:paraId="5243BF2E" w14:textId="77777777" w:rsidR="00226C96" w:rsidRPr="00981473" w:rsidRDefault="00000000" w:rsidP="00DF4972">
      <w:pPr>
        <w:jc w:val="both"/>
        <w:rPr>
          <w:rFonts w:ascii="Cambria" w:hAnsi="Cambria"/>
          <w:color w:val="000000" w:themeColor="text1"/>
        </w:rPr>
      </w:pPr>
      <w:r>
        <w:rPr>
          <w:rFonts w:ascii="Cambria" w:hAnsi="Cambria"/>
          <w:color w:val="000000" w:themeColor="text1"/>
        </w:rPr>
        <w:pict w14:anchorId="573C59C2">
          <v:rect id="_x0000_i1123" style="width:0;height:1.5pt" o:hralign="center" o:hrstd="t" o:hr="t"/>
        </w:pict>
      </w:r>
    </w:p>
    <w:p w14:paraId="0C0A2FCA" w14:textId="77777777" w:rsidR="00226C96" w:rsidRPr="00981473" w:rsidRDefault="00000000" w:rsidP="00DF4972">
      <w:pPr>
        <w:pStyle w:val="Heading2"/>
        <w:jc w:val="both"/>
        <w:rPr>
          <w:rFonts w:ascii="Cambria" w:hAnsi="Cambria"/>
          <w:color w:val="000000" w:themeColor="text1"/>
          <w:sz w:val="24"/>
          <w:szCs w:val="24"/>
        </w:rPr>
      </w:pPr>
      <w:bookmarkStart w:id="20" w:name="biasvariance-tradeoff"/>
      <w:bookmarkEnd w:id="17"/>
      <w:bookmarkEnd w:id="19"/>
      <w:r w:rsidRPr="00981473">
        <w:rPr>
          <w:rFonts w:ascii="Cambria" w:hAnsi="Cambria"/>
          <w:color w:val="000000" w:themeColor="text1"/>
          <w:sz w:val="24"/>
          <w:szCs w:val="24"/>
        </w:rPr>
        <w:t>11. Bias–Variance Tradeoff</w:t>
      </w:r>
    </w:p>
    <w:p w14:paraId="7DD81752" w14:textId="77777777" w:rsidR="00226C96" w:rsidRPr="00981473" w:rsidRDefault="00000000" w:rsidP="00DF4972">
      <w:pPr>
        <w:pStyle w:val="Compact"/>
        <w:numPr>
          <w:ilvl w:val="0"/>
          <w:numId w:val="11"/>
        </w:numPr>
        <w:jc w:val="both"/>
        <w:rPr>
          <w:rFonts w:ascii="Cambria" w:hAnsi="Cambria"/>
          <w:color w:val="000000" w:themeColor="text1"/>
        </w:rPr>
      </w:pPr>
      <w:r w:rsidRPr="00981473">
        <w:rPr>
          <w:rFonts w:ascii="Cambria" w:hAnsi="Cambria"/>
          <w:b/>
          <w:bCs/>
          <w:color w:val="000000" w:themeColor="text1"/>
        </w:rPr>
        <w:t>High Bias</w:t>
      </w:r>
      <w:r w:rsidRPr="00981473">
        <w:rPr>
          <w:rFonts w:ascii="Cambria" w:hAnsi="Cambria"/>
          <w:color w:val="000000" w:themeColor="text1"/>
        </w:rPr>
        <w:t xml:space="preserve"> → underfitting</w:t>
      </w:r>
    </w:p>
    <w:p w14:paraId="660394CE" w14:textId="77777777" w:rsidR="00226C96" w:rsidRPr="00981473" w:rsidRDefault="00000000" w:rsidP="00DF4972">
      <w:pPr>
        <w:pStyle w:val="Compact"/>
        <w:numPr>
          <w:ilvl w:val="0"/>
          <w:numId w:val="11"/>
        </w:numPr>
        <w:jc w:val="both"/>
        <w:rPr>
          <w:rFonts w:ascii="Cambria" w:hAnsi="Cambria"/>
          <w:color w:val="000000" w:themeColor="text1"/>
        </w:rPr>
      </w:pPr>
      <w:r w:rsidRPr="00981473">
        <w:rPr>
          <w:rFonts w:ascii="Cambria" w:hAnsi="Cambria"/>
          <w:b/>
          <w:bCs/>
          <w:color w:val="000000" w:themeColor="text1"/>
        </w:rPr>
        <w:t>High Variance</w:t>
      </w:r>
      <w:r w:rsidRPr="00981473">
        <w:rPr>
          <w:rFonts w:ascii="Cambria" w:hAnsi="Cambria"/>
          <w:color w:val="000000" w:themeColor="text1"/>
        </w:rPr>
        <w:t xml:space="preserve"> → overfitting</w:t>
      </w:r>
    </w:p>
    <w:p w14:paraId="327091F5" w14:textId="77777777" w:rsidR="00226C96" w:rsidRPr="00981473" w:rsidRDefault="00000000" w:rsidP="00DF4972">
      <w:pPr>
        <w:pStyle w:val="FirstParagraph"/>
        <w:jc w:val="both"/>
        <w:rPr>
          <w:rFonts w:ascii="Cambria" w:hAnsi="Cambria"/>
          <w:color w:val="000000" w:themeColor="text1"/>
        </w:rPr>
      </w:pPr>
      <w:r w:rsidRPr="00981473">
        <w:rPr>
          <w:rFonts w:ascii="Cambria" w:hAnsi="Cambria"/>
          <w:color w:val="000000" w:themeColor="text1"/>
        </w:rPr>
        <w:t>A good model maintains a balance between bias and variance.</w:t>
      </w:r>
    </w:p>
    <w:p w14:paraId="239C25CB" w14:textId="77777777" w:rsidR="00226C96" w:rsidRPr="00981473" w:rsidRDefault="00000000" w:rsidP="00DF4972">
      <w:pPr>
        <w:jc w:val="both"/>
        <w:rPr>
          <w:rFonts w:ascii="Cambria" w:hAnsi="Cambria"/>
          <w:color w:val="000000" w:themeColor="text1"/>
        </w:rPr>
      </w:pPr>
      <w:r>
        <w:rPr>
          <w:rFonts w:ascii="Cambria" w:hAnsi="Cambria"/>
          <w:color w:val="000000" w:themeColor="text1"/>
        </w:rPr>
        <w:pict w14:anchorId="414C3C98">
          <v:rect id="_x0000_i1124" style="width:0;height:1.5pt" o:hralign="center" o:hrstd="t" o:hr="t"/>
        </w:pict>
      </w:r>
    </w:p>
    <w:p w14:paraId="3862A2A8" w14:textId="77777777" w:rsidR="00226C96" w:rsidRPr="00981473" w:rsidRDefault="00000000" w:rsidP="00DF4972">
      <w:pPr>
        <w:pStyle w:val="Heading2"/>
        <w:jc w:val="both"/>
        <w:rPr>
          <w:rFonts w:ascii="Cambria" w:hAnsi="Cambria"/>
          <w:color w:val="000000" w:themeColor="text1"/>
          <w:sz w:val="24"/>
          <w:szCs w:val="24"/>
        </w:rPr>
      </w:pPr>
      <w:bookmarkStart w:id="21" w:name="advantages-of-linear-regression"/>
      <w:bookmarkEnd w:id="20"/>
      <w:r w:rsidRPr="00981473">
        <w:rPr>
          <w:rFonts w:ascii="Cambria" w:hAnsi="Cambria"/>
          <w:color w:val="000000" w:themeColor="text1"/>
          <w:sz w:val="24"/>
          <w:szCs w:val="24"/>
        </w:rPr>
        <w:t>12. Advantages of Linear Regression</w:t>
      </w:r>
    </w:p>
    <w:p w14:paraId="3B06CC91" w14:textId="77777777" w:rsidR="00226C96" w:rsidRPr="00981473" w:rsidRDefault="00000000" w:rsidP="00DF4972">
      <w:pPr>
        <w:pStyle w:val="Compact"/>
        <w:numPr>
          <w:ilvl w:val="0"/>
          <w:numId w:val="12"/>
        </w:numPr>
        <w:jc w:val="both"/>
        <w:rPr>
          <w:rFonts w:ascii="Cambria" w:hAnsi="Cambria"/>
          <w:color w:val="000000" w:themeColor="text1"/>
        </w:rPr>
      </w:pPr>
      <w:r w:rsidRPr="00981473">
        <w:rPr>
          <w:rFonts w:ascii="Cambria" w:hAnsi="Cambria"/>
          <w:color w:val="000000" w:themeColor="text1"/>
        </w:rPr>
        <w:t>Easy to understand and interpret</w:t>
      </w:r>
    </w:p>
    <w:p w14:paraId="0EE29FBC" w14:textId="77777777" w:rsidR="00226C96" w:rsidRPr="00981473" w:rsidRDefault="00000000" w:rsidP="00DF4972">
      <w:pPr>
        <w:pStyle w:val="Compact"/>
        <w:numPr>
          <w:ilvl w:val="0"/>
          <w:numId w:val="12"/>
        </w:numPr>
        <w:jc w:val="both"/>
        <w:rPr>
          <w:rFonts w:ascii="Cambria" w:hAnsi="Cambria"/>
          <w:color w:val="000000" w:themeColor="text1"/>
        </w:rPr>
      </w:pPr>
      <w:r w:rsidRPr="00981473">
        <w:rPr>
          <w:rFonts w:ascii="Cambria" w:hAnsi="Cambria"/>
          <w:color w:val="000000" w:themeColor="text1"/>
        </w:rPr>
        <w:t>Computationally efficient</w:t>
      </w:r>
    </w:p>
    <w:p w14:paraId="2716A699" w14:textId="77777777" w:rsidR="00226C96" w:rsidRPr="00981473" w:rsidRDefault="00000000" w:rsidP="00DF4972">
      <w:pPr>
        <w:pStyle w:val="Compact"/>
        <w:numPr>
          <w:ilvl w:val="0"/>
          <w:numId w:val="12"/>
        </w:numPr>
        <w:jc w:val="both"/>
        <w:rPr>
          <w:rFonts w:ascii="Cambria" w:hAnsi="Cambria"/>
          <w:color w:val="000000" w:themeColor="text1"/>
        </w:rPr>
      </w:pPr>
      <w:r w:rsidRPr="00981473">
        <w:rPr>
          <w:rFonts w:ascii="Cambria" w:hAnsi="Cambria"/>
          <w:color w:val="000000" w:themeColor="text1"/>
        </w:rPr>
        <w:t>Works well for linearly related data</w:t>
      </w:r>
    </w:p>
    <w:p w14:paraId="2B01F102" w14:textId="77777777" w:rsidR="00226C96" w:rsidRPr="00981473" w:rsidRDefault="00000000" w:rsidP="00DF4972">
      <w:pPr>
        <w:jc w:val="both"/>
        <w:rPr>
          <w:rFonts w:ascii="Cambria" w:hAnsi="Cambria"/>
          <w:color w:val="000000" w:themeColor="text1"/>
        </w:rPr>
      </w:pPr>
      <w:r>
        <w:rPr>
          <w:rFonts w:ascii="Cambria" w:hAnsi="Cambria"/>
          <w:color w:val="000000" w:themeColor="text1"/>
        </w:rPr>
        <w:pict w14:anchorId="24BD7A3F">
          <v:rect id="_x0000_i1125" style="width:0;height:1.5pt" o:hralign="center" o:hrstd="t" o:hr="t"/>
        </w:pict>
      </w:r>
    </w:p>
    <w:p w14:paraId="0487A0C3" w14:textId="77777777" w:rsidR="00226C96" w:rsidRPr="00981473" w:rsidRDefault="00000000" w:rsidP="00DF4972">
      <w:pPr>
        <w:pStyle w:val="Heading2"/>
        <w:jc w:val="both"/>
        <w:rPr>
          <w:rFonts w:ascii="Cambria" w:hAnsi="Cambria"/>
          <w:color w:val="000000" w:themeColor="text1"/>
          <w:sz w:val="24"/>
          <w:szCs w:val="24"/>
        </w:rPr>
      </w:pPr>
      <w:bookmarkStart w:id="22" w:name="limitations-of-linear-regression"/>
      <w:bookmarkEnd w:id="21"/>
      <w:r w:rsidRPr="00981473">
        <w:rPr>
          <w:rFonts w:ascii="Cambria" w:hAnsi="Cambria"/>
          <w:color w:val="000000" w:themeColor="text1"/>
          <w:sz w:val="24"/>
          <w:szCs w:val="24"/>
        </w:rPr>
        <w:t>13. Limitations of Linear Regression</w:t>
      </w:r>
    </w:p>
    <w:p w14:paraId="622F13CF" w14:textId="77777777" w:rsidR="00226C96" w:rsidRPr="00981473" w:rsidRDefault="00000000" w:rsidP="00DF4972">
      <w:pPr>
        <w:pStyle w:val="Compact"/>
        <w:numPr>
          <w:ilvl w:val="0"/>
          <w:numId w:val="13"/>
        </w:numPr>
        <w:jc w:val="both"/>
        <w:rPr>
          <w:rFonts w:ascii="Cambria" w:hAnsi="Cambria"/>
          <w:color w:val="000000" w:themeColor="text1"/>
        </w:rPr>
      </w:pPr>
      <w:r w:rsidRPr="00981473">
        <w:rPr>
          <w:rFonts w:ascii="Cambria" w:hAnsi="Cambria"/>
          <w:color w:val="000000" w:themeColor="text1"/>
        </w:rPr>
        <w:t>Assumes linear relationship</w:t>
      </w:r>
    </w:p>
    <w:p w14:paraId="4317C42A" w14:textId="77777777" w:rsidR="00226C96" w:rsidRPr="00981473" w:rsidRDefault="00000000" w:rsidP="00DF4972">
      <w:pPr>
        <w:pStyle w:val="Compact"/>
        <w:numPr>
          <w:ilvl w:val="0"/>
          <w:numId w:val="13"/>
        </w:numPr>
        <w:jc w:val="both"/>
        <w:rPr>
          <w:rFonts w:ascii="Cambria" w:hAnsi="Cambria"/>
          <w:color w:val="000000" w:themeColor="text1"/>
        </w:rPr>
      </w:pPr>
      <w:r w:rsidRPr="00981473">
        <w:rPr>
          <w:rFonts w:ascii="Cambria" w:hAnsi="Cambria"/>
          <w:color w:val="000000" w:themeColor="text1"/>
        </w:rPr>
        <w:lastRenderedPageBreak/>
        <w:t>Sensitive to outliers</w:t>
      </w:r>
    </w:p>
    <w:p w14:paraId="01CD628B" w14:textId="77777777" w:rsidR="00226C96" w:rsidRPr="00981473" w:rsidRDefault="00000000" w:rsidP="00DF4972">
      <w:pPr>
        <w:pStyle w:val="Compact"/>
        <w:numPr>
          <w:ilvl w:val="0"/>
          <w:numId w:val="13"/>
        </w:numPr>
        <w:jc w:val="both"/>
        <w:rPr>
          <w:rFonts w:ascii="Cambria" w:hAnsi="Cambria"/>
          <w:color w:val="000000" w:themeColor="text1"/>
        </w:rPr>
      </w:pPr>
      <w:r w:rsidRPr="00981473">
        <w:rPr>
          <w:rFonts w:ascii="Cambria" w:hAnsi="Cambria"/>
          <w:color w:val="000000" w:themeColor="text1"/>
        </w:rPr>
        <w:t>Performs poorly with complex non-linear data</w:t>
      </w:r>
    </w:p>
    <w:p w14:paraId="3F4A1576" w14:textId="77777777" w:rsidR="00226C96" w:rsidRPr="00981473" w:rsidRDefault="00000000" w:rsidP="00DF4972">
      <w:pPr>
        <w:jc w:val="both"/>
        <w:rPr>
          <w:rFonts w:ascii="Cambria" w:hAnsi="Cambria"/>
          <w:color w:val="000000" w:themeColor="text1"/>
        </w:rPr>
      </w:pPr>
      <w:r>
        <w:rPr>
          <w:rFonts w:ascii="Cambria" w:hAnsi="Cambria"/>
          <w:color w:val="000000" w:themeColor="text1"/>
        </w:rPr>
        <w:pict w14:anchorId="1407935D">
          <v:rect id="_x0000_i1126" style="width:0;height:1.5pt" o:hralign="center" o:hrstd="t" o:hr="t"/>
        </w:pict>
      </w:r>
    </w:p>
    <w:p w14:paraId="182614BB" w14:textId="77777777" w:rsidR="00226C96" w:rsidRPr="00981473" w:rsidRDefault="00000000" w:rsidP="00DF4972">
      <w:pPr>
        <w:pStyle w:val="Heading2"/>
        <w:jc w:val="both"/>
        <w:rPr>
          <w:rFonts w:ascii="Cambria" w:hAnsi="Cambria"/>
          <w:color w:val="000000" w:themeColor="text1"/>
          <w:sz w:val="24"/>
          <w:szCs w:val="24"/>
        </w:rPr>
      </w:pPr>
      <w:bookmarkStart w:id="23" w:name="applications-of-linear-regression"/>
      <w:bookmarkEnd w:id="22"/>
      <w:r w:rsidRPr="00981473">
        <w:rPr>
          <w:rFonts w:ascii="Cambria" w:hAnsi="Cambria"/>
          <w:color w:val="000000" w:themeColor="text1"/>
          <w:sz w:val="24"/>
          <w:szCs w:val="24"/>
        </w:rPr>
        <w:t>14. Applications of Linear Regression</w:t>
      </w:r>
    </w:p>
    <w:p w14:paraId="07F611A5" w14:textId="77777777" w:rsidR="00226C96" w:rsidRPr="00981473" w:rsidRDefault="00000000" w:rsidP="00DF4972">
      <w:pPr>
        <w:pStyle w:val="Compact"/>
        <w:numPr>
          <w:ilvl w:val="0"/>
          <w:numId w:val="14"/>
        </w:numPr>
        <w:jc w:val="both"/>
        <w:rPr>
          <w:rFonts w:ascii="Cambria" w:hAnsi="Cambria"/>
          <w:color w:val="000000" w:themeColor="text1"/>
        </w:rPr>
      </w:pPr>
      <w:r w:rsidRPr="00981473">
        <w:rPr>
          <w:rFonts w:ascii="Cambria" w:hAnsi="Cambria"/>
          <w:color w:val="000000" w:themeColor="text1"/>
        </w:rPr>
        <w:t>Price prediction</w:t>
      </w:r>
    </w:p>
    <w:p w14:paraId="060F93E7" w14:textId="77777777" w:rsidR="00226C96" w:rsidRPr="00981473" w:rsidRDefault="00000000" w:rsidP="00DF4972">
      <w:pPr>
        <w:pStyle w:val="Compact"/>
        <w:numPr>
          <w:ilvl w:val="0"/>
          <w:numId w:val="14"/>
        </w:numPr>
        <w:jc w:val="both"/>
        <w:rPr>
          <w:rFonts w:ascii="Cambria" w:hAnsi="Cambria"/>
          <w:color w:val="000000" w:themeColor="text1"/>
        </w:rPr>
      </w:pPr>
      <w:r w:rsidRPr="00981473">
        <w:rPr>
          <w:rFonts w:ascii="Cambria" w:hAnsi="Cambria"/>
          <w:color w:val="000000" w:themeColor="text1"/>
        </w:rPr>
        <w:t>Sales forecasting</w:t>
      </w:r>
    </w:p>
    <w:p w14:paraId="1EA9B7CC" w14:textId="77777777" w:rsidR="00226C96" w:rsidRPr="00981473" w:rsidRDefault="00000000" w:rsidP="00DF4972">
      <w:pPr>
        <w:pStyle w:val="Compact"/>
        <w:numPr>
          <w:ilvl w:val="0"/>
          <w:numId w:val="14"/>
        </w:numPr>
        <w:jc w:val="both"/>
        <w:rPr>
          <w:rFonts w:ascii="Cambria" w:hAnsi="Cambria"/>
          <w:color w:val="000000" w:themeColor="text1"/>
        </w:rPr>
      </w:pPr>
      <w:r w:rsidRPr="00981473">
        <w:rPr>
          <w:rFonts w:ascii="Cambria" w:hAnsi="Cambria"/>
          <w:color w:val="000000" w:themeColor="text1"/>
        </w:rPr>
        <w:t>Risk assessment</w:t>
      </w:r>
    </w:p>
    <w:p w14:paraId="6FFCCD65" w14:textId="77777777" w:rsidR="00226C96" w:rsidRPr="00981473" w:rsidRDefault="00000000" w:rsidP="00DF4972">
      <w:pPr>
        <w:pStyle w:val="Compact"/>
        <w:numPr>
          <w:ilvl w:val="0"/>
          <w:numId w:val="14"/>
        </w:numPr>
        <w:jc w:val="both"/>
        <w:rPr>
          <w:rFonts w:ascii="Cambria" w:hAnsi="Cambria"/>
          <w:color w:val="000000" w:themeColor="text1"/>
        </w:rPr>
      </w:pPr>
      <w:r w:rsidRPr="00981473">
        <w:rPr>
          <w:rFonts w:ascii="Cambria" w:hAnsi="Cambria"/>
          <w:color w:val="000000" w:themeColor="text1"/>
        </w:rPr>
        <w:t>Trend analysis</w:t>
      </w:r>
    </w:p>
    <w:p w14:paraId="5060960C" w14:textId="77777777" w:rsidR="00226C96" w:rsidRPr="00981473" w:rsidRDefault="00000000" w:rsidP="00DF4972">
      <w:pPr>
        <w:jc w:val="both"/>
        <w:rPr>
          <w:rFonts w:ascii="Cambria" w:hAnsi="Cambria"/>
          <w:color w:val="000000" w:themeColor="text1"/>
        </w:rPr>
      </w:pPr>
      <w:r>
        <w:rPr>
          <w:rFonts w:ascii="Cambria" w:hAnsi="Cambria"/>
          <w:color w:val="000000" w:themeColor="text1"/>
        </w:rPr>
        <w:pict w14:anchorId="01AD0D69">
          <v:rect id="_x0000_i1127" style="width:0;height:1.5pt" o:hralign="center" o:hrstd="t" o:hr="t"/>
        </w:pict>
      </w:r>
    </w:p>
    <w:p w14:paraId="24693C07" w14:textId="77777777" w:rsidR="00226C96" w:rsidRPr="00981473" w:rsidRDefault="00000000" w:rsidP="00DF4972">
      <w:pPr>
        <w:pStyle w:val="Heading2"/>
        <w:jc w:val="both"/>
        <w:rPr>
          <w:rFonts w:ascii="Cambria" w:hAnsi="Cambria"/>
          <w:color w:val="000000" w:themeColor="text1"/>
          <w:sz w:val="24"/>
          <w:szCs w:val="24"/>
        </w:rPr>
      </w:pPr>
      <w:bookmarkStart w:id="24" w:name="conclusion"/>
      <w:bookmarkEnd w:id="23"/>
      <w:r w:rsidRPr="00981473">
        <w:rPr>
          <w:rFonts w:ascii="Cambria" w:hAnsi="Cambria"/>
          <w:color w:val="000000" w:themeColor="text1"/>
          <w:sz w:val="24"/>
          <w:szCs w:val="24"/>
        </w:rPr>
        <w:t>15. Conclusion</w:t>
      </w:r>
    </w:p>
    <w:p w14:paraId="7430A112" w14:textId="77777777" w:rsidR="00226C96" w:rsidRDefault="00000000" w:rsidP="00DF4972">
      <w:pPr>
        <w:pStyle w:val="FirstParagraph"/>
        <w:jc w:val="both"/>
        <w:rPr>
          <w:rFonts w:ascii="Cambria" w:hAnsi="Cambria"/>
          <w:color w:val="000000" w:themeColor="text1"/>
        </w:rPr>
      </w:pPr>
      <w:r w:rsidRPr="00981473">
        <w:rPr>
          <w:rFonts w:ascii="Cambria" w:hAnsi="Cambria"/>
          <w:color w:val="000000" w:themeColor="text1"/>
        </w:rPr>
        <w:t>Linear Regression serves as a foundational algorithm in machine learning. Despite its simplicity, it provides strong baseline performance and is widely used in real-world prediction problems. Understanding linear regression is essential before moving to advanced models.</w:t>
      </w:r>
    </w:p>
    <w:p w14:paraId="78E4FD93" w14:textId="77777777" w:rsidR="001452E9" w:rsidRPr="001452E9" w:rsidRDefault="001452E9" w:rsidP="001452E9">
      <w:pPr>
        <w:pStyle w:val="BodyText"/>
        <w:rPr>
          <w:b/>
          <w:bCs/>
          <w:sz w:val="44"/>
          <w:szCs w:val="44"/>
        </w:rPr>
      </w:pPr>
      <w:r w:rsidRPr="001452E9">
        <w:rPr>
          <w:b/>
          <w:bCs/>
          <w:sz w:val="44"/>
          <w:szCs w:val="44"/>
        </w:rPr>
        <w:t>Polynomial Regression</w:t>
      </w:r>
    </w:p>
    <w:p w14:paraId="03E0F09C" w14:textId="19C692C5" w:rsidR="001452E9" w:rsidRPr="001452E9" w:rsidRDefault="001452E9" w:rsidP="001452E9">
      <w:pPr>
        <w:pStyle w:val="BodyText"/>
      </w:pPr>
      <w:r w:rsidRPr="001452E9">
        <w:t xml:space="preserve">To understand </w:t>
      </w:r>
      <w:r w:rsidRPr="001452E9">
        <w:rPr>
          <w:b/>
          <w:bCs/>
        </w:rPr>
        <w:t>polynomial regression</w:t>
      </w:r>
      <w:r w:rsidRPr="001452E9">
        <w:t xml:space="preserve">, we first need to understand what a </w:t>
      </w:r>
      <w:r w:rsidRPr="001452E9">
        <w:rPr>
          <w:b/>
          <w:bCs/>
        </w:rPr>
        <w:t>polynomial</w:t>
      </w:r>
      <w:r w:rsidRPr="001452E9">
        <w:t xml:space="preserve"> is. A polynomial is a mathematical expression made up of one or more terms, where each term consists of a constant multiplied by a variable raised to a non-negative integer power (for example, </w:t>
      </w:r>
      <m:oMath>
        <m:r>
          <w:rPr>
            <w:rFonts w:ascii="Cambria Math" w:hAnsi="Cambria Math"/>
          </w:rPr>
          <m:t>a+bx+c</m:t>
        </m:r>
        <m:sSup>
          <m:sSupPr>
            <m:ctrlPr>
              <w:rPr>
                <w:rFonts w:ascii="Cambria Math" w:hAnsi="Cambria Math"/>
              </w:rPr>
            </m:ctrlPr>
          </m:sSupPr>
          <m:e>
            <m:r>
              <w:rPr>
                <w:rFonts w:ascii="Cambria Math" w:hAnsi="Cambria Math"/>
              </w:rPr>
              <m:t>x</m:t>
            </m:r>
          </m:e>
          <m:sup>
            <m:r>
              <w:rPr>
                <w:rFonts w:ascii="Cambria Math" w:hAnsi="Cambria Math"/>
              </w:rPr>
              <m:t>2</m:t>
            </m:r>
          </m:sup>
        </m:sSup>
      </m:oMath>
      <w:r w:rsidRPr="001452E9">
        <w:t xml:space="preserve">). In simple terms, </w:t>
      </w:r>
      <w:r w:rsidRPr="001452E9">
        <w:rPr>
          <w:i/>
          <w:iCs/>
        </w:rPr>
        <w:t>poly</w:t>
      </w:r>
      <w:r w:rsidRPr="001452E9">
        <w:t xml:space="preserve"> means “many,” so a polynomial is a combination of multiple terms involving the same variable.</w:t>
      </w:r>
    </w:p>
    <w:p w14:paraId="677B3C0E" w14:textId="77777777" w:rsidR="001452E9" w:rsidRPr="001452E9" w:rsidRDefault="001452E9" w:rsidP="001452E9">
      <w:pPr>
        <w:pStyle w:val="BodyText"/>
      </w:pPr>
      <w:r w:rsidRPr="001452E9">
        <w:t>A general polynomial equation can be written as:</w:t>
      </w:r>
    </w:p>
    <w:p w14:paraId="7DBBC571" w14:textId="1DFAE706" w:rsidR="001452E9" w:rsidRPr="001452E9" w:rsidRDefault="001452E9" w:rsidP="001452E9">
      <w:pPr>
        <w:pStyle w:val="BodyText"/>
      </w:pPr>
      <m:oMathPara>
        <m:oMath>
          <m:r>
            <w:rPr>
              <w:rFonts w:ascii="Cambria Math" w:hAnsi="Cambria Math"/>
            </w:rPr>
            <m:t>y=</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2</m:t>
              </m:r>
            </m:sub>
          </m:sSub>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p>
            <m:sSupPr>
              <m:ctrlPr>
                <w:rPr>
                  <w:rFonts w:ascii="Cambria Math" w:hAnsi="Cambria Math"/>
                </w:rPr>
              </m:ctrlPr>
            </m:sSupPr>
            <m:e>
              <m:r>
                <w:rPr>
                  <w:rFonts w:ascii="Cambria Math" w:hAnsi="Cambria Math"/>
                </w:rPr>
                <m:t>x</m:t>
              </m:r>
            </m:e>
            <m:sup>
              <m:r>
                <w:rPr>
                  <w:rFonts w:ascii="Cambria Math" w:hAnsi="Cambria Math"/>
                </w:rPr>
                <m:t>n</m:t>
              </m:r>
            </m:sup>
          </m:sSup>
          <m:r>
            <w:br/>
          </m:r>
        </m:oMath>
      </m:oMathPara>
    </w:p>
    <w:p w14:paraId="27927085" w14:textId="77777777" w:rsidR="001452E9" w:rsidRPr="001452E9" w:rsidRDefault="001452E9" w:rsidP="001452E9">
      <w:pPr>
        <w:pStyle w:val="BodyText"/>
      </w:pPr>
      <w:r w:rsidRPr="001452E9">
        <w:t xml:space="preserve">Polynomial regression is a regression technique used to model a </w:t>
      </w:r>
      <w:r w:rsidRPr="001452E9">
        <w:rPr>
          <w:b/>
          <w:bCs/>
        </w:rPr>
        <w:t>non-linear relationship</w:t>
      </w:r>
      <w:r w:rsidRPr="001452E9">
        <w:t xml:space="preserve"> between an independent variable and a dependent variable by fitting a polynomial equation to the data.</w:t>
      </w:r>
    </w:p>
    <w:p w14:paraId="37F36A85" w14:textId="77777777" w:rsidR="001452E9" w:rsidRPr="001452E9" w:rsidRDefault="001452E9" w:rsidP="001452E9">
      <w:pPr>
        <w:pStyle w:val="BodyText"/>
      </w:pPr>
      <w:r w:rsidRPr="001452E9">
        <w:pict w14:anchorId="73A81054">
          <v:rect id="_x0000_i1341" style="width:0;height:1.5pt" o:hralign="center" o:hrstd="t" o:hr="t" fillcolor="#a0a0a0" stroked="f"/>
        </w:pict>
      </w:r>
    </w:p>
    <w:p w14:paraId="104A3FBE" w14:textId="77777777" w:rsidR="001452E9" w:rsidRPr="001452E9" w:rsidRDefault="001452E9" w:rsidP="001452E9">
      <w:pPr>
        <w:pStyle w:val="BodyText"/>
        <w:rPr>
          <w:b/>
          <w:bCs/>
        </w:rPr>
      </w:pPr>
      <w:r w:rsidRPr="001452E9">
        <w:rPr>
          <w:b/>
          <w:bCs/>
        </w:rPr>
        <w:t>Degree of a Polynomial</w:t>
      </w:r>
    </w:p>
    <w:p w14:paraId="0B7C242F" w14:textId="16E069F8" w:rsidR="001452E9" w:rsidRPr="001452E9" w:rsidRDefault="001452E9" w:rsidP="001452E9">
      <w:pPr>
        <w:pStyle w:val="BodyText"/>
      </w:pPr>
      <w:r w:rsidRPr="001452E9">
        <w:t xml:space="preserve">The </w:t>
      </w:r>
      <w:r w:rsidRPr="001452E9">
        <w:rPr>
          <w:b/>
          <w:bCs/>
        </w:rPr>
        <w:t>degree</w:t>
      </w:r>
      <w:r w:rsidRPr="001452E9">
        <w:t xml:space="preserve"> of a polynomial is the highest power of the independent variable </w:t>
      </w:r>
      <m:oMath>
        <m:r>
          <w:rPr>
            <w:rFonts w:ascii="Cambria Math" w:hAnsi="Cambria Math"/>
          </w:rPr>
          <m:t>x</m:t>
        </m:r>
      </m:oMath>
      <w:r w:rsidRPr="001452E9">
        <w:t>.</w:t>
      </w:r>
    </w:p>
    <w:p w14:paraId="3484CF7B" w14:textId="77777777" w:rsidR="001452E9" w:rsidRPr="001452E9" w:rsidRDefault="001452E9" w:rsidP="001452E9">
      <w:pPr>
        <w:pStyle w:val="BodyText"/>
        <w:numPr>
          <w:ilvl w:val="0"/>
          <w:numId w:val="24"/>
        </w:numPr>
      </w:pPr>
      <w:r w:rsidRPr="001452E9">
        <w:t>Degree = 1 →</w:t>
      </w:r>
    </w:p>
    <w:p w14:paraId="66186232" w14:textId="7BD77D32" w:rsidR="001452E9" w:rsidRPr="001452E9" w:rsidRDefault="001452E9" w:rsidP="001452E9">
      <w:pPr>
        <w:pStyle w:val="BodyText"/>
      </w:pPr>
      <m:oMathPara>
        <m:oMath>
          <m:r>
            <w:rPr>
              <w:rFonts w:ascii="Cambria Math" w:hAnsi="Cambria Math"/>
            </w:rPr>
            <m:t>y=</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x</m:t>
          </m:r>
          <m:r>
            <w:rPr>
              <w:i/>
            </w:rPr>
            <w:br/>
          </m:r>
        </m:oMath>
      </m:oMathPara>
    </w:p>
    <w:p w14:paraId="507C0110" w14:textId="77777777" w:rsidR="001452E9" w:rsidRPr="001452E9" w:rsidRDefault="001452E9" w:rsidP="001452E9">
      <w:pPr>
        <w:pStyle w:val="BodyText"/>
      </w:pPr>
      <w:r w:rsidRPr="001452E9">
        <w:t xml:space="preserve">This is simple </w:t>
      </w:r>
      <w:r w:rsidRPr="001452E9">
        <w:rPr>
          <w:b/>
          <w:bCs/>
        </w:rPr>
        <w:t>linear regression</w:t>
      </w:r>
      <w:r w:rsidRPr="001452E9">
        <w:t>.</w:t>
      </w:r>
    </w:p>
    <w:p w14:paraId="4041A80A" w14:textId="77777777" w:rsidR="001452E9" w:rsidRPr="001452E9" w:rsidRDefault="001452E9" w:rsidP="001452E9">
      <w:pPr>
        <w:pStyle w:val="BodyText"/>
        <w:numPr>
          <w:ilvl w:val="0"/>
          <w:numId w:val="24"/>
        </w:numPr>
      </w:pPr>
      <w:r w:rsidRPr="001452E9">
        <w:lastRenderedPageBreak/>
        <w:t>Degree = 2 →</w:t>
      </w:r>
    </w:p>
    <w:p w14:paraId="31D870AF" w14:textId="54871557" w:rsidR="001452E9" w:rsidRPr="001452E9" w:rsidRDefault="001452E9" w:rsidP="001452E9">
      <w:pPr>
        <w:pStyle w:val="BodyText"/>
      </w:pPr>
      <m:oMathPara>
        <m:oMath>
          <m:r>
            <w:rPr>
              <w:rFonts w:ascii="Cambria Math" w:hAnsi="Cambria Math"/>
            </w:rPr>
            <m:t>y=</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2</m:t>
              </m:r>
            </m:sub>
          </m:sSub>
          <m:sSup>
            <m:sSupPr>
              <m:ctrlPr>
                <w:rPr>
                  <w:rFonts w:ascii="Cambria Math" w:hAnsi="Cambria Math"/>
                </w:rPr>
              </m:ctrlPr>
            </m:sSupPr>
            <m:e>
              <m:r>
                <w:rPr>
                  <w:rFonts w:ascii="Cambria Math" w:hAnsi="Cambria Math"/>
                </w:rPr>
                <m:t>x</m:t>
              </m:r>
            </m:e>
            <m:sup>
              <m:r>
                <w:rPr>
                  <w:rFonts w:ascii="Cambria Math" w:hAnsi="Cambria Math"/>
                </w:rPr>
                <m:t>2</m:t>
              </m:r>
            </m:sup>
          </m:sSup>
          <m:r>
            <w:br/>
          </m:r>
        </m:oMath>
      </m:oMathPara>
    </w:p>
    <w:p w14:paraId="5767B660" w14:textId="77777777" w:rsidR="001452E9" w:rsidRPr="001452E9" w:rsidRDefault="001452E9" w:rsidP="001452E9">
      <w:pPr>
        <w:pStyle w:val="BodyText"/>
      </w:pPr>
      <w:r w:rsidRPr="001452E9">
        <w:t xml:space="preserve">This represents a </w:t>
      </w:r>
      <w:r w:rsidRPr="001452E9">
        <w:rPr>
          <w:b/>
          <w:bCs/>
        </w:rPr>
        <w:t>quadratic relationship</w:t>
      </w:r>
      <w:r w:rsidRPr="001452E9">
        <w:t>.</w:t>
      </w:r>
    </w:p>
    <w:p w14:paraId="40CC61AF" w14:textId="77777777" w:rsidR="001452E9" w:rsidRPr="001452E9" w:rsidRDefault="001452E9" w:rsidP="001452E9">
      <w:pPr>
        <w:pStyle w:val="BodyText"/>
        <w:numPr>
          <w:ilvl w:val="0"/>
          <w:numId w:val="24"/>
        </w:numPr>
      </w:pPr>
      <w:r w:rsidRPr="001452E9">
        <w:t>Higher degrees allow more complex curves but also increase the risk of overfitting.</w:t>
      </w:r>
    </w:p>
    <w:p w14:paraId="7BCC441F" w14:textId="77777777" w:rsidR="001452E9" w:rsidRPr="001452E9" w:rsidRDefault="001452E9" w:rsidP="001452E9">
      <w:pPr>
        <w:pStyle w:val="BodyText"/>
      </w:pPr>
      <w:r w:rsidRPr="001452E9">
        <w:pict w14:anchorId="11875CE8">
          <v:rect id="_x0000_i1342" style="width:0;height:1.5pt" o:hralign="center" o:hrstd="t" o:hr="t" fillcolor="#a0a0a0" stroked="f"/>
        </w:pict>
      </w:r>
    </w:p>
    <w:p w14:paraId="665E5963" w14:textId="77777777" w:rsidR="001452E9" w:rsidRPr="001452E9" w:rsidRDefault="001452E9" w:rsidP="001452E9">
      <w:pPr>
        <w:pStyle w:val="BodyText"/>
        <w:rPr>
          <w:b/>
          <w:bCs/>
        </w:rPr>
      </w:pPr>
      <w:r w:rsidRPr="001452E9">
        <w:rPr>
          <w:b/>
          <w:bCs/>
        </w:rPr>
        <w:t>When to Use Polynomial Regression</w:t>
      </w:r>
    </w:p>
    <w:p w14:paraId="4C981C2E" w14:textId="77777777" w:rsidR="001452E9" w:rsidRPr="001452E9" w:rsidRDefault="001452E9" w:rsidP="001452E9">
      <w:pPr>
        <w:pStyle w:val="BodyText"/>
      </w:pPr>
      <w:r w:rsidRPr="001452E9">
        <w:t>Polynomial regression is useful when:</w:t>
      </w:r>
    </w:p>
    <w:p w14:paraId="027DFC2A" w14:textId="77777777" w:rsidR="001452E9" w:rsidRPr="001452E9" w:rsidRDefault="001452E9" w:rsidP="001452E9">
      <w:pPr>
        <w:pStyle w:val="BodyText"/>
        <w:numPr>
          <w:ilvl w:val="0"/>
          <w:numId w:val="25"/>
        </w:numPr>
      </w:pPr>
      <w:r w:rsidRPr="001452E9">
        <w:t>You need to perform regression, but</w:t>
      </w:r>
    </w:p>
    <w:p w14:paraId="363F7681" w14:textId="3041BD76" w:rsidR="001452E9" w:rsidRPr="001452E9" w:rsidRDefault="001452E9" w:rsidP="001452E9">
      <w:pPr>
        <w:pStyle w:val="BodyText"/>
        <w:numPr>
          <w:ilvl w:val="0"/>
          <w:numId w:val="25"/>
        </w:numPr>
      </w:pPr>
      <w:r w:rsidRPr="001452E9">
        <w:t xml:space="preserve">The relationship between the independent variable </w:t>
      </w:r>
      <m:oMath>
        <m:r>
          <w:rPr>
            <w:rFonts w:ascii="Cambria Math" w:hAnsi="Cambria Math"/>
          </w:rPr>
          <m:t>X</m:t>
        </m:r>
      </m:oMath>
      <w:r w:rsidRPr="001452E9">
        <w:t xml:space="preserve">and dependent variable </w:t>
      </w:r>
      <m:oMath>
        <m:r>
          <w:rPr>
            <w:rFonts w:ascii="Cambria Math" w:hAnsi="Cambria Math"/>
          </w:rPr>
          <m:t>Y</m:t>
        </m:r>
      </m:oMath>
      <w:r w:rsidRPr="001452E9">
        <w:t xml:space="preserve">is </w:t>
      </w:r>
      <w:r w:rsidRPr="001452E9">
        <w:rPr>
          <w:b/>
          <w:bCs/>
        </w:rPr>
        <w:t>not linear</w:t>
      </w:r>
      <w:r w:rsidRPr="001452E9">
        <w:t>.</w:t>
      </w:r>
    </w:p>
    <w:p w14:paraId="3BB202E4" w14:textId="77777777" w:rsidR="001452E9" w:rsidRPr="001452E9" w:rsidRDefault="001452E9" w:rsidP="001452E9">
      <w:pPr>
        <w:pStyle w:val="BodyText"/>
      </w:pPr>
      <w:r w:rsidRPr="001452E9">
        <w:t>A linear relationship produces a straight-line pattern, which linear regression can model effectively. However, in many real-world cases, the data follows a curved pattern that cannot be captured by a straight line.</w:t>
      </w:r>
    </w:p>
    <w:p w14:paraId="3725AF02" w14:textId="2418C573" w:rsidR="001452E9" w:rsidRPr="001452E9" w:rsidRDefault="001452E9" w:rsidP="001452E9">
      <w:pPr>
        <w:pStyle w:val="BodyText"/>
      </w:pPr>
      <w:r w:rsidRPr="001452E9">
        <w:drawing>
          <wp:inline distT="0" distB="0" distL="0" distR="0" wp14:anchorId="1103E376" wp14:editId="5A5FB111">
            <wp:extent cx="5943600" cy="3169285"/>
            <wp:effectExtent l="0" t="0" r="0" b="0"/>
            <wp:docPr id="4896860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169285"/>
                    </a:xfrm>
                    <a:prstGeom prst="rect">
                      <a:avLst/>
                    </a:prstGeom>
                    <a:noFill/>
                    <a:ln>
                      <a:noFill/>
                    </a:ln>
                  </pic:spPr>
                </pic:pic>
              </a:graphicData>
            </a:graphic>
          </wp:inline>
        </w:drawing>
      </w:r>
    </w:p>
    <w:p w14:paraId="3BB7B2D3" w14:textId="67C1DCD6" w:rsidR="001452E9" w:rsidRPr="001452E9" w:rsidRDefault="001452E9" w:rsidP="001452E9">
      <w:pPr>
        <w:pStyle w:val="BodyText"/>
      </w:pPr>
      <w:r w:rsidRPr="001452E9">
        <w:lastRenderedPageBreak/>
        <w:drawing>
          <wp:inline distT="0" distB="0" distL="0" distR="0" wp14:anchorId="5D39DBAA" wp14:editId="748685A4">
            <wp:extent cx="5943600" cy="4457700"/>
            <wp:effectExtent l="0" t="0" r="0" b="0"/>
            <wp:docPr id="18141890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1540CFD" w14:textId="77777777" w:rsidR="001452E9" w:rsidRPr="001452E9" w:rsidRDefault="001452E9" w:rsidP="001452E9">
      <w:pPr>
        <w:pStyle w:val="BodyText"/>
      </w:pPr>
      <w:r w:rsidRPr="001452E9">
        <w:t>In such cases, polynomial regression allows the model to fit a curve that better represents the underlying relationship.</w:t>
      </w:r>
    </w:p>
    <w:p w14:paraId="6083128F" w14:textId="77777777" w:rsidR="001452E9" w:rsidRPr="001452E9" w:rsidRDefault="001452E9" w:rsidP="001452E9">
      <w:pPr>
        <w:pStyle w:val="BodyText"/>
      </w:pPr>
      <w:r w:rsidRPr="001452E9">
        <w:pict w14:anchorId="0FACF2A2">
          <v:rect id="_x0000_i1345" style="width:0;height:1.5pt" o:hralign="center" o:hrstd="t" o:hr="t" fillcolor="#a0a0a0" stroked="f"/>
        </w:pict>
      </w:r>
    </w:p>
    <w:p w14:paraId="1F6BF12F" w14:textId="77777777" w:rsidR="001452E9" w:rsidRPr="001452E9" w:rsidRDefault="001452E9" w:rsidP="001452E9">
      <w:pPr>
        <w:pStyle w:val="BodyText"/>
        <w:rPr>
          <w:b/>
          <w:bCs/>
        </w:rPr>
      </w:pPr>
      <w:r w:rsidRPr="001452E9">
        <w:rPr>
          <w:b/>
          <w:bCs/>
        </w:rPr>
        <w:t>Mathematical Perspective</w:t>
      </w:r>
    </w:p>
    <w:p w14:paraId="0B106DDF" w14:textId="0C628601" w:rsidR="001452E9" w:rsidRPr="001452E9" w:rsidRDefault="001452E9" w:rsidP="001452E9">
      <w:pPr>
        <w:pStyle w:val="BodyText"/>
      </w:pPr>
      <w:r w:rsidRPr="001452E9">
        <w:t xml:space="preserve">In linear regression, the model parameters are estimated </w:t>
      </w:r>
      <w:r w:rsidR="006F647D" w:rsidRPr="001452E9">
        <w:t>to be using</w:t>
      </w:r>
      <w:r w:rsidRPr="001452E9">
        <w:t xml:space="preserve"> a design matrix with two coefficients (slope and </w:t>
      </w:r>
      <w:proofErr w:type="gramStart"/>
      <w:r w:rsidRPr="001452E9">
        <w:t>intercept</w:t>
      </w:r>
      <w:proofErr w:type="gramEnd"/>
      <w:r w:rsidRPr="001452E9">
        <w:t xml:space="preserve">). Polynomial regression generalizes this idea by expanding the feature space to include higher powers of </w:t>
      </w:r>
      <m:oMath>
        <m:r>
          <w:rPr>
            <w:rFonts w:ascii="Cambria Math" w:hAnsi="Cambria Math"/>
          </w:rPr>
          <m:t>x</m:t>
        </m:r>
      </m:oMath>
      <w:r w:rsidRPr="001452E9">
        <w:t>.</w:t>
      </w:r>
    </w:p>
    <w:p w14:paraId="1053B6AB" w14:textId="1B11AA34" w:rsidR="001452E9" w:rsidRPr="001452E9" w:rsidRDefault="001452E9" w:rsidP="001452E9">
      <w:pPr>
        <w:pStyle w:val="BodyText"/>
      </w:pPr>
      <w:r w:rsidRPr="001452E9">
        <w:t xml:space="preserve">For a polynomial of degree </w:t>
      </w:r>
      <m:oMath>
        <m:r>
          <w:rPr>
            <w:rFonts w:ascii="Cambria Math" w:hAnsi="Cambria Math"/>
          </w:rPr>
          <m:t>m</m:t>
        </m:r>
      </m:oMath>
      <w:r w:rsidRPr="001452E9">
        <w:t xml:space="preserve">, the model has </w:t>
      </w:r>
      <m:oMath>
        <m:r>
          <w:rPr>
            <w:rFonts w:ascii="Cambria Math" w:hAnsi="Cambria Math"/>
          </w:rPr>
          <m:t>m+1</m:t>
        </m:r>
      </m:oMath>
      <w:r w:rsidRPr="001452E9">
        <w:t xml:space="preserve">coefficients. If there are </w:t>
      </w:r>
      <m:oMath>
        <m:r>
          <w:rPr>
            <w:rFonts w:ascii="Cambria Math" w:hAnsi="Cambria Math"/>
          </w:rPr>
          <m:t>n</m:t>
        </m:r>
      </m:oMath>
      <w:r w:rsidRPr="001452E9">
        <w:t>data points, the resulting design matrix has:</w:t>
      </w:r>
    </w:p>
    <w:p w14:paraId="76936980" w14:textId="21CB97D8" w:rsidR="001452E9" w:rsidRPr="001452E9" w:rsidRDefault="001452E9" w:rsidP="001452E9">
      <w:pPr>
        <w:pStyle w:val="BodyText"/>
        <w:numPr>
          <w:ilvl w:val="0"/>
          <w:numId w:val="26"/>
        </w:numPr>
      </w:pPr>
      <m:oMath>
        <m:r>
          <w:rPr>
            <w:rFonts w:ascii="Cambria Math" w:hAnsi="Cambria Math"/>
          </w:rPr>
          <m:t>n</m:t>
        </m:r>
      </m:oMath>
      <w:r w:rsidRPr="001452E9">
        <w:t>rows (observations)</w:t>
      </w:r>
    </w:p>
    <w:p w14:paraId="10435A39" w14:textId="7B128A50" w:rsidR="001452E9" w:rsidRPr="001452E9" w:rsidRDefault="001452E9" w:rsidP="001452E9">
      <w:pPr>
        <w:pStyle w:val="BodyText"/>
        <w:numPr>
          <w:ilvl w:val="0"/>
          <w:numId w:val="26"/>
        </w:numPr>
      </w:pPr>
      <m:oMath>
        <m:r>
          <w:rPr>
            <w:rFonts w:ascii="Cambria Math" w:hAnsi="Cambria Math"/>
          </w:rPr>
          <m:t>m+1</m:t>
        </m:r>
      </m:oMath>
      <w:r w:rsidRPr="001452E9">
        <w:t>columns (polynomial terms)</w:t>
      </w:r>
    </w:p>
    <w:p w14:paraId="02E906F7" w14:textId="77777777" w:rsidR="001452E9" w:rsidRPr="001452E9" w:rsidRDefault="001452E9" w:rsidP="001452E9">
      <w:pPr>
        <w:pStyle w:val="BodyText"/>
      </w:pPr>
      <w:r w:rsidRPr="001452E9">
        <w:t>This expanded representation allows the model to capture non-linear patterns while still using linear regression techniques under the hood.</w:t>
      </w:r>
    </w:p>
    <w:bookmarkEnd w:id="0"/>
    <w:bookmarkEnd w:id="24"/>
    <w:p w14:paraId="1C3A28A2" w14:textId="77777777" w:rsidR="00DF4972" w:rsidRPr="00981473" w:rsidRDefault="00DF4972" w:rsidP="00DF4972">
      <w:pPr>
        <w:pStyle w:val="BodyText"/>
        <w:rPr>
          <w:color w:val="000000" w:themeColor="text1"/>
        </w:rPr>
      </w:pPr>
    </w:p>
    <w:sectPr w:rsidR="00DF4972" w:rsidRPr="00981473" w:rsidSect="00DF4972">
      <w:footnotePr>
        <w:numRestart w:val="eachSect"/>
      </w:footnotePr>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CCBE4A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06434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0A4F6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5982097"/>
    <w:multiLevelType w:val="multilevel"/>
    <w:tmpl w:val="F43E9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2F6D43"/>
    <w:multiLevelType w:val="multilevel"/>
    <w:tmpl w:val="F954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3225F"/>
    <w:multiLevelType w:val="multilevel"/>
    <w:tmpl w:val="8848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C4E4E"/>
    <w:multiLevelType w:val="multilevel"/>
    <w:tmpl w:val="B84CE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92246"/>
    <w:multiLevelType w:val="multilevel"/>
    <w:tmpl w:val="2BE0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051802"/>
    <w:multiLevelType w:val="multilevel"/>
    <w:tmpl w:val="5688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B28CD"/>
    <w:multiLevelType w:val="multilevel"/>
    <w:tmpl w:val="D77C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303525"/>
    <w:multiLevelType w:val="multilevel"/>
    <w:tmpl w:val="2280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A16FC4"/>
    <w:multiLevelType w:val="multilevel"/>
    <w:tmpl w:val="E9F8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93042A"/>
    <w:multiLevelType w:val="multilevel"/>
    <w:tmpl w:val="F3CE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430379"/>
    <w:multiLevelType w:val="multilevel"/>
    <w:tmpl w:val="E35A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8729D8"/>
    <w:multiLevelType w:val="multilevel"/>
    <w:tmpl w:val="D6C4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904329">
    <w:abstractNumId w:val="0"/>
  </w:num>
  <w:num w:numId="2" w16cid:durableId="582572274">
    <w:abstractNumId w:val="1"/>
  </w:num>
  <w:num w:numId="3" w16cid:durableId="906771401">
    <w:abstractNumId w:val="1"/>
  </w:num>
  <w:num w:numId="4" w16cid:durableId="13237743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842353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13154576">
    <w:abstractNumId w:val="1"/>
  </w:num>
  <w:num w:numId="7" w16cid:durableId="19740949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77487063">
    <w:abstractNumId w:val="1"/>
  </w:num>
  <w:num w:numId="9" w16cid:durableId="1575123443">
    <w:abstractNumId w:val="1"/>
  </w:num>
  <w:num w:numId="10" w16cid:durableId="1583829316">
    <w:abstractNumId w:val="1"/>
  </w:num>
  <w:num w:numId="11" w16cid:durableId="1534733877">
    <w:abstractNumId w:val="1"/>
  </w:num>
  <w:num w:numId="12" w16cid:durableId="3921241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883452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29097249">
    <w:abstractNumId w:val="1"/>
  </w:num>
  <w:num w:numId="15" w16cid:durableId="2138378721">
    <w:abstractNumId w:val="10"/>
  </w:num>
  <w:num w:numId="16" w16cid:durableId="878738778">
    <w:abstractNumId w:val="3"/>
  </w:num>
  <w:num w:numId="17" w16cid:durableId="346062688">
    <w:abstractNumId w:val="11"/>
  </w:num>
  <w:num w:numId="18" w16cid:durableId="332998115">
    <w:abstractNumId w:val="8"/>
  </w:num>
  <w:num w:numId="19" w16cid:durableId="1364793096">
    <w:abstractNumId w:val="9"/>
  </w:num>
  <w:num w:numId="20" w16cid:durableId="1039088652">
    <w:abstractNumId w:val="13"/>
  </w:num>
  <w:num w:numId="21" w16cid:durableId="266279954">
    <w:abstractNumId w:val="12"/>
  </w:num>
  <w:num w:numId="22" w16cid:durableId="706762728">
    <w:abstractNumId w:val="5"/>
  </w:num>
  <w:num w:numId="23" w16cid:durableId="948774684">
    <w:abstractNumId w:val="6"/>
  </w:num>
  <w:num w:numId="24" w16cid:durableId="1455710502">
    <w:abstractNumId w:val="4"/>
  </w:num>
  <w:num w:numId="25" w16cid:durableId="431046908">
    <w:abstractNumId w:val="14"/>
  </w:num>
  <w:num w:numId="26" w16cid:durableId="2032946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26C96"/>
    <w:rsid w:val="001452E9"/>
    <w:rsid w:val="001979DB"/>
    <w:rsid w:val="00226C96"/>
    <w:rsid w:val="003B28D7"/>
    <w:rsid w:val="004B3F9F"/>
    <w:rsid w:val="004D59A6"/>
    <w:rsid w:val="00523A91"/>
    <w:rsid w:val="00564697"/>
    <w:rsid w:val="00656218"/>
    <w:rsid w:val="006F647D"/>
    <w:rsid w:val="007C6997"/>
    <w:rsid w:val="007F1B0D"/>
    <w:rsid w:val="008C272A"/>
    <w:rsid w:val="00980551"/>
    <w:rsid w:val="00981473"/>
    <w:rsid w:val="009B2681"/>
    <w:rsid w:val="00A668C4"/>
    <w:rsid w:val="00A778A4"/>
    <w:rsid w:val="00AC3E5D"/>
    <w:rsid w:val="00B35BD5"/>
    <w:rsid w:val="00C6178D"/>
    <w:rsid w:val="00DA2754"/>
    <w:rsid w:val="00DF4972"/>
    <w:rsid w:val="00E2317C"/>
    <w:rsid w:val="00E34A45"/>
    <w:rsid w:val="00FF4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07244"/>
  <w15:docId w15:val="{A5335E9A-C84C-4F6B-8BF1-BDE6DBA47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FF456F"/>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FF45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1624</TotalTime>
  <Pages>10</Pages>
  <Words>2093</Words>
  <Characters>11935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THANUJA CHILLA</cp:lastModifiedBy>
  <cp:revision>20</cp:revision>
  <dcterms:created xsi:type="dcterms:W3CDTF">2026-01-10T18:13:00Z</dcterms:created>
  <dcterms:modified xsi:type="dcterms:W3CDTF">2026-01-11T22:10:00Z</dcterms:modified>
</cp:coreProperties>
</file>