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4342B"/>
          <w:sz w:val="30"/>
        </w:rPr>
        <w:t>Review 0: one-page write-up for supervisor approval</w:t>
      </w:r>
    </w:p>
    <w:p>
      <w:pPr>
        <w:spacing w:after="20" w:before="0"/>
      </w:pPr>
      <w:r>
        <w:rPr>
          <w:b/>
          <w:i w:val="0"/>
        </w:rPr>
        <w:t>Project: Wire-driven agrivoltaic canopy with sensor-driven tilt control (SRMC), TCE ground, Madurai</w:t>
      </w:r>
    </w:p>
    <w:p>
      <w:pPr>
        <w:spacing w:after="120" w:before="0"/>
      </w:pPr>
      <w:r>
        <w:rPr>
          <w:b w:val="0"/>
          <w:i w:val="0"/>
        </w:rPr>
        <w:t>Student: ____________________     Register no.: ______________     Guide: ____________________     Date: ____________</w:t>
      </w:r>
    </w:p>
    <w:p>
      <w:pPr>
        <w:spacing w:after="20" w:before="0"/>
      </w:pPr>
      <w:r>
        <w:rPr>
          <w:b/>
          <w:i w:val="0"/>
          <w:color w:val="4E9A2E"/>
        </w:rPr>
        <w:t>1. Objective</w:t>
      </w:r>
    </w:p>
    <w:p>
      <w:pPr>
        <w:spacing w:after="100" w:before="0"/>
      </w:pPr>
      <w:r>
        <w:rPr>
          <w:b w:val="0"/>
          <w:i w:val="0"/>
        </w:rPr>
        <w:t>Choose the panel tilt angle that gives the most solar energy while the crop below still receives the light it needs. One controller uses: pyranometer (energy), PAR (crop light), soil moisture (irrigation and stress), DHT11 (temperature, humidity, VPD stress), rain sensor (rain-harvest slope) and wind (safety stow).</w:t>
      </w:r>
    </w:p>
    <w:p>
      <w:pPr>
        <w:spacing w:after="20" w:before="0"/>
      </w:pPr>
      <w:r>
        <w:rPr>
          <w:b/>
          <w:i w:val="0"/>
          <w:color w:val="4E9A2E"/>
        </w:rPr>
        <w:t>2. What will be demonstrated in Review 0</w:t>
      </w:r>
    </w:p>
    <w:p>
      <w:pPr>
        <w:pStyle w:val="ListBullet"/>
        <w:spacing w:after="20"/>
      </w:pPr>
      <w:r>
        <w:t>Real sensors on the prototype: DHT11, soil moisture and rain sensor connected to an ESP8266 NodeMCU (ESP32 as backup); data sent over USB serial to MATLAB every second.</w:t>
      </w:r>
    </w:p>
    <w:p>
      <w:pPr>
        <w:pStyle w:val="ListBullet"/>
        <w:spacing w:after="20"/>
      </w:pPr>
      <w:r>
        <w:t>Virtual (simulated) pyranometer, PAR and wind in MATLAB, because these sensors are not yet available. They are computed from the validated sun and canopy-shadow model and are labelled SIM on screen.</w:t>
      </w:r>
    </w:p>
    <w:p>
      <w:pPr>
        <w:pStyle w:val="ListBullet"/>
        <w:spacing w:after="20"/>
      </w:pPr>
      <w:r>
        <w:t>Live decision: rain detected -&gt; panels to a 3 degree slope (harvest); wind &gt;= 15 m/s -&gt; stow at 90 degrees; night -&gt; park; otherwise an optimiser picks the angle (15 to 60 degrees, 0.5 degree steps) that balances energy and crop light. The tilt is shown on the MATLAB screen only (no actuator).</w:t>
      </w:r>
    </w:p>
    <w:p>
      <w:pPr>
        <w:spacing w:after="20" w:before="0"/>
      </w:pPr>
      <w:r>
        <w:rPr>
          <w:b/>
          <w:i w:val="0"/>
          <w:color w:val="4E9A2E"/>
        </w:rPr>
        <w:t>3. Evidence that will be shown</w:t>
      </w:r>
    </w:p>
    <w:p>
      <w:pPr>
        <w:pStyle w:val="ListBullet"/>
        <w:spacing w:after="20"/>
      </w:pPr>
      <w:r>
        <w:t>16 software-in-the-loop tests of the decision logic, all passing; physics identical to the earlier validated model (PVGIS comparison +5.0 %, Blender ray-tracing check 0.010).</w:t>
      </w:r>
    </w:p>
    <w:p>
      <w:pPr>
        <w:pStyle w:val="ListBullet"/>
        <w:spacing w:after="20"/>
      </w:pPr>
      <w:r>
        <w:t>Bench measurements on the day: DHT11 against a reference thermometer, soil dry/wet calibration, rain detection time, end-to-end response, with photos and serial/MATLAB screenshots and a saved CSV log.</w:t>
      </w:r>
    </w:p>
    <w:p>
      <w:pPr>
        <w:pStyle w:val="ListBullet"/>
        <w:spacing w:after="20"/>
      </w:pPr>
      <w:r>
        <w:t>Day simulation: the controller keeps about 75 % of the best energy and 89 % of the best crop light on a clear day; pure sun tracking keeps 100 % energy but 27 % of the crop light.</w:t>
      </w:r>
    </w:p>
    <w:p>
      <w:pPr>
        <w:spacing w:after="20" w:before="0"/>
      </w:pPr>
      <w:r>
        <w:rPr>
          <w:b/>
          <w:i w:val="0"/>
          <w:color w:val="4E9A2E"/>
        </w:rPr>
        <w:t>4. Limits stated openly</w:t>
      </w:r>
    </w:p>
    <w:p>
      <w:pPr>
        <w:spacing w:after="100" w:before="0"/>
      </w:pPr>
      <w:r>
        <w:rPr>
          <w:b w:val="0"/>
          <w:i w:val="0"/>
        </w:rPr>
        <w:t>Pyranometer, PAR and wind are simulated; tilt is not mechanised; DHT11 accuracy is +-2 C and +-5 % RH; models are screening-level and validated against PVGIS and Blender, not against field data. Prices and income figures elsewhere in the project are assumptions.</w:t>
      </w:r>
    </w:p>
    <w:p>
      <w:pPr>
        <w:spacing w:after="20" w:before="0"/>
      </w:pPr>
      <w:r>
        <w:rPr>
          <w:b/>
          <w:i w:val="0"/>
          <w:color w:val="4E9A2E"/>
        </w:rPr>
        <w:t>5. Resources</w:t>
      </w:r>
    </w:p>
    <w:p>
      <w:pPr>
        <w:spacing w:after="200" w:before="0"/>
      </w:pPr>
      <w:r>
        <w:rPr>
          <w:b w:val="0"/>
          <w:i w:val="0"/>
        </w:rPr>
        <w:t>NodeMCU ESP8266 (ESP32 spare), DHT11, soil moisture module, rain sensor module, laptop with MATLAB and Arduino 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rHeight w:val="907"/>
        </w:trPr>
        <w:tc>
          <w:tcPr>
            <w:tcW w:type="dxa" w:w="3400"/>
          </w:tcPr>
          <w:p>
            <w:r>
              <w:rPr>
                <w:b/>
              </w:rPr>
              <w:t>Student signature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Supervisor signature and date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HDEE</w:t>
            </w:r>
          </w:p>
        </w:tc>
      </w:tr>
      <w:tr>
        <w:trPr>
          <w:trHeight w:val="907"/>
        </w:trPr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