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62"/>
          <w:szCs w:val="62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66"/>
            <w:szCs w:val="66"/>
            <w:u w:val="single"/>
            <w:rtl w:val="0"/>
          </w:rPr>
          <w:t xml:space="preserve">Địa chỉ của Apricot Hotel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ps.app.goo.gl/gf32HFxR3L6i4Z1L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