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CgA&amp;ts=CAESA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