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Hùng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17/09/1980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0917586578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Bách Khoa Hà Nội  - Trí tuệ nhân tạo và Dữ liệu lớn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Cloud Platform (GCP)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Minh Đức (CTO - Công ty DataStreamX) - duc.vu@datastreamx.vn - 0977333444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Linh (Data Infrastructure Manager - Công ty CloudOps) - linh.le@cloudops.vn - 0944555666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'Pipeline ổn định nhất năm' tại TechFlow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xây dựng pipeline dữ liệu tại Phòng Lab Dữ liệu - Đại học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Phát triển luồng dữ liệu ETL sử dụng Apache Airflow.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ingestion dữ liệu từ API và cơ sở dữ liệu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với nhóm phân tích dữ liệu để tối ưu schema lưu trữ.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kỹ thuật dữ liệu tại Dự án E-Government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hệ thống thu thập dữ liệu hành chính từ nhiều bộ ngành.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hệ thống kiểm tra chất lượng dữ liệu tự động.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pipeline đồng bộ dữ liệu hằng ngày với độ trễ thấp.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