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Khanh Dương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Trí tuệ Nhân tạo có chuyên môn sâu về Machine Learning và Deep Learning, sẵn sàng xây dựng các mô hình AI có thể ứng dụng thực tế trong doanh nghiệp và đời sống.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09/05/1998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0966144147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tại Đại học Bách khoa Hà Nội  - Khoa học dữ liệu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Deep Learning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Preprocessing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Dũng (Giám sát kỹ thuật AI - Công ty AI4Life) - dung.do@ai4life.vn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Hồng Ánh (AI Project Manager - Công ty DataInsight) - anh.nguyen@datainsight.vn - 0909222333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có báo cáo kỹ thuật được đọc nhiều nhất trên nền tảng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AI xuất sắc nhất quý II tại Công ty SmartVision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TensorFlow Developer Certificate – Google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MLOps Fundamentals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khóa học Machine Learning cơ bản tại Trung tâm Tin học UIT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làm quen với scikit-learn, pandas và numpy.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các thắc mắc về quá trình huấn luyện mô hình ML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và hệ thống máy chủ cho lớp học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Trí tuệ Nhân tạo tại AI Lab - Công ty DeepVision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annotation và xử lý dữ liệu ảnh từ camera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YOLOv5 để phát hiện phương tiện trên đường phố.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mô hình chạy trên thiết bị edge (Jetson Nano).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