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Tùng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phối hợp với đội BA để kiểm tra tính đúng đắn và đủ của tài liệu yêu cầu (SRS), từ đó giảm lỗi phát sinh từ đầu dự 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20/05/1986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0940217311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Katalon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cụ DevOps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