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Trung Linh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đóng góp vào các hệ thống thiết kế (design system) nội bộ, xây dựng thư viện component chung giúp đội frontend có thể tái sử dụng và phát triển đồng nhất về giao diện.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07/02/1986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0771964196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 Kỹ thuật phần mềm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Optimization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Dũng (Trưởng nhóm Frontend - Công ty WebGen) - dung.le@webgen.vn - 0901122334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Thùy Dung (Scrum Master - Công ty AgileFront) - dung.trinh@agilefront.vn - 0977445566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Văn Khoa (Frontend Manager - Công ty ReactLab) - khoa.bui@reactlab.vn - 0909786543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hoàn thành dự án ReactJS vượt tiến độ tại Công ty FintechAsia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nhân sự cải tiến hiệu suất frontend tại Startup EduTech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VueJS Complete Guide (incl. Router  Vuex)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frontend tại khóa học lập trình web tại Trung tâm đào tạo DevMentor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xây dựng SPA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Code review và hướng dẫn best practices về component reusability.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cuối khóa và định hướng nghề nghiệp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