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Trung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nâng cao kỹ năng triển khai mô hình AI lên môi trường production thông qua Docker, FastAPI và Kubernetes để đảm bảo tính sẵn sàng và hiệu suất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13/04/1998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0750341258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Evaluation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dự án AI có ứng dụng thực tiễn cao tại cuộc thi AI4VN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