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Giang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kỹ năng troubleshooting chuyên sâu để xử lý nhanh các sự cố mạng phức tạp liên quan đến routing, NAT, DNS, DHCP, switching loop hay xung đột IP.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13/06/1994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0340186102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Load Balancing (F5, HAProxy)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Network Segmentation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NAT, PAT, ACL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(Giám đốc kỹ thuật - Công ty VinaInfra) - ha.nguyen@vinainfra.com - 0909988776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Cisco Certified Network Associate (CCNA)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