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Hiếu Tùng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góp phần xây dựng hệ thống Security Awareness Training trong doanh nghiệp, giúp nhân viên hiểu về các nguy cơ như phishing, malware và tăng cường ý thức bảo vệ tài sản số.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18/10/1997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0398175979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Quản trị và bảo mật hệ thống mạng tại Đại học CNTT – ĐHQG TP.HCM  - Công nghệ thông tin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Vulnerability Assessment (Nessus, OpenVAS)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Huyền (Giám đốc An ninh Thông tin (CISO) – CloudSecure Corp) - huyen.le@cloudsecure.vn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Thành Trung (Trưởng phòng An toàn Thông tin – Công ty AnToanTech) - trung.nguyen@antoantech.vn - 0908666777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bảo mật tại Phòng Lab An toàn Thông tin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về các lỗ hổng bảo mật phổ biến như XSS, SQLi, CSRF.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diễn tập phát hiện và ứng phó sự cố tấn công mạng.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và trình bày tại hội nghị sinh viên NCKH.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sự kiện CTF tại Vietnam Cybersecurity Week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cho các đội chơi trong cuộc thi Capture The Flag.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Cài đặt và cấu hình máy chủ hosting bài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an toàn hệ thống trong suốt thời gian diễn ra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Hội thảo 'CyberSec Career Day'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lộ trình nghề nghiệp dành cho kỹ sư An toàn Thông tin.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về triển khai hệ thống SIEM.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sinh viên về định hướng chuyên sâu Red Team và Blue Team.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