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Hùng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sâu hơn về Web Security để đảm bảo frontend an toàn khỏi các lỗ hổng XSS, CSRF, CORS, đồng thời phối hợp với backend để bảo mật các endpoints.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06/01/1997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0908575226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Truyền thông đa phương tiện tại Học viện Công nghệ Bưu chính Viễn thông  - Công nghệ phần mềm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CSS3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(GitHub Actions,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