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Hạnh Tùng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Kỹ sư Dữ liệu chuyên nghiệp, có khả năng xây dựng các pipeline xử lý dữ liệu mạnh mẽ và tối ưu nhằm phục vụ các hệ thống phân tích và học máy trong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11/10/1990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0356492912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quản lý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 cho Data Pipeline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Apache Spark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Cloud Platform (GCP)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ETL/ELT Design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Thanh Hương (Data Operations Manager - Công ty ReportPro) - huong.pham@reportpro.vn - 0912111222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(Engineering Manager - Công ty ETLTech) - kien.ho@etltech.vn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Lệ (Analytics Lead - Công ty InsightTech) - le.nguyen@insighttech.vn - 0966999888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'Kiến trúc dữ liệu sáng tạo' do CTO trao tặng tại DataWare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'Dự án phân tích dữ liệu xuất sắc' tại FinData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về bảo mật và chất lượng dữ liệu – Công ty InfosecData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'Pipeline ổn định nhất năm' tại TechFlow</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Data Engineering on Google Cloud Platform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xây dựng pipeline dữ liệu tại Phòng Lab Dữ liệu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luồng dữ liệu ETL sử dụng Apache Airflow.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ingestion dữ liệu từ API và cơ sở dữ liệu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với nhóm phân tích dữ liệu để tối ưu schema lưu trữ.</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hệ thống phân tích log tại Công ty SecureLog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pipeline thu thập và phân tích log từ nhiều nguồn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cảnh báo bất thường dựa trên mô hình thống kê.</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ELK stack để trực quan hóa dữ liệu log.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dữ liệu mở tại OpenData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 thập và chuẩn hóa dữ liệu dân số từ các tỉnh thành.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Tích hợp dữ liệu vào hệ thống cơ sở dữ liệu MongoDB phục vụ phân tích.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dashboard đơn giản để trực quan hóa dữ liệu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'Big Data Architecture' tại Data Talks Vietnam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kiến trúc hệ thống thu thập và xử lý dữ liệu đa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ưu nhược điểm của Data Warehouse vs Data Lakehouse.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công cụ phổ biến như Airflow, dbt, Snowflake.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