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Khanh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chia sẻ kiến thức qua việc viết blog, tổ chức hội thảo kỹ thuật hoặc đóng góp tài liệu chính thức để thúc đẩy cộng đồng Data Engineering trong nước phát triển mạnh mẽ.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09/07/1986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0801860158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BigQuery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Dương (Head of Engineering - Công ty FinData) - duong.le@findata.vn - 0988999123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Quốc Huy (Data Platform Lead - Công ty DataBridge) - huy.nguyen@databridge.vn - 0905123456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Linh (Data Infrastructure Manager - Công ty CloudOps) - linh.le@cloudops.vn - 0944555666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Minh Đức (CTO - Công ty DataStreamX) - duc.vu@datastreamx.vn - 0977333444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về hệ thống dữ liệu tại Blog cá nhân datapi.dev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thiết kế hệ thống ETL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So sánh các giải pháp lưu trữ dữ liệu: PostgreSQL, Redshift, BigQuery.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hướng dẫn cấu hình Airflow và orchestration jobs theo lịch định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