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Hùng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người chủ động cải tiến luồng phát triển phần mềm trong công ty, từ đó giúp developer tập trung vào chuyên môn chính thay vì xử lý các lỗi môi trường, triển khai thủ công hay mất kiểm soát cấu hình.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17/02/1991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0917729973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nhúng và IoT tại Đại học Tôn Đức Thắng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