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Sơn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chịu trách nhiệm xây dựng quy trình chuẩn ISO cho vận hành hạ tầng mạng, bao gồm backup cấu hình thiết bị, phân quyền truy cập và kiểm tra định kỳ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15/06/1982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0994872489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Cisco IOS Configuration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