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Chuyên viên Phân tích Dữ liệu</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Lê Minh Hùng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kết hợp kỹ năng phân tích định lượng với trực quan hóa nâng cao để xây dựng hệ thống dashboard giúp ban lãnh đạo theo dõi hiệu quả hoạt động theo thời gian thực.</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20/02/1988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0955908781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Khoa học Dữ liệu tại Đại học Công nghệ Thông tin – ĐHQG TP.HCM  - Hệ thống thông tin tại Học viện Công nghệ Bưu chính Viễn thông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Dashboards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Excel nâng cao</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hackathon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Thành Nam (Head of Analytics - Công ty MarketView) - nam.dang@marketview.vn - 0909090909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TechCommerce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hành vi người dùng trên nền tảng TMĐT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dashboard trên Google Data Studio theo thời gian thực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Đề xuất cải tiến quy trình bán hàng dựa trên dữ liệu thống kê</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Báo cáo và Dữ liệu</w:t>
            </w:r>
            <w:r>
              <w:rPr>
                <w:rFonts w:hint="default" w:ascii="Quicksand" w:hAnsi="Quicksand" w:cs="Quicksand"/>
                <w:color w:val="auto"/>
                <w:sz w:val="20"/>
                <w:szCs w:val="20"/>
              </w:rPr>
              <w:t xml:space="preserve"> tại Công ty Dịch vụ Ngân hàng Số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Tự động hóa báo cáo doanh thu và chi phí bằng Python và Excel VBA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Trích xuất dữ liệu từ hệ thống giao dịch bằng SQL Server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Trình bày báo cáo định kỳ và giải thích biến động số liệu cho ban điều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Analyst</w:t>
            </w:r>
            <w:r>
              <w:rPr>
                <w:rFonts w:hint="default" w:ascii="Quicksand" w:hAnsi="Quicksand" w:cs="Quicksand"/>
                <w:color w:val="auto"/>
                <w:sz w:val="20"/>
                <w:szCs w:val="20"/>
              </w:rPr>
              <w:t xml:space="preserve"> tại Công ty InsightPlus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Thu thập và làm sạch dữ liệu từ hệ thống ERP để phân tích hiệu suất vận hành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trực quan trên Power BI phục vụ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các phòng ban để định nghĩa KPI và quy trình đo lường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Reporting Specialist</w:t>
            </w:r>
            <w:r>
              <w:rPr>
                <w:rFonts w:hint="default" w:ascii="Quicksand" w:hAnsi="Quicksand" w:cs="Quicksand"/>
                <w:color w:val="auto"/>
                <w:sz w:val="20"/>
                <w:szCs w:val="20"/>
              </w:rPr>
              <w:t xml:space="preserve"> tại Công ty Tài chính Fina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báo cáo hàng ngày về KPI cho bộ phận tín dụng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lớn từ nhiều nguồn khác nhau qua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với đội sản phẩm để theo dõi hiệu quả chiến dịch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Chuyên viên Phân tích</w:t>
            </w:r>
            <w:r>
              <w:rPr>
                <w:rFonts w:hint="default" w:ascii="Quicksand" w:hAnsi="Quicksand" w:cs="Quicksand"/>
                <w:color w:val="auto"/>
                <w:sz w:val="20"/>
                <w:szCs w:val="20"/>
              </w:rPr>
              <w:t xml:space="preserve"> tại Công ty EduData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kết quả học tập của học sinh từ hệ thống LMS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nội dung đào tạo dựa trên dữ liệu hành vi học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báo cáo hiệu quả lớp học theo từng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Cá nhân tiên phong triển khai dashboard theo thời gian thực</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Được vinh danh trong chiến dịch số hóa quy trình báo cáo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Đột phá Dữ liệu – Dự án phân tích hành vi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hoàn thành dashboard KPI toàn công ty trước thời hạn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SQL for Data Science – University of California, Davis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phân tích dữ liệu tại Công ty Tư vấn Kinh doanh BizInsight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dữ liệu bán hàng từ các kênh phân phối.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báo cáo doanh thu theo khu vực trên Excel và PowerPoint.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nhóm xây dựng chỉ số đo lường hiệu quả chiến dịch.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chia sẻ nội dung tại Cộng đồng Data Analysts Vietnam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blog chia sẻ các case study phân tích dữ liệu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Tạo video hướng dẫn phân tích dữ liệu bằng Excel và Tableau.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phản biện và tư vấn giải pháp trong các bài đăng của cộng đồng.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đoán tỷ lệ bỏ học dựa trên dữ liệu học sinh (Data Analyst, EduData Lab)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dữ liệu học tập và hành vi để dự báo nguy cơ học sinh bỏ học sớm.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dữ liệu hành vi học tập từ hệ thống LMS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logistic regression với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Trực quan hóa nhóm học sinh có nguy cơ cao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hành vi khách hàng mua sắm trực tuyến (Data Analyst, EcomX) 2022</w:t>
            </w:r>
          </w:p>
          <w:p>
            <w:pPr>
              <w:rPr>
                <w:rFonts w:hint="default" w:ascii="Quicksand" w:hAnsi="Quicksand" w:cs="Quicksand"/>
                <w:b w:val="0"/>
                <w:bCs w:val="0"/>
                <w:lang w:val="vi-VN"/>
              </w:rPr>
            </w:pPr>
            <w:r>
              <w:rPr>
                <w:rFonts w:hint="default" w:ascii="Quicksand" w:hAnsi="Quicksand" w:cs="Quicksand"/>
                <w:b w:val="0"/>
                <w:bCs w:val="0"/>
                <w:lang w:val="vi-VN"/>
              </w:rPr>
              <w:t xml:space="preserve">  Dự án phân tích dữ liệu từ 1 triệu lượt truy cập website nhằm tối ưu hóa tỷ lệ chuyển đổi mua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làm sạch dữ liệu hành vi từ Google Analytics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Thực hiện phân cụm khách hàng bằng KMeans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dashboard theo dõi chuyển đổi theo thiết bị và khung giờ</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