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Nga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18/01/1988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0864168697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- Khoa học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thực hành lab mạng tại Trung tâm đào tạo ITLab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sử dụng thiết bị thật để cấu hình LAN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thi thử mô phỏng CCNA với GNS3/Packet Tracer.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thực hành triển khai hệ thống WiFi campus.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