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Thảo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hạ tầng cloud AWS, đặc biệt trong việc thiết kế hệ thống auto scaling, load balancing và disaster recovery giúp hệ thống luôn sẵn sàng và có khả năng khôi phục nhanh chóng khi có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26/07/1987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0757293396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Systemd  Process Management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