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Nam Giang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tham gia vào các dự án AI quy mô lớn liên quan đến xử lý ảnh y tế, nhận diện khuôn mặt và phân tích hành vi, nhằm góp phần nâng cao trải nghiệm và độ chính xác trong các hệ thống thông minh.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11/08/1995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0318453899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Pandas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có đóng góp xuất sắc cho hệ thống AI nội bộ ngành bán lẻ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MLOps Fundamentals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Azure AI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chia sẻ nội dung trên blog AI Việt tại aivietnam.tech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phân tích kiến trúc Transformer và các ứng dụng NLP.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thuật và hướng dẫn đọc paper AI.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cách sử dụng PyTorch và TensorFlow trong dự án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dự án AI phát hiện gian lận tài chính tại Công ty FinAI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giao dịch tài chính để phát hiện hành vi bất thường.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Random Forest và Gradient Boosting với dữ liệu nhãn lịch sử.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real-time prediction phục vụ kiểm duyệt giao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