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Trung Quang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chuyên gia về tối ưu hóa truy vấn SQL, sử dụng chỉ mục thông minh và partitioning trong các hệ thống dữ liệu lớn nhằm rút ngắn thời gian phản hồi truy vấn.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07/06/1984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0762133680</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xử lý dữ liệu lớn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PostgreSQL</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Airflow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Snowflake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Mai (Technical Manager - Công ty CloudData) - mai.tran@cloudata.vn - 0933666777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Data Engineer</w:t>
            </w:r>
            <w:r>
              <w:rPr>
                <w:rFonts w:hint="default" w:ascii="Quicksand" w:hAnsi="Quicksand" w:cs="Quicksand"/>
                <w:color w:val="auto"/>
                <w:sz w:val="20"/>
                <w:szCs w:val="20"/>
              </w:rPr>
              <w:t xml:space="preserve"> tại RetailTech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xây dựng hệ thống phân tích tồn kho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streaming từ Kafka và lưu trữ vào BigQuery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các view logic trên dbt phục vụ BI dashboard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Big Data Engineer</w:t>
            </w:r>
            <w:r>
              <w:rPr>
                <w:rFonts w:hint="default" w:ascii="Quicksand" w:hAnsi="Quicksand" w:cs="Quicksand"/>
                <w:color w:val="auto"/>
                <w:sz w:val="20"/>
                <w:szCs w:val="20"/>
              </w:rPr>
              <w:t xml:space="preserve"> tại LogiAI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thu thập và xử lý dữ liệu vận chuyển từ thiết bị IoT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Sử dụng Spark Streaming để xử lý dữ liệu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vào ElasticSearch và phát triển dashboard giám sát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Data Engineer</w:t>
            </w:r>
            <w:r>
              <w:rPr>
                <w:rFonts w:hint="default" w:ascii="Quicksand" w:hAnsi="Quicksand" w:cs="Quicksand"/>
                <w:color w:val="auto"/>
                <w:sz w:val="20"/>
                <w:szCs w:val="20"/>
              </w:rPr>
              <w:t xml:space="preserve"> tại SmartBank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dữ liệu trên AWS với S3, Glue và Redshift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việc ingestion log giao dịch ngân hàng từ hệ thống core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đánh giá bảo mật và chuẩn hóa schema dữ liệu tài chính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Engineer</w:t>
            </w:r>
            <w:r>
              <w:rPr>
                <w:rFonts w:hint="default" w:ascii="Quicksand" w:hAnsi="Quicksand" w:cs="Quicksand"/>
                <w:color w:val="auto"/>
                <w:sz w:val="20"/>
                <w:szCs w:val="20"/>
              </w:rPr>
              <w:t xml:space="preserve"> tại Công ty DataFlow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triển khai pipeline ETL sử dụng Apache Airflow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dữ liệu từ nhiều nguồn như MySQL, Google Analytics và API bên thứ 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hoá quy trình xử lý bằng Spark trên GCP Dataproc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nhân viên cải tiến hệ thống ETL tại SmartRetail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AWS Certified Data Analytics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Designing Data-Intensive Applications – O’Reilly Certification Program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Data Engineer Certificate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Modern Data Engineering with dbt – dbt Labs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tư vấn kiến trúc dữ liệu tại Công ty SmartData (2021 - 2022)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Đề xuất mô hình lưu trữ dữ liệu dạng columnar cho truy vấn phân tích nhanh.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thiết kế cấu trúc bảng dữ liệu trong hệ thống warehouse.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best practice về đặt tên và phân vùng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Realtime Analytics cho hệ thống bán lẻ toàn quốc (Big Data Engineer, Retail360)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xử lý dữ liệu bán hàng theo thời gian thực để hỗ trợ ra quyết định tức thì.</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Kafka để thu thập dữ liệu từ các chi nhánh toàn quốc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streaming bằng Spark Structured Streaming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dữ liệu về Redshift và hiển thị trên dashboard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ETL tự động hóa cho nền tảng tài chính (ETL Developer, FinTrack)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hoá quá trình tổng hợp báo cáo từ nhiều hệ thống tài chính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ETL pipeline bằng Python và Pandas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với hệ thống email để gửi báo cáo tự động hàng tuần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Quản lý lịch ETL với crontab và giám sát bằng Prometheus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