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Hùng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hạ tầng cloud AWS, đặc biệt trong việc thiết kế hệ thống auto scaling, load balancing và disaster recovery giúp hệ thống luôn sẵn sàng và có khả năng khôi phục nhanh chóng khi có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28/07/1990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0938867185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