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Nam Hiếu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14/09/1981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0321127196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Sư phạm Kỹ thuật TP.HCM  - Thiết kế truyền thông tương tác tại Đại học RMIT Việt Nam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VueJS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Testing (Jest, RTL)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Bùi Văn Khoa (Frontend Manager - Công ty ReactLab) - khoa.bui@reactlab.vn - 0909786543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Hồ Thanh Mai (Product Owner - Công ty Webflow Asia) - mai.ho@webflow.asia - 0988123344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Frontend Engineer</w:t>
            </w:r>
            <w:r>
              <w:rPr>
                <w:rFonts w:hint="default" w:ascii="Quicksand" w:hAnsi="Quicksand" w:cs="Quicksand"/>
                <w:color w:val="auto"/>
                <w:sz w:val="20"/>
                <w:szCs w:val="20"/>
              </w:rPr>
              <w:t xml:space="preserve"> tại Startup EduTech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bảo trì website đào tạo trực tuyến với VueJS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đánh giá học viên qua REST API và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hệ thống CMS nội bộ hỗ trợ quản lý bài giảng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'UI thân thiện nhất năm' do khách hàng bình chọn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JavaScript Algorithms and Data Structures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UI/UX tại Đại học Công nghệ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workshop thiết kế UI với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hành tạo prototype tương tác cao cho ứng dụng di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thiết kế ứng dụng 'Sổ tay sinh viên thông minh'.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UI Developer tại Công ty CreativeSoft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trang landing page giới thiệu sản phẩm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animation bằng thư viện GSAP và thư viện scroll-based effects.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và debug lỗi hiển thị layout trên các thiết bị iOS.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chi tiêu cá nhân (Frontend Solo Dev, Dự án cá nhân) 2020</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web giúp người dùng ghi lại chi tiêu và theo dõi dòng tiền.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toàn bộ UI bằng VueJS và Vuex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lưu trữ localStorage và đồng bộ hóa đám mây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biểu đồ thống kê bằng Chart.js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Landing page tuyển sinh đại học (Frontend Developer, Trường Đại học FutureTech) 2021</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landing page giới thiệu chương trình học và hỗ trợ đăng ký online.</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layout bằng TailwindCSS và chuyển đổi từ bản thiết kế Figma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biểu mẫu đăng ký với Google Sheet thông qua API trung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gắn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Website thương mại điện tử thời trang (ReactJS Developer, FashionTech)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giao diện website bán hàng, giỏ hàng, thanh toán và lọc sản phẩm theo phân loại.</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trang chủ, trang chi tiết sản phẩm và trang thanh toán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API đặt hàng và xử lý trạng thái đơn hàng bằng Redux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Đảm bảo website responsive trên mọi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