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Dũng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vào việc triển khai mô hình Machine Learning lên môi trường production một cách an toàn, có thể theo dõi, giám sát hiệu suất mô hình và tự động cập nhật khi mô hình xuống cấp (model drift).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05/06/1986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0899882215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 Học máy và khai phá dữ liệu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XGBoost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