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Dương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19/05/1988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0899608052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Load Balancing (F5, HAProxy)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