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Thành 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sẽ trở thành chuyên gia DevOps có khả năng triển khai mô hình Infrastructure as Code (IaC) chuẩn hóa toàn bộ hạ tầng, từ đó dễ dàng sao chép môi trường, kiểm soát thay đổi và tăng cường bảo mật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25/03/1999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0993859733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