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Bình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ứng dụng các giải pháp bảo mật mạng như Firewall, IDS/IPS, VPN SSL/IPSec và VLAN segmentation vào môi trường thực tế, góp phần tăng cường an toàn thông tin nội bộ.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03/07/1994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0827450881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Cisco IOS Configuration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Cloud Networking (AWS VPC, Azure Networking)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Khánh (Network Operations Manager - IDC Việt Nam) - khanh.pham@idcvn.vn - 0933344555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Vương Linh Thao (Giảng viên ngành Mạng máy tính - Đại học Bách khoa Hà Nội) - huyen.dao@hust.edu.vn - 0988777666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Hoàng Minh Tuấn (Senior Network Engineer - Công ty NextInfra) - tuan.hoang@nextinfra.com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Operations Center (NOC)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IDC Việt Nam (2021–2022)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hạ tầng mạng của hơn 300 khách hàng sử dụng PRTG, SolarWinds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và phân luồng sự cố mạng, hỗ trợ khách hàng qua ticketing system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backup cấu hình Router/Switch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hoàn thành trước hạn dự án giám sát mạng nội bộ bệnh viện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Network+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Professional (CCNP Enterprise)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