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Bình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giải pháp giám sát băng thông, phân tích log mạng để phát hiện các hành vi bất thường, góp phần giảm thiểu rủi ro bảo mật mạng từ bên trong lẫn bên ngoài.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13/09/1994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0919644921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mạng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