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Hà Châu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QA Lead trong 3 năm tới, có khả năng quản lý team kiểm thử, phân công công việc hợp lý, xây dựng quy trình và tiêu chuẩn kiểm thử cho toàn dự 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25/07/1983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0863733380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Viết test case  test scenario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