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Hà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xây dựng các công cụ nội bộ giúp kiểm tra cấu hình bảo mật định kỳ, tự động hóa việc đánh giá lỗ hổng hệ thống và gửi báo cáo hàng tuần cho quản lý.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16/06/1986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0934692093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