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Minh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các ứng dụng client-side có khả năng xử lý dữ liệu lớn thông qua Web Workers, Virtual DOM và streaming API để tối ưu tốc độ hiển thị.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26/04/1998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0964753600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- Thiết kế đồ họa và giao diện số tại Đại học Mỹ thuật Công nghiệp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Testing (Jest, RTL)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TypeScript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